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Calibri" w:eastAsia="Calibri" w:hAnsi="Calibri" w:cs="Calibri"/>
          <w:b/>
          <w:bCs/>
          <w:color w:val="507D00" w:themeColor="accent1" w:themeShade="BF"/>
          <w:sz w:val="32"/>
          <w:szCs w:val="32"/>
          <w:lang w:val="nn-NO"/>
        </w:rPr>
        <w:id w:val="679542333"/>
        <w:docPartObj>
          <w:docPartGallery w:val="Cover Pages"/>
          <w:docPartUnique/>
        </w:docPartObj>
      </w:sdtPr>
      <w:sdtContent>
        <w:p w14:paraId="53B95C5F" w14:textId="2BAC8392" w:rsidR="00525CC0" w:rsidRDefault="00525CC0">
          <w:pPr>
            <w:rPr>
              <w:rFonts w:ascii="Calibri" w:eastAsia="Calibri" w:hAnsi="Calibri" w:cs="Calibri"/>
              <w:b/>
              <w:color w:val="507D00" w:themeColor="accent1" w:themeShade="BF"/>
              <w:sz w:val="32"/>
              <w:szCs w:val="32"/>
              <w:lang w:val="nn-NO"/>
            </w:rPr>
          </w:pPr>
          <w:r w:rsidRPr="00525CC0">
            <w:rPr>
              <w:rFonts w:ascii="Calibri" w:eastAsia="Calibri" w:hAnsi="Calibri" w:cs="Calibri"/>
              <w:b/>
              <w:noProof/>
              <w:color w:val="507D00" w:themeColor="accent1" w:themeShade="BF"/>
              <w:sz w:val="32"/>
              <w:szCs w:val="32"/>
              <w:lang w:val="nn-NO"/>
            </w:rPr>
            <mc:AlternateContent>
              <mc:Choice Requires="wps">
                <w:drawing>
                  <wp:anchor distT="0" distB="0" distL="114300" distR="114300" simplePos="0" relativeHeight="251658240" behindDoc="0" locked="0" layoutInCell="1" allowOverlap="1" wp14:anchorId="5CFBE356" wp14:editId="733132CF">
                    <wp:simplePos x="0" y="0"/>
                    <wp:positionH relativeFrom="page">
                      <wp:posOffset>165735</wp:posOffset>
                    </wp:positionH>
                    <wp:positionV relativeFrom="margin">
                      <wp:posOffset>53007</wp:posOffset>
                    </wp:positionV>
                    <wp:extent cx="1712595" cy="9276715"/>
                    <wp:effectExtent l="0" t="0" r="0" b="0"/>
                    <wp:wrapNone/>
                    <wp:docPr id="138" name="Tekstboks 138"/>
                    <wp:cNvGraphicFramePr/>
                    <a:graphic xmlns:a="http://schemas.openxmlformats.org/drawingml/2006/main">
                      <a:graphicData uri="http://schemas.microsoft.com/office/word/2010/wordprocessingShape">
                        <wps:wsp>
                          <wps:cNvSpPr txBox="1"/>
                          <wps:spPr>
                            <a:xfrm>
                              <a:off x="0" y="0"/>
                              <a:ext cx="1712595" cy="92767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4D238" w:themeColor="accent2"/>
                                  </w:tblBorders>
                                  <w:tblCellMar>
                                    <w:top w:w="1296" w:type="dxa"/>
                                    <w:left w:w="360" w:type="dxa"/>
                                    <w:bottom w:w="1296" w:type="dxa"/>
                                    <w:right w:w="360" w:type="dxa"/>
                                  </w:tblCellMar>
                                  <w:tblLook w:val="04A0" w:firstRow="1" w:lastRow="0" w:firstColumn="1" w:lastColumn="0" w:noHBand="0" w:noVBand="1"/>
                                </w:tblPr>
                                <w:tblGrid>
                                  <w:gridCol w:w="6721"/>
                                  <w:gridCol w:w="2920"/>
                                </w:tblGrid>
                                <w:tr w:rsidR="00525CC0" w:rsidRPr="00525CC0" w14:paraId="4F42ACD6" w14:textId="77777777">
                                  <w:trPr>
                                    <w:jc w:val="center"/>
                                  </w:trPr>
                                  <w:tc>
                                    <w:tcPr>
                                      <w:tcW w:w="2568" w:type="pct"/>
                                      <w:vAlign w:val="center"/>
                                    </w:tcPr>
                                    <w:p w14:paraId="2EC4DE19" w14:textId="77777777" w:rsidR="00FE0AB9" w:rsidRDefault="00525CC0" w:rsidP="00FE0AB9">
                                      <w:pPr>
                                        <w:keepNext/>
                                        <w:jc w:val="right"/>
                                      </w:pPr>
                                      <w:r>
                                        <w:rPr>
                                          <w:noProof/>
                                        </w:rPr>
                                        <w:drawing>
                                          <wp:inline distT="0" distB="0" distL="0" distR="0" wp14:anchorId="5789BA38" wp14:editId="4AF21961">
                                            <wp:extent cx="3810809" cy="2858106"/>
                                            <wp:effectExtent l="0" t="0" r="0" b="0"/>
                                            <wp:docPr id="139" name="Bilet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ilete 139"/>
                                                    <pic:cNvPicPr/>
                                                  </pic:nvPicPr>
                                                  <pic:blipFill>
                                                    <a:blip r:embed="rId12"/>
                                                    <a:stretch>
                                                      <a:fillRect/>
                                                    </a:stretch>
                                                  </pic:blipFill>
                                                  <pic:spPr>
                                                    <a:xfrm>
                                                      <a:off x="0" y="0"/>
                                                      <a:ext cx="3811426" cy="2858569"/>
                                                    </a:xfrm>
                                                    <a:prstGeom prst="rect">
                                                      <a:avLst/>
                                                    </a:prstGeom>
                                                  </pic:spPr>
                                                </pic:pic>
                                              </a:graphicData>
                                            </a:graphic>
                                          </wp:inline>
                                        </w:drawing>
                                      </w:r>
                                    </w:p>
                                    <w:p w14:paraId="518929CA" w14:textId="5FB9F22A" w:rsidR="00FE0AB9" w:rsidRPr="00F47728" w:rsidRDefault="00FE0AB9" w:rsidP="00FE0AB9">
                                      <w:pPr>
                                        <w:pStyle w:val="Caption"/>
                                        <w:jc w:val="right"/>
                                        <w:rPr>
                                          <w:lang w:val="nn-NO"/>
                                        </w:rPr>
                                      </w:pPr>
                                      <w:r w:rsidRPr="00F47728">
                                        <w:rPr>
                                          <w:lang w:val="nn-NO"/>
                                        </w:rPr>
                                        <w:t xml:space="preserve">Figur </w:t>
                                      </w:r>
                                      <w:r>
                                        <w:fldChar w:fldCharType="begin"/>
                                      </w:r>
                                      <w:r w:rsidRPr="00F47728">
                                        <w:rPr>
                                          <w:lang w:val="nn-NO"/>
                                        </w:rPr>
                                        <w:instrText xml:space="preserve"> SEQ Figur \* ARABIC </w:instrText>
                                      </w:r>
                                      <w:r>
                                        <w:fldChar w:fldCharType="separate"/>
                                      </w:r>
                                      <w:r w:rsidR="00D71F0A">
                                        <w:rPr>
                                          <w:noProof/>
                                          <w:lang w:val="nn-NO"/>
                                        </w:rPr>
                                        <w:t>1</w:t>
                                      </w:r>
                                      <w:r>
                                        <w:rPr>
                                          <w:noProof/>
                                        </w:rPr>
                                        <w:fldChar w:fldCharType="end"/>
                                      </w:r>
                                      <w:r w:rsidRPr="00F47728">
                                        <w:rPr>
                                          <w:lang w:val="nn-NO"/>
                                        </w:rPr>
                                        <w:t xml:space="preserve">: </w:t>
                                      </w:r>
                                      <w:r w:rsidR="002132DB" w:rsidRPr="00F47728">
                                        <w:rPr>
                                          <w:lang w:val="nn-NO"/>
                                        </w:rPr>
                                        <w:t>Føter</w:t>
                                      </w:r>
                                      <w:r w:rsidRPr="00F47728">
                                        <w:rPr>
                                          <w:lang w:val="nn-NO"/>
                                        </w:rPr>
                                        <w:t xml:space="preserve"> i ring</w:t>
                                      </w:r>
                                    </w:p>
                                    <w:p w14:paraId="661570DB" w14:textId="1B733BAB" w:rsidR="00525CC0" w:rsidRPr="00F47728" w:rsidRDefault="00525CC0">
                                      <w:pPr>
                                        <w:jc w:val="right"/>
                                        <w:rPr>
                                          <w:lang w:val="nn-NO"/>
                                        </w:rPr>
                                      </w:pPr>
                                    </w:p>
                                    <w:sdt>
                                      <w:sdtPr>
                                        <w:rPr>
                                          <w:rFonts w:ascii="Calibri" w:eastAsia="Calibri" w:hAnsi="Calibri" w:cs="Calibri"/>
                                          <w:bCs/>
                                          <w:color w:val="000000" w:themeColor="text1"/>
                                          <w:sz w:val="96"/>
                                          <w:szCs w:val="96"/>
                                          <w:lang w:val="nn-NO"/>
                                        </w:rPr>
                                        <w:alias w:val="Tittel"/>
                                        <w:tag w:val=""/>
                                        <w:id w:val="-438379639"/>
                                        <w:dataBinding w:prefixMappings="xmlns:ns0='http://purl.org/dc/elements/1.1/' xmlns:ns1='http://schemas.openxmlformats.org/package/2006/metadata/core-properties' " w:xpath="/ns1:coreProperties[1]/ns0:title[1]" w:storeItemID="{6C3C8BC8-F283-45AE-878A-BAB7291924A1}"/>
                                        <w:text/>
                                      </w:sdtPr>
                                      <w:sdtContent>
                                        <w:p w14:paraId="5F9766DC" w14:textId="2E0787DE" w:rsidR="00525CC0" w:rsidRPr="00FE0AB9" w:rsidRDefault="00F47728" w:rsidP="00B86B21">
                                          <w:pPr>
                                            <w:pStyle w:val="NoSpacing"/>
                                            <w:rPr>
                                              <w:caps/>
                                              <w:color w:val="000000" w:themeColor="text1"/>
                                              <w:sz w:val="72"/>
                                              <w:szCs w:val="72"/>
                                              <w:lang w:val="nn-NO"/>
                                            </w:rPr>
                                          </w:pPr>
                                          <w:r w:rsidRPr="002132DB">
                                            <w:rPr>
                                              <w:rFonts w:ascii="Calibri" w:eastAsia="Calibri" w:hAnsi="Calibri" w:cs="Calibri"/>
                                              <w:bCs/>
                                              <w:color w:val="000000" w:themeColor="text1"/>
                                              <w:sz w:val="96"/>
                                              <w:szCs w:val="96"/>
                                              <w:lang w:val="nn-NO"/>
                                            </w:rPr>
                                            <w:t xml:space="preserve">Trygt </w:t>
                                          </w:r>
                                          <w:r w:rsidR="002132DB" w:rsidRPr="002132DB">
                                            <w:rPr>
                                              <w:rFonts w:ascii="Calibri" w:eastAsia="Calibri" w:hAnsi="Calibri" w:cs="Calibri"/>
                                              <w:bCs/>
                                              <w:color w:val="000000" w:themeColor="text1"/>
                                              <w:sz w:val="96"/>
                                              <w:szCs w:val="96"/>
                                              <w:lang w:val="nn-NO"/>
                                            </w:rPr>
                                            <w:t xml:space="preserve">og inkluderande </w:t>
                                          </w:r>
                                          <w:r w:rsidRPr="002132DB">
                                            <w:rPr>
                                              <w:rFonts w:ascii="Calibri" w:eastAsia="Calibri" w:hAnsi="Calibri" w:cs="Calibri"/>
                                              <w:bCs/>
                                              <w:color w:val="000000" w:themeColor="text1"/>
                                              <w:sz w:val="96"/>
                                              <w:szCs w:val="96"/>
                                              <w:lang w:val="nn-NO"/>
                                            </w:rPr>
                                            <w:t>skulemiljø på Kleppelunden  skule</w:t>
                                          </w:r>
                                        </w:p>
                                      </w:sdtContent>
                                    </w:sdt>
                                    <w:sdt>
                                      <w:sdtPr>
                                        <w:rPr>
                                          <w:color w:val="000000" w:themeColor="text1"/>
                                          <w:sz w:val="24"/>
                                          <w:szCs w:val="24"/>
                                        </w:rPr>
                                        <w:alias w:val="Undertittel"/>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4E51F5F0" w14:textId="76656008" w:rsidR="00525CC0" w:rsidRPr="00B86B21" w:rsidRDefault="00B86B21">
                                          <w:pPr>
                                            <w:jc w:val="right"/>
                                            <w:rPr>
                                              <w:sz w:val="24"/>
                                              <w:szCs w:val="24"/>
                                              <w:lang w:val="nn-NO"/>
                                            </w:rPr>
                                          </w:pPr>
                                          <w:r>
                                            <w:rPr>
                                              <w:color w:val="000000" w:themeColor="text1"/>
                                              <w:sz w:val="24"/>
                                              <w:szCs w:val="24"/>
                                            </w:rPr>
                                            <w:t xml:space="preserve">     </w:t>
                                          </w:r>
                                        </w:p>
                                      </w:sdtContent>
                                    </w:sdt>
                                  </w:tc>
                                  <w:tc>
                                    <w:tcPr>
                                      <w:tcW w:w="2432" w:type="pct"/>
                                      <w:vAlign w:val="center"/>
                                    </w:tcPr>
                                    <w:p w14:paraId="7C311743" w14:textId="2FFB6341" w:rsidR="00EA0D34" w:rsidRPr="004B05E3" w:rsidRDefault="00EA0D34" w:rsidP="00EA0D34">
                                      <w:pPr>
                                        <w:pStyle w:val="Quote"/>
                                        <w:pBdr>
                                          <w:top w:val="single" w:sz="8" w:space="31" w:color="auto"/>
                                        </w:pBdr>
                                        <w:jc w:val="left"/>
                                        <w:rPr>
                                          <w:rFonts w:ascii="Calibri" w:eastAsia="Calibri" w:hAnsi="Calibri" w:cs="Calibri"/>
                                          <w:sz w:val="32"/>
                                          <w:szCs w:val="32"/>
                                          <w:lang w:val="nn-NO"/>
                                        </w:rPr>
                                      </w:pPr>
                                      <w:r w:rsidRPr="004B05E3">
                                        <w:rPr>
                                          <w:rFonts w:ascii="Calibri" w:eastAsia="Calibri" w:hAnsi="Calibri" w:cs="Calibri"/>
                                          <w:sz w:val="32"/>
                                          <w:szCs w:val="32"/>
                                          <w:lang w:val="nn-NO"/>
                                        </w:rPr>
                                        <w:t xml:space="preserve">Alle elevar har rett til eit trygt og godt skulemiljø som fremjar helse, </w:t>
                                      </w:r>
                                      <w:r w:rsidR="00353417">
                                        <w:rPr>
                                          <w:rFonts w:ascii="Calibri" w:eastAsia="Calibri" w:hAnsi="Calibri" w:cs="Calibri"/>
                                          <w:sz w:val="32"/>
                                          <w:szCs w:val="32"/>
                                          <w:lang w:val="nn-NO"/>
                                        </w:rPr>
                                        <w:t>inkludering,</w:t>
                                      </w:r>
                                      <w:r w:rsidR="005567CF">
                                        <w:rPr>
                                          <w:rFonts w:ascii="Calibri" w:eastAsia="Calibri" w:hAnsi="Calibri" w:cs="Calibri"/>
                                          <w:sz w:val="32"/>
                                          <w:szCs w:val="32"/>
                                          <w:lang w:val="nn-NO"/>
                                        </w:rPr>
                                        <w:t xml:space="preserve"> </w:t>
                                      </w:r>
                                      <w:r w:rsidRPr="004B05E3">
                                        <w:rPr>
                                          <w:rFonts w:ascii="Calibri" w:eastAsia="Calibri" w:hAnsi="Calibri" w:cs="Calibri"/>
                                          <w:sz w:val="32"/>
                                          <w:szCs w:val="32"/>
                                          <w:lang w:val="nn-NO"/>
                                        </w:rPr>
                                        <w:t>trivsel og læring.</w:t>
                                      </w:r>
                                    </w:p>
                                    <w:p w14:paraId="664ABECB" w14:textId="3AA0000B" w:rsidR="00F71882" w:rsidRPr="0090308A" w:rsidRDefault="00EA0D34" w:rsidP="0090308A">
                                      <w:pPr>
                                        <w:pStyle w:val="Quote"/>
                                        <w:pBdr>
                                          <w:top w:val="single" w:sz="8" w:space="31" w:color="auto"/>
                                        </w:pBdr>
                                        <w:rPr>
                                          <w:rFonts w:ascii="Calibri" w:eastAsia="Calibri" w:hAnsi="Calibri" w:cs="Calibri"/>
                                          <w:sz w:val="32"/>
                                          <w:szCs w:val="32"/>
                                          <w:lang w:val="nn-NO"/>
                                        </w:rPr>
                                      </w:pPr>
                                      <w:r w:rsidRPr="004B05E3">
                                        <w:rPr>
                                          <w:rFonts w:ascii="Calibri" w:eastAsia="Calibri" w:hAnsi="Calibri" w:cs="Calibri"/>
                                          <w:sz w:val="32"/>
                                          <w:szCs w:val="32"/>
                                          <w:lang w:val="nn-NO"/>
                                        </w:rPr>
                                        <w:t>(Opp</w:t>
                                      </w:r>
                                      <w:r w:rsidR="004824FF">
                                        <w:rPr>
                                          <w:rFonts w:ascii="Calibri" w:eastAsia="Calibri" w:hAnsi="Calibri" w:cs="Calibri"/>
                                          <w:sz w:val="32"/>
                                          <w:szCs w:val="32"/>
                                          <w:lang w:val="nn-NO"/>
                                        </w:rPr>
                                        <w:t>l</w:t>
                                      </w:r>
                                      <w:r w:rsidRPr="004B05E3">
                                        <w:rPr>
                                          <w:rFonts w:ascii="Calibri" w:eastAsia="Calibri" w:hAnsi="Calibri" w:cs="Calibri"/>
                                          <w:sz w:val="32"/>
                                          <w:szCs w:val="32"/>
                                          <w:lang w:val="nn-NO"/>
                                        </w:rPr>
                                        <w:t xml:space="preserve">æringslova § </w:t>
                                      </w:r>
                                      <w:r w:rsidR="00595085">
                                        <w:rPr>
                                          <w:rFonts w:ascii="Calibri" w:eastAsia="Calibri" w:hAnsi="Calibri" w:cs="Calibri"/>
                                          <w:sz w:val="32"/>
                                          <w:szCs w:val="32"/>
                                          <w:lang w:val="nn-NO"/>
                                        </w:rPr>
                                        <w:t>12</w:t>
                                      </w:r>
                                      <w:r w:rsidR="00353417">
                                        <w:rPr>
                                          <w:rFonts w:ascii="Calibri" w:eastAsia="Calibri" w:hAnsi="Calibri" w:cs="Calibri"/>
                                          <w:sz w:val="32"/>
                                          <w:szCs w:val="32"/>
                                          <w:lang w:val="nn-NO"/>
                                        </w:rPr>
                                        <w:t>-</w:t>
                                      </w:r>
                                      <w:r w:rsidRPr="004B05E3">
                                        <w:rPr>
                                          <w:rFonts w:ascii="Calibri" w:eastAsia="Calibri" w:hAnsi="Calibri" w:cs="Calibri"/>
                                          <w:sz w:val="32"/>
                                          <w:szCs w:val="32"/>
                                          <w:lang w:val="nn-NO"/>
                                        </w:rPr>
                                        <w:t>2)</w:t>
                                      </w:r>
                                    </w:p>
                                    <w:p w14:paraId="3954E73B" w14:textId="7F3318C8" w:rsidR="00525CC0" w:rsidRDefault="003C2568" w:rsidP="00EA0D34">
                                      <w:pPr>
                                        <w:pStyle w:val="NoSpacing"/>
                                        <w:rPr>
                                          <w:rFonts w:ascii="Calibri" w:eastAsiaTheme="minorEastAsia" w:hAnsi="Calibri"/>
                                          <w:b/>
                                          <w:bCs/>
                                          <w:color w:val="auto"/>
                                          <w:sz w:val="44"/>
                                          <w:szCs w:val="44"/>
                                          <w:lang w:val="nn-NO" w:eastAsia="nb-NO"/>
                                        </w:rPr>
                                      </w:pPr>
                                      <w:r w:rsidRPr="003C2568">
                                        <w:rPr>
                                          <w:rFonts w:ascii="Calibri" w:eastAsiaTheme="minorEastAsia" w:hAnsi="Calibri" w:cs="Calibri"/>
                                          <w:b/>
                                          <w:bCs/>
                                          <w:color w:val="auto"/>
                                          <w:sz w:val="44"/>
                                          <w:szCs w:val="44"/>
                                          <w:lang w:val="nn-NO" w:eastAsia="nb-NO"/>
                                        </w:rPr>
                                        <w:t>Elevane våre skal vere</w:t>
                                      </w:r>
                                      <w:r>
                                        <w:rPr>
                                          <w:rFonts w:ascii="Calibri" w:eastAsiaTheme="minorEastAsia" w:hAnsi="Calibri"/>
                                          <w:b/>
                                          <w:bCs/>
                                          <w:color w:val="auto"/>
                                          <w:sz w:val="44"/>
                                          <w:szCs w:val="44"/>
                                          <w:lang w:val="nn-NO" w:eastAsia="nb-NO"/>
                                        </w:rPr>
                                        <w:t>:</w:t>
                                      </w:r>
                                    </w:p>
                                    <w:p w14:paraId="044ADE66" w14:textId="3CAB7D95" w:rsidR="00CE115E" w:rsidRPr="00DE0469" w:rsidRDefault="00CE115E" w:rsidP="000349D0">
                                      <w:pPr>
                                        <w:pStyle w:val="NoSpacing"/>
                                        <w:numPr>
                                          <w:ilvl w:val="0"/>
                                          <w:numId w:val="30"/>
                                        </w:numPr>
                                        <w:rPr>
                                          <w:rFonts w:ascii="Calibri" w:eastAsiaTheme="minorEastAsia" w:hAnsi="Calibri"/>
                                          <w:color w:val="auto"/>
                                          <w:sz w:val="36"/>
                                          <w:szCs w:val="36"/>
                                          <w:lang w:val="nn-NO" w:eastAsia="nb-NO"/>
                                        </w:rPr>
                                      </w:pPr>
                                      <w:r w:rsidRPr="00DE0469">
                                        <w:rPr>
                                          <w:rFonts w:ascii="Calibri" w:eastAsiaTheme="minorEastAsia" w:hAnsi="Calibri"/>
                                          <w:b/>
                                          <w:bCs/>
                                          <w:color w:val="auto"/>
                                          <w:sz w:val="36"/>
                                          <w:szCs w:val="36"/>
                                          <w:lang w:val="nn-NO" w:eastAsia="nb-NO"/>
                                        </w:rPr>
                                        <w:t>Trygge</w:t>
                                      </w:r>
                                      <w:r w:rsidRPr="00DE0469">
                                        <w:rPr>
                                          <w:rFonts w:ascii="Calibri" w:eastAsiaTheme="minorEastAsia" w:hAnsi="Calibri"/>
                                          <w:color w:val="auto"/>
                                          <w:sz w:val="36"/>
                                          <w:szCs w:val="36"/>
                                          <w:lang w:val="nn-NO" w:eastAsia="nb-NO"/>
                                        </w:rPr>
                                        <w:t xml:space="preserve"> på at </w:t>
                                      </w:r>
                                      <w:r w:rsidR="00D427C9">
                                        <w:rPr>
                                          <w:rFonts w:ascii="Calibri" w:eastAsiaTheme="minorEastAsia" w:hAnsi="Calibri"/>
                                          <w:color w:val="auto"/>
                                          <w:sz w:val="36"/>
                                          <w:szCs w:val="36"/>
                                          <w:lang w:val="nn-NO" w:eastAsia="nb-NO"/>
                                        </w:rPr>
                                        <w:t xml:space="preserve">alle </w:t>
                                      </w:r>
                                      <w:r w:rsidRPr="00DE0469">
                                        <w:rPr>
                                          <w:rFonts w:ascii="Calibri" w:eastAsiaTheme="minorEastAsia" w:hAnsi="Calibri"/>
                                          <w:color w:val="auto"/>
                                          <w:sz w:val="36"/>
                                          <w:szCs w:val="36"/>
                                          <w:lang w:val="nn-NO" w:eastAsia="nb-NO"/>
                                        </w:rPr>
                                        <w:t>vaksne ser dei og passar på</w:t>
                                      </w:r>
                                    </w:p>
                                    <w:p w14:paraId="541854E2" w14:textId="13843FF3" w:rsidR="00CE115E" w:rsidRPr="00DE0469" w:rsidRDefault="00C2602B" w:rsidP="000349D0">
                                      <w:pPr>
                                        <w:pStyle w:val="NoSpacing"/>
                                        <w:numPr>
                                          <w:ilvl w:val="0"/>
                                          <w:numId w:val="30"/>
                                        </w:numPr>
                                        <w:rPr>
                                          <w:rFonts w:ascii="Calibri" w:eastAsiaTheme="minorEastAsia" w:hAnsi="Calibri"/>
                                          <w:color w:val="auto"/>
                                          <w:sz w:val="36"/>
                                          <w:szCs w:val="36"/>
                                          <w:lang w:val="nn-NO" w:eastAsia="nb-NO"/>
                                        </w:rPr>
                                      </w:pPr>
                                      <w:r w:rsidRPr="00DE0469">
                                        <w:rPr>
                                          <w:rFonts w:ascii="Calibri" w:eastAsiaTheme="minorEastAsia" w:hAnsi="Calibri"/>
                                          <w:b/>
                                          <w:bCs/>
                                          <w:color w:val="auto"/>
                                          <w:sz w:val="36"/>
                                          <w:szCs w:val="36"/>
                                          <w:lang w:val="nn-NO" w:eastAsia="nb-NO"/>
                                        </w:rPr>
                                        <w:t>Rause</w:t>
                                      </w:r>
                                      <w:r w:rsidRPr="00DE0469">
                                        <w:rPr>
                                          <w:rFonts w:ascii="Calibri" w:eastAsiaTheme="minorEastAsia" w:hAnsi="Calibri"/>
                                          <w:color w:val="auto"/>
                                          <w:sz w:val="36"/>
                                          <w:szCs w:val="36"/>
                                          <w:lang w:val="nn-NO" w:eastAsia="nb-NO"/>
                                        </w:rPr>
                                        <w:t xml:space="preserve"> ved å inkludera alle og ta vare på kvarandre</w:t>
                                      </w:r>
                                    </w:p>
                                    <w:p w14:paraId="539602DA" w14:textId="5F844502" w:rsidR="00C2602B" w:rsidRPr="00DE0469" w:rsidRDefault="00C2602B" w:rsidP="000349D0">
                                      <w:pPr>
                                        <w:pStyle w:val="NoSpacing"/>
                                        <w:numPr>
                                          <w:ilvl w:val="0"/>
                                          <w:numId w:val="30"/>
                                        </w:numPr>
                                        <w:rPr>
                                          <w:rFonts w:ascii="Calibri" w:eastAsiaTheme="minorEastAsia" w:hAnsi="Calibri"/>
                                          <w:color w:val="auto"/>
                                          <w:sz w:val="36"/>
                                          <w:szCs w:val="36"/>
                                          <w:lang w:val="nn-NO" w:eastAsia="nb-NO"/>
                                        </w:rPr>
                                      </w:pPr>
                                      <w:r w:rsidRPr="00DE0469">
                                        <w:rPr>
                                          <w:rFonts w:ascii="Calibri" w:eastAsiaTheme="minorEastAsia" w:hAnsi="Calibri"/>
                                          <w:b/>
                                          <w:bCs/>
                                          <w:color w:val="auto"/>
                                          <w:sz w:val="36"/>
                                          <w:szCs w:val="36"/>
                                          <w:lang w:val="nn-NO" w:eastAsia="nb-NO"/>
                                        </w:rPr>
                                        <w:t>Modige</w:t>
                                      </w:r>
                                      <w:r w:rsidRPr="00DE0469">
                                        <w:rPr>
                                          <w:rFonts w:ascii="Calibri" w:eastAsiaTheme="minorEastAsia" w:hAnsi="Calibri"/>
                                          <w:color w:val="auto"/>
                                          <w:sz w:val="36"/>
                                          <w:szCs w:val="36"/>
                                          <w:lang w:val="nn-NO" w:eastAsia="nb-NO"/>
                                        </w:rPr>
                                        <w:t xml:space="preserve"> </w:t>
                                      </w:r>
                                      <w:r w:rsidR="00D427C9">
                                        <w:rPr>
                                          <w:rFonts w:ascii="Calibri" w:eastAsiaTheme="minorEastAsia" w:hAnsi="Calibri"/>
                                          <w:color w:val="auto"/>
                                          <w:sz w:val="36"/>
                                          <w:szCs w:val="36"/>
                                          <w:lang w:val="nn-NO" w:eastAsia="nb-NO"/>
                                        </w:rPr>
                                        <w:t>ved</w:t>
                                      </w:r>
                                      <w:r w:rsidRPr="00DE0469">
                                        <w:rPr>
                                          <w:rFonts w:ascii="Calibri" w:eastAsiaTheme="minorEastAsia" w:hAnsi="Calibri"/>
                                          <w:color w:val="auto"/>
                                          <w:sz w:val="36"/>
                                          <w:szCs w:val="36"/>
                                          <w:lang w:val="nn-NO" w:eastAsia="nb-NO"/>
                                        </w:rPr>
                                        <w:t xml:space="preserve"> å</w:t>
                                      </w:r>
                                      <w:r w:rsidR="00DE0469" w:rsidRPr="00DE0469">
                                        <w:rPr>
                                          <w:rFonts w:ascii="Calibri" w:eastAsiaTheme="minorEastAsia" w:hAnsi="Calibri"/>
                                          <w:color w:val="auto"/>
                                          <w:sz w:val="36"/>
                                          <w:szCs w:val="36"/>
                                          <w:lang w:val="nn-NO" w:eastAsia="nb-NO"/>
                                        </w:rPr>
                                        <w:t xml:space="preserve"> </w:t>
                                      </w:r>
                                      <w:r w:rsidRPr="00DE0469">
                                        <w:rPr>
                                          <w:rFonts w:ascii="Calibri" w:eastAsiaTheme="minorEastAsia" w:hAnsi="Calibri"/>
                                          <w:color w:val="auto"/>
                                          <w:sz w:val="36"/>
                                          <w:szCs w:val="36"/>
                                          <w:lang w:val="nn-NO" w:eastAsia="nb-NO"/>
                                        </w:rPr>
                                        <w:t>stå opp for seg</w:t>
                                      </w:r>
                                      <w:r w:rsidR="00DE0469" w:rsidRPr="00DE0469">
                                        <w:rPr>
                                          <w:rFonts w:ascii="Calibri" w:eastAsiaTheme="minorEastAsia" w:hAnsi="Calibri"/>
                                          <w:color w:val="auto"/>
                                          <w:sz w:val="36"/>
                                          <w:szCs w:val="36"/>
                                          <w:lang w:val="nn-NO" w:eastAsia="nb-NO"/>
                                        </w:rPr>
                                        <w:t xml:space="preserve"> sjølv og hjelpa ein venn</w:t>
                                      </w:r>
                                    </w:p>
                                    <w:p w14:paraId="6E450937" w14:textId="77777777" w:rsidR="004B05E3" w:rsidRDefault="004B05E3" w:rsidP="00EA0D34">
                                      <w:pPr>
                                        <w:pStyle w:val="NoSpacing"/>
                                        <w:rPr>
                                          <w:color w:val="E4D238" w:themeColor="accent2"/>
                                          <w:sz w:val="26"/>
                                          <w:szCs w:val="26"/>
                                          <w:lang w:val="nn-NO"/>
                                        </w:rPr>
                                      </w:pPr>
                                    </w:p>
                                    <w:p w14:paraId="75360E18" w14:textId="77777777" w:rsidR="00B86B21" w:rsidRPr="00DE0469" w:rsidRDefault="00B86B21" w:rsidP="00EA0D34">
                                      <w:pPr>
                                        <w:pStyle w:val="NoSpacing"/>
                                        <w:rPr>
                                          <w:color w:val="E4D238" w:themeColor="accent2"/>
                                          <w:sz w:val="26"/>
                                          <w:szCs w:val="26"/>
                                          <w:lang w:val="nn-NO"/>
                                        </w:rPr>
                                      </w:pPr>
                                    </w:p>
                                    <w:p w14:paraId="4E0C771F" w14:textId="614A0DC1" w:rsidR="00525CC0" w:rsidRPr="00525CC0" w:rsidRDefault="00F757A7" w:rsidP="00F71882">
                                      <w:pPr>
                                        <w:pStyle w:val="NoSpacing"/>
                                        <w:jc w:val="center"/>
                                        <w:rPr>
                                          <w:lang w:val="nn-NO"/>
                                        </w:rPr>
                                      </w:pPr>
                                      <w:sdt>
                                        <w:sdtPr>
                                          <w:rPr>
                                            <w:rFonts w:ascii="Calibri" w:eastAsia="Times New Roman" w:hAnsi="Calibri"/>
                                            <w:b/>
                                            <w:bCs/>
                                            <w:color w:val="000000" w:themeColor="text1"/>
                                            <w:sz w:val="36"/>
                                            <w:szCs w:val="36"/>
                                            <w:lang w:eastAsia="nb-NO"/>
                                          </w:rPr>
                                          <w:alias w:val="Kurs"/>
                                          <w:tag w:val="Kurs"/>
                                          <w:id w:val="-710501431"/>
                                          <w:dataBinding w:prefixMappings="xmlns:ns0='http://purl.org/dc/elements/1.1/' xmlns:ns1='http://schemas.openxmlformats.org/package/2006/metadata/core-properties' " w:xpath="/ns1:coreProperties[1]/ns1:category[1]" w:storeItemID="{6C3C8BC8-F283-45AE-878A-BAB7291924A1}"/>
                                          <w:text/>
                                        </w:sdtPr>
                                        <w:sdtContent>
                                          <w:r w:rsidR="004B05E3" w:rsidRPr="00FE0AB9">
                                            <w:rPr>
                                              <w:rFonts w:ascii="Calibri" w:eastAsia="Times New Roman" w:hAnsi="Calibri"/>
                                              <w:b/>
                                              <w:bCs/>
                                              <w:color w:val="000000" w:themeColor="text1"/>
                                              <w:sz w:val="36"/>
                                              <w:szCs w:val="36"/>
                                              <w:lang w:eastAsia="nb-NO"/>
                                            </w:rPr>
                                            <w:t>#</w:t>
                                          </w:r>
                                          <w:r w:rsidR="00525CC0" w:rsidRPr="00FE0AB9">
                                            <w:rPr>
                                              <w:rFonts w:ascii="Calibri" w:eastAsia="Times New Roman" w:hAnsi="Calibri"/>
                                              <w:b/>
                                              <w:bCs/>
                                              <w:color w:val="000000" w:themeColor="text1"/>
                                              <w:sz w:val="36"/>
                                              <w:szCs w:val="36"/>
                                              <w:lang w:eastAsia="nb-NO"/>
                                            </w:rPr>
                                            <w:t xml:space="preserve">Respekt </w:t>
                                          </w:r>
                                          <w:r w:rsidR="004B05E3" w:rsidRPr="00FE0AB9">
                                            <w:rPr>
                                              <w:rFonts w:ascii="Calibri" w:eastAsia="Times New Roman" w:hAnsi="Calibri"/>
                                              <w:b/>
                                              <w:bCs/>
                                              <w:color w:val="000000" w:themeColor="text1"/>
                                              <w:sz w:val="36"/>
                                              <w:szCs w:val="36"/>
                                              <w:lang w:eastAsia="nb-NO"/>
                                            </w:rPr>
                                            <w:t>#</w:t>
                                          </w:r>
                                          <w:r w:rsidR="00525CC0" w:rsidRPr="00FE0AB9">
                                            <w:rPr>
                                              <w:rFonts w:ascii="Calibri" w:eastAsia="Times New Roman" w:hAnsi="Calibri"/>
                                              <w:b/>
                                              <w:bCs/>
                                              <w:color w:val="000000" w:themeColor="text1"/>
                                              <w:sz w:val="36"/>
                                              <w:szCs w:val="36"/>
                                              <w:lang w:eastAsia="nb-NO"/>
                                            </w:rPr>
                                            <w:t xml:space="preserve">Omsorg </w:t>
                                          </w:r>
                                          <w:r w:rsidR="004B05E3" w:rsidRPr="00FE0AB9">
                                            <w:rPr>
                                              <w:rFonts w:ascii="Calibri" w:eastAsia="Times New Roman" w:hAnsi="Calibri"/>
                                              <w:b/>
                                              <w:bCs/>
                                              <w:color w:val="000000" w:themeColor="text1"/>
                                              <w:sz w:val="36"/>
                                              <w:szCs w:val="36"/>
                                              <w:lang w:eastAsia="nb-NO"/>
                                            </w:rPr>
                                            <w:t>#</w:t>
                                          </w:r>
                                          <w:r w:rsidR="00525CC0" w:rsidRPr="00FE0AB9">
                                            <w:rPr>
                                              <w:rFonts w:ascii="Calibri" w:eastAsia="Times New Roman" w:hAnsi="Calibri"/>
                                              <w:b/>
                                              <w:bCs/>
                                              <w:color w:val="000000" w:themeColor="text1"/>
                                              <w:sz w:val="36"/>
                                              <w:szCs w:val="36"/>
                                              <w:lang w:eastAsia="nb-NO"/>
                                            </w:rPr>
                                            <w:t>Tryggleik</w:t>
                                          </w:r>
                                        </w:sdtContent>
                                      </w:sdt>
                                    </w:p>
                                  </w:tc>
                                </w:tr>
                              </w:tbl>
                              <w:p w14:paraId="4BED8002" w14:textId="77777777" w:rsidR="00525CC0" w:rsidRPr="00525CC0" w:rsidRDefault="00525CC0">
                                <w:pPr>
                                  <w:rPr>
                                    <w:lang w:val="nn-NO"/>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5CFBE356">
                    <v:stroke joinstyle="miter"/>
                    <v:path gradientshapeok="t" o:connecttype="rect"/>
                  </v:shapetype>
                  <v:shape id="Tekstboks 138" style="position:absolute;margin-left:13.05pt;margin-top:4.15pt;width:134.85pt;height:730.45pt;z-index:251658240;visibility:visible;mso-wrap-style:square;mso-width-percent:941;mso-height-percent:0;mso-wrap-distance-left:9pt;mso-wrap-distance-top:0;mso-wrap-distance-right:9pt;mso-wrap-distance-bottom:0;mso-position-horizontal:absolute;mso-position-horizontal-relative:page;mso-position-vertical:absolute;mso-position-vertical-relative:margin;mso-width-percent:941;mso-height-percent:0;mso-width-relative:page;mso-height-relative:page;v-text-anchor:middle"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G2QbgIAAFgFAAAOAAAAZHJzL2Uyb0RvYy54bWysVE1v2zAMvQ/YfxB0X51kSLsGcYosRYcB&#10;RVusHXpWZKkRJosapcTOfv0o2U66rpcOu8iURT6Sjx/zi7a2bKcwGHAlH5+MOFNOQmXcU8m/P1x9&#10;+MRZiMJVwoJTJd+rwC8W79/NGz9TE9iArRQyAnFh1viSb2L0s6IIcqNqEU7AK0ePGrAWka74VFQo&#10;GkKvbTEZjU6LBrDyCFKFQH8vu0e+yPhaKxlvtQ4qMltyii3mE/O5TmexmIvZEwq/MbIPQ/xDFLUw&#10;jpweoC5FFGyL5i+o2kiEADqeSKgL0NpIlXOgbMajF9ncb4RXORciJ/gDTeH/wcqb3b2/Qxbbz9BS&#10;ARMhjQ+zQD9TPq3GOn0pUkbvROH+QJtqI5PJ6Gw8mZ5POZP0dj45Oz0bTxNOcTT3GOIXBTVLQsmR&#10;6pLpErvrEDvVQSV5C2BNdWWszZfUC2plke0EVdHGHCSB/6FlHWtKfvpxOsrADpJ5h2xdglG5G3p3&#10;xxSzFPdWJR3rvinNTJUzfcW3kFK5g/+snbQ0uXqLYa9/jOotxl0eZJE9g4sH49o4wJx9Hp8jZdWP&#10;gTLd6VNtnuWdxNiu2770a6j21BEI3bAEL68MVe1ahHgnkKaDmoAmPt7SoS0Q69BLnG0Af732P+lT&#10;09IrZw1NW8nDz61AxZn96qid02gOAg7CehDctl4BlX5Mu8TLLJIBRjuIGqF+pEWwTF7oSThJvkou&#10;Iw6XVeymnlaJVMtlVqMR9CJeu3svE3giNHXhQ/so0PetGqnLb2CYRDF70bGdbrJ0sNxG0Ca3c6K0&#10;47GnmsY3D0S/atJ+eH7PWseFuPgNAAD//wMAUEsDBBQABgAIAAAAIQDdEw2h4QAAAAkBAAAPAAAA&#10;ZHJzL2Rvd25yZXYueG1sTI9NS8NAEIbvgv9hGcGb3TRqbGM2RQriQSm0Boq3bXbyobuzIbtt4793&#10;POlxeB/eed5iNTkrTjiG3pOC+SwBgVR701OroHp/vlmACFGT0dYTKvjGAKvy8qLQufFn2uJpF1vB&#10;JRRyraCLccilDHWHToeZH5A4a/zodORzbKUZ9ZnLnZVpkmTS6Z74Q6cHXHdYf+2OTsHmbd88fFTr&#10;11B9Nnaoty/NsNkrdX01PT2CiDjFPxh+9VkdSnY6+COZIKyCNJszqWBxC4LjdHnPSw7M3WXLFGRZ&#10;yP8Lyh8AAAD//wMAUEsBAi0AFAAGAAgAAAAhALaDOJL+AAAA4QEAABMAAAAAAAAAAAAAAAAAAAAA&#10;AFtDb250ZW50X1R5cGVzXS54bWxQSwECLQAUAAYACAAAACEAOP0h/9YAAACUAQAACwAAAAAAAAAA&#10;AAAAAAAvAQAAX3JlbHMvLnJlbHNQSwECLQAUAAYACAAAACEAPABtkG4CAABYBQAADgAAAAAAAAAA&#10;AAAAAAAuAgAAZHJzL2Uyb0RvYy54bWxQSwECLQAUAAYACAAAACEA3RMNoeEAAAAJAQAADwAAAAAA&#10;AAAAAAAAAADIBAAAZHJzL2Rvd25yZXYueG1sUEsFBgAAAAAEAAQA8wAAANYFAAAAAA==&#10;">
                    <v:textbox inset="0,0,0,0">
                      <w:txbxContent>
                        <w:tbl>
                          <w:tblPr>
                            <w:tblW w:w="5000" w:type="pct"/>
                            <w:jc w:val="center"/>
                            <w:tblBorders>
                              <w:insideV w:val="single" w:color="E4D238" w:themeColor="accent2" w:sz="12" w:space="0"/>
                            </w:tblBorders>
                            <w:tblCellMar>
                              <w:top w:w="1296" w:type="dxa"/>
                              <w:left w:w="360" w:type="dxa"/>
                              <w:bottom w:w="1296" w:type="dxa"/>
                              <w:right w:w="360" w:type="dxa"/>
                            </w:tblCellMar>
                            <w:tblLook w:val="04A0" w:firstRow="1" w:lastRow="0" w:firstColumn="1" w:lastColumn="0" w:noHBand="0" w:noVBand="1"/>
                          </w:tblPr>
                          <w:tblGrid>
                            <w:gridCol w:w="6721"/>
                            <w:gridCol w:w="4473"/>
                          </w:tblGrid>
                          <w:tr w:rsidRPr="00525CC0" w:rsidR="00525CC0" w14:paraId="4F42ACD6" w14:textId="77777777">
                            <w:trPr>
                              <w:jc w:val="center"/>
                            </w:trPr>
                            <w:tc>
                              <w:tcPr>
                                <w:tcW w:w="2568" w:type="pct"/>
                                <w:vAlign w:val="center"/>
                              </w:tcPr>
                              <w:p w:rsidR="00FE0AB9" w:rsidP="00FE0AB9" w:rsidRDefault="00525CC0" w14:paraId="2EC4DE19" w14:textId="77777777">
                                <w:pPr>
                                  <w:keepNext/>
                                  <w:jc w:val="right"/>
                                </w:pPr>
                                <w:r>
                                  <w:rPr>
                                    <w:noProof/>
                                  </w:rPr>
                                  <w:drawing>
                                    <wp:inline distT="0" distB="0" distL="0" distR="0" wp14:anchorId="5789BA38" wp14:editId="4AF21961">
                                      <wp:extent cx="3810809" cy="2858106"/>
                                      <wp:effectExtent l="0" t="0" r="0" b="0"/>
                                      <wp:docPr id="139" name="Bilet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ilete 139"/>
                                              <pic:cNvPicPr/>
                                            </pic:nvPicPr>
                                            <pic:blipFill>
                                              <a:blip r:embed="rId13"/>
                                              <a:stretch>
                                                <a:fillRect/>
                                              </a:stretch>
                                            </pic:blipFill>
                                            <pic:spPr>
                                              <a:xfrm>
                                                <a:off x="0" y="0"/>
                                                <a:ext cx="3811426" cy="2858569"/>
                                              </a:xfrm>
                                              <a:prstGeom prst="rect">
                                                <a:avLst/>
                                              </a:prstGeom>
                                            </pic:spPr>
                                          </pic:pic>
                                        </a:graphicData>
                                      </a:graphic>
                                    </wp:inline>
                                  </w:drawing>
                                </w:r>
                              </w:p>
                              <w:p w:rsidRPr="00F47728" w:rsidR="00FE0AB9" w:rsidP="00FE0AB9" w:rsidRDefault="00FE0AB9" w14:paraId="518929CA" w14:textId="5FB9F22A">
                                <w:pPr>
                                  <w:pStyle w:val="Bildetekst"/>
                                  <w:jc w:val="right"/>
                                  <w:rPr>
                                    <w:lang w:val="nn-NO"/>
                                  </w:rPr>
                                </w:pPr>
                                <w:r w:rsidRPr="00F47728">
                                  <w:rPr>
                                    <w:lang w:val="nn-NO"/>
                                  </w:rPr>
                                  <w:t xml:space="preserve">Figur </w:t>
                                </w:r>
                                <w:r>
                                  <w:fldChar w:fldCharType="begin"/>
                                </w:r>
                                <w:r w:rsidRPr="00F47728">
                                  <w:rPr>
                                    <w:lang w:val="nn-NO"/>
                                  </w:rPr>
                                  <w:instrText xml:space="preserve"> SEQ Figur \* ARABIC </w:instrText>
                                </w:r>
                                <w:r>
                                  <w:fldChar w:fldCharType="separate"/>
                                </w:r>
                                <w:r w:rsidR="00D71F0A">
                                  <w:rPr>
                                    <w:noProof/>
                                    <w:lang w:val="nn-NO"/>
                                  </w:rPr>
                                  <w:t>1</w:t>
                                </w:r>
                                <w:r>
                                  <w:rPr>
                                    <w:noProof/>
                                  </w:rPr>
                                  <w:fldChar w:fldCharType="end"/>
                                </w:r>
                                <w:r w:rsidRPr="00F47728">
                                  <w:rPr>
                                    <w:lang w:val="nn-NO"/>
                                  </w:rPr>
                                  <w:t xml:space="preserve">: </w:t>
                                </w:r>
                                <w:r w:rsidRPr="00F47728" w:rsidR="002132DB">
                                  <w:rPr>
                                    <w:lang w:val="nn-NO"/>
                                  </w:rPr>
                                  <w:t>Føter</w:t>
                                </w:r>
                                <w:r w:rsidRPr="00F47728">
                                  <w:rPr>
                                    <w:lang w:val="nn-NO"/>
                                  </w:rPr>
                                  <w:t xml:space="preserve"> i ring</w:t>
                                </w:r>
                              </w:p>
                              <w:p w:rsidRPr="00F47728" w:rsidR="00525CC0" w:rsidRDefault="00525CC0" w14:paraId="661570DB" w14:textId="1B733BAB">
                                <w:pPr>
                                  <w:jc w:val="right"/>
                                  <w:rPr>
                                    <w:lang w:val="nn-NO"/>
                                  </w:rPr>
                                </w:pPr>
                              </w:p>
                              <w:sdt>
                                <w:sdtPr>
                                  <w:rPr>
                                    <w:rFonts w:ascii="Calibri" w:hAnsi="Calibri" w:eastAsia="Calibri" w:cs="Calibri"/>
                                    <w:bCs/>
                                    <w:color w:val="000000" w:themeColor="text1"/>
                                    <w:sz w:val="96"/>
                                    <w:szCs w:val="96"/>
                                    <w:lang w:val="nn-NO"/>
                                  </w:rPr>
                                  <w:alias w:val="Tittel"/>
                                  <w:tag w:val=""/>
                                  <w:id w:val="-438379639"/>
                                  <w:dataBinding w:prefixMappings="xmlns:ns0='http://purl.org/dc/elements/1.1/' xmlns:ns1='http://schemas.openxmlformats.org/package/2006/metadata/core-properties' " w:xpath="/ns1:coreProperties[1]/ns0:title[1]" w:storeItemID="{6C3C8BC8-F283-45AE-878A-BAB7291924A1}"/>
                                  <w:text/>
                                </w:sdtPr>
                                <w:sdtContent>
                                  <w:p w:rsidRPr="00FE0AB9" w:rsidR="00525CC0" w:rsidP="00B86B21" w:rsidRDefault="00F47728" w14:paraId="5F9766DC" w14:textId="2E0787DE">
                                    <w:pPr>
                                      <w:pStyle w:val="Ingenmellomrom"/>
                                      <w:rPr>
                                        <w:caps/>
                                        <w:color w:val="000000" w:themeColor="text1"/>
                                        <w:sz w:val="72"/>
                                        <w:szCs w:val="72"/>
                                        <w:lang w:val="nn-NO"/>
                                      </w:rPr>
                                    </w:pPr>
                                    <w:r w:rsidRPr="002132DB">
                                      <w:rPr>
                                        <w:rFonts w:ascii="Calibri" w:hAnsi="Calibri" w:eastAsia="Calibri" w:cs="Calibri"/>
                                        <w:bCs/>
                                        <w:color w:val="000000" w:themeColor="text1"/>
                                        <w:sz w:val="96"/>
                                        <w:szCs w:val="96"/>
                                        <w:lang w:val="nn-NO"/>
                                      </w:rPr>
                                      <w:t xml:space="preserve">Trygt </w:t>
                                    </w:r>
                                    <w:r w:rsidRPr="002132DB" w:rsidR="002132DB">
                                      <w:rPr>
                                        <w:rFonts w:ascii="Calibri" w:hAnsi="Calibri" w:eastAsia="Calibri" w:cs="Calibri"/>
                                        <w:bCs/>
                                        <w:color w:val="000000" w:themeColor="text1"/>
                                        <w:sz w:val="96"/>
                                        <w:szCs w:val="96"/>
                                        <w:lang w:val="nn-NO"/>
                                      </w:rPr>
                                      <w:t xml:space="preserve">og inkluderande </w:t>
                                    </w:r>
                                    <w:r w:rsidRPr="002132DB">
                                      <w:rPr>
                                        <w:rFonts w:ascii="Calibri" w:hAnsi="Calibri" w:eastAsia="Calibri" w:cs="Calibri"/>
                                        <w:bCs/>
                                        <w:color w:val="000000" w:themeColor="text1"/>
                                        <w:sz w:val="96"/>
                                        <w:szCs w:val="96"/>
                                        <w:lang w:val="nn-NO"/>
                                      </w:rPr>
                                      <w:t>skulemiljø på Kleppelunden  skule</w:t>
                                    </w:r>
                                  </w:p>
                                </w:sdtContent>
                              </w:sdt>
                              <w:sdt>
                                <w:sdtPr>
                                  <w:rPr>
                                    <w:color w:val="000000" w:themeColor="text1"/>
                                    <w:sz w:val="24"/>
                                    <w:szCs w:val="24"/>
                                  </w:rPr>
                                  <w:alias w:val="Undertittel"/>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rsidRPr="00B86B21" w:rsidR="00525CC0" w:rsidRDefault="00B86B21" w14:paraId="4E51F5F0" w14:textId="76656008">
                                    <w:pPr>
                                      <w:jc w:val="right"/>
                                      <w:rPr>
                                        <w:sz w:val="24"/>
                                        <w:szCs w:val="24"/>
                                        <w:lang w:val="nn-NO"/>
                                      </w:rPr>
                                    </w:pPr>
                                    <w:r>
                                      <w:rPr>
                                        <w:color w:val="000000" w:themeColor="text1"/>
                                        <w:sz w:val="24"/>
                                        <w:szCs w:val="24"/>
                                      </w:rPr>
                                      <w:t xml:space="preserve">     </w:t>
                                    </w:r>
                                  </w:p>
                                </w:sdtContent>
                              </w:sdt>
                            </w:tc>
                            <w:tc>
                              <w:tcPr>
                                <w:tcW w:w="2432" w:type="pct"/>
                                <w:vAlign w:val="center"/>
                              </w:tcPr>
                              <w:p w:rsidRPr="004B05E3" w:rsidR="00EA0D34" w:rsidP="00EA0D34" w:rsidRDefault="00EA0D34" w14:paraId="7C311743" w14:textId="2FFB6341">
                                <w:pPr>
                                  <w:pStyle w:val="Sitat"/>
                                  <w:pBdr>
                                    <w:top w:val="single" w:color="auto" w:sz="8" w:space="31"/>
                                  </w:pBdr>
                                  <w:jc w:val="left"/>
                                  <w:rPr>
                                    <w:rFonts w:ascii="Calibri" w:hAnsi="Calibri" w:eastAsia="Calibri" w:cs="Calibri"/>
                                    <w:sz w:val="32"/>
                                    <w:szCs w:val="32"/>
                                    <w:lang w:val="nn-NO"/>
                                  </w:rPr>
                                </w:pPr>
                                <w:r w:rsidRPr="004B05E3">
                                  <w:rPr>
                                    <w:rFonts w:ascii="Calibri" w:hAnsi="Calibri" w:eastAsia="Calibri" w:cs="Calibri"/>
                                    <w:sz w:val="32"/>
                                    <w:szCs w:val="32"/>
                                    <w:lang w:val="nn-NO"/>
                                  </w:rPr>
                                  <w:t xml:space="preserve">Alle elevar har rett til eit trygt og godt skulemiljø som fremjar helse, </w:t>
                                </w:r>
                                <w:r w:rsidR="00353417">
                                  <w:rPr>
                                    <w:rFonts w:ascii="Calibri" w:hAnsi="Calibri" w:eastAsia="Calibri" w:cs="Calibri"/>
                                    <w:sz w:val="32"/>
                                    <w:szCs w:val="32"/>
                                    <w:lang w:val="nn-NO"/>
                                  </w:rPr>
                                  <w:t>inkludering,</w:t>
                                </w:r>
                                <w:r w:rsidR="005567CF">
                                  <w:rPr>
                                    <w:rFonts w:ascii="Calibri" w:hAnsi="Calibri" w:eastAsia="Calibri" w:cs="Calibri"/>
                                    <w:sz w:val="32"/>
                                    <w:szCs w:val="32"/>
                                    <w:lang w:val="nn-NO"/>
                                  </w:rPr>
                                  <w:t xml:space="preserve"> </w:t>
                                </w:r>
                                <w:r w:rsidRPr="004B05E3">
                                  <w:rPr>
                                    <w:rFonts w:ascii="Calibri" w:hAnsi="Calibri" w:eastAsia="Calibri" w:cs="Calibri"/>
                                    <w:sz w:val="32"/>
                                    <w:szCs w:val="32"/>
                                    <w:lang w:val="nn-NO"/>
                                  </w:rPr>
                                  <w:t>trivsel og læring.</w:t>
                                </w:r>
                              </w:p>
                              <w:p w:rsidRPr="0090308A" w:rsidR="00F71882" w:rsidP="0090308A" w:rsidRDefault="00EA0D34" w14:paraId="664ABECB" w14:textId="3AA0000B">
                                <w:pPr>
                                  <w:pStyle w:val="Sitat"/>
                                  <w:pBdr>
                                    <w:top w:val="single" w:color="auto" w:sz="8" w:space="31"/>
                                  </w:pBdr>
                                  <w:rPr>
                                    <w:rFonts w:ascii="Calibri" w:hAnsi="Calibri" w:eastAsia="Calibri" w:cs="Calibri"/>
                                    <w:sz w:val="32"/>
                                    <w:szCs w:val="32"/>
                                    <w:lang w:val="nn-NO"/>
                                  </w:rPr>
                                </w:pPr>
                                <w:r w:rsidRPr="004B05E3">
                                  <w:rPr>
                                    <w:rFonts w:ascii="Calibri" w:hAnsi="Calibri" w:eastAsia="Calibri" w:cs="Calibri"/>
                                    <w:sz w:val="32"/>
                                    <w:szCs w:val="32"/>
                                    <w:lang w:val="nn-NO"/>
                                  </w:rPr>
                                  <w:t>(Opp</w:t>
                                </w:r>
                                <w:r w:rsidR="004824FF">
                                  <w:rPr>
                                    <w:rFonts w:ascii="Calibri" w:hAnsi="Calibri" w:eastAsia="Calibri" w:cs="Calibri"/>
                                    <w:sz w:val="32"/>
                                    <w:szCs w:val="32"/>
                                    <w:lang w:val="nn-NO"/>
                                  </w:rPr>
                                  <w:t>l</w:t>
                                </w:r>
                                <w:r w:rsidRPr="004B05E3">
                                  <w:rPr>
                                    <w:rFonts w:ascii="Calibri" w:hAnsi="Calibri" w:eastAsia="Calibri" w:cs="Calibri"/>
                                    <w:sz w:val="32"/>
                                    <w:szCs w:val="32"/>
                                    <w:lang w:val="nn-NO"/>
                                  </w:rPr>
                                  <w:t xml:space="preserve">æringslova § </w:t>
                                </w:r>
                                <w:r w:rsidR="00595085">
                                  <w:rPr>
                                    <w:rFonts w:ascii="Calibri" w:hAnsi="Calibri" w:eastAsia="Calibri" w:cs="Calibri"/>
                                    <w:sz w:val="32"/>
                                    <w:szCs w:val="32"/>
                                    <w:lang w:val="nn-NO"/>
                                  </w:rPr>
                                  <w:t>12</w:t>
                                </w:r>
                                <w:r w:rsidR="00353417">
                                  <w:rPr>
                                    <w:rFonts w:ascii="Calibri" w:hAnsi="Calibri" w:eastAsia="Calibri" w:cs="Calibri"/>
                                    <w:sz w:val="32"/>
                                    <w:szCs w:val="32"/>
                                    <w:lang w:val="nn-NO"/>
                                  </w:rPr>
                                  <w:t>-</w:t>
                                </w:r>
                                <w:r w:rsidRPr="004B05E3">
                                  <w:rPr>
                                    <w:rFonts w:ascii="Calibri" w:hAnsi="Calibri" w:eastAsia="Calibri" w:cs="Calibri"/>
                                    <w:sz w:val="32"/>
                                    <w:szCs w:val="32"/>
                                    <w:lang w:val="nn-NO"/>
                                  </w:rPr>
                                  <w:t>2)</w:t>
                                </w:r>
                              </w:p>
                              <w:p w:rsidR="00525CC0" w:rsidP="00EA0D34" w:rsidRDefault="003C2568" w14:paraId="3954E73B" w14:textId="7F3318C8">
                                <w:pPr>
                                  <w:pStyle w:val="Ingenmellomrom"/>
                                  <w:rPr>
                                    <w:rFonts w:ascii="Calibri" w:hAnsi="Calibri" w:eastAsiaTheme="minorEastAsia"/>
                                    <w:b/>
                                    <w:bCs/>
                                    <w:color w:val="auto"/>
                                    <w:sz w:val="44"/>
                                    <w:szCs w:val="44"/>
                                    <w:lang w:val="nn-NO" w:eastAsia="nb-NO"/>
                                  </w:rPr>
                                </w:pPr>
                                <w:r w:rsidRPr="003C2568">
                                  <w:rPr>
                                    <w:rFonts w:ascii="Calibri" w:hAnsi="Calibri" w:cs="Calibri" w:eastAsiaTheme="minorEastAsia"/>
                                    <w:b/>
                                    <w:bCs/>
                                    <w:color w:val="auto"/>
                                    <w:sz w:val="44"/>
                                    <w:szCs w:val="44"/>
                                    <w:lang w:val="nn-NO" w:eastAsia="nb-NO"/>
                                  </w:rPr>
                                  <w:t>Elevane våre skal vere</w:t>
                                </w:r>
                                <w:r>
                                  <w:rPr>
                                    <w:rFonts w:ascii="Calibri" w:hAnsi="Calibri" w:eastAsiaTheme="minorEastAsia"/>
                                    <w:b/>
                                    <w:bCs/>
                                    <w:color w:val="auto"/>
                                    <w:sz w:val="44"/>
                                    <w:szCs w:val="44"/>
                                    <w:lang w:val="nn-NO" w:eastAsia="nb-NO"/>
                                  </w:rPr>
                                  <w:t>:</w:t>
                                </w:r>
                              </w:p>
                              <w:p w:rsidRPr="00DE0469" w:rsidR="00CE115E" w:rsidP="000349D0" w:rsidRDefault="00CE115E" w14:paraId="044ADE66" w14:textId="3CAB7D95">
                                <w:pPr>
                                  <w:pStyle w:val="Ingenmellomrom"/>
                                  <w:numPr>
                                    <w:ilvl w:val="0"/>
                                    <w:numId w:val="30"/>
                                  </w:numPr>
                                  <w:rPr>
                                    <w:rFonts w:ascii="Calibri" w:hAnsi="Calibri" w:eastAsiaTheme="minorEastAsia"/>
                                    <w:color w:val="auto"/>
                                    <w:sz w:val="36"/>
                                    <w:szCs w:val="36"/>
                                    <w:lang w:val="nn-NO" w:eastAsia="nb-NO"/>
                                  </w:rPr>
                                </w:pPr>
                                <w:r w:rsidRPr="00DE0469">
                                  <w:rPr>
                                    <w:rFonts w:ascii="Calibri" w:hAnsi="Calibri" w:eastAsiaTheme="minorEastAsia"/>
                                    <w:b/>
                                    <w:bCs/>
                                    <w:color w:val="auto"/>
                                    <w:sz w:val="36"/>
                                    <w:szCs w:val="36"/>
                                    <w:lang w:val="nn-NO" w:eastAsia="nb-NO"/>
                                  </w:rPr>
                                  <w:t>Trygge</w:t>
                                </w:r>
                                <w:r w:rsidRPr="00DE0469">
                                  <w:rPr>
                                    <w:rFonts w:ascii="Calibri" w:hAnsi="Calibri" w:eastAsiaTheme="minorEastAsia"/>
                                    <w:color w:val="auto"/>
                                    <w:sz w:val="36"/>
                                    <w:szCs w:val="36"/>
                                    <w:lang w:val="nn-NO" w:eastAsia="nb-NO"/>
                                  </w:rPr>
                                  <w:t xml:space="preserve"> på at </w:t>
                                </w:r>
                                <w:r w:rsidR="00D427C9">
                                  <w:rPr>
                                    <w:rFonts w:ascii="Calibri" w:hAnsi="Calibri" w:eastAsiaTheme="minorEastAsia"/>
                                    <w:color w:val="auto"/>
                                    <w:sz w:val="36"/>
                                    <w:szCs w:val="36"/>
                                    <w:lang w:val="nn-NO" w:eastAsia="nb-NO"/>
                                  </w:rPr>
                                  <w:t xml:space="preserve">alle </w:t>
                                </w:r>
                                <w:r w:rsidRPr="00DE0469">
                                  <w:rPr>
                                    <w:rFonts w:ascii="Calibri" w:hAnsi="Calibri" w:eastAsiaTheme="minorEastAsia"/>
                                    <w:color w:val="auto"/>
                                    <w:sz w:val="36"/>
                                    <w:szCs w:val="36"/>
                                    <w:lang w:val="nn-NO" w:eastAsia="nb-NO"/>
                                  </w:rPr>
                                  <w:t>vaksne ser dei og passar på</w:t>
                                </w:r>
                              </w:p>
                              <w:p w:rsidRPr="00DE0469" w:rsidR="00CE115E" w:rsidP="000349D0" w:rsidRDefault="00C2602B" w14:paraId="541854E2" w14:textId="13843FF3">
                                <w:pPr>
                                  <w:pStyle w:val="Ingenmellomrom"/>
                                  <w:numPr>
                                    <w:ilvl w:val="0"/>
                                    <w:numId w:val="30"/>
                                  </w:numPr>
                                  <w:rPr>
                                    <w:rFonts w:ascii="Calibri" w:hAnsi="Calibri" w:eastAsiaTheme="minorEastAsia"/>
                                    <w:color w:val="auto"/>
                                    <w:sz w:val="36"/>
                                    <w:szCs w:val="36"/>
                                    <w:lang w:val="nn-NO" w:eastAsia="nb-NO"/>
                                  </w:rPr>
                                </w:pPr>
                                <w:r w:rsidRPr="00DE0469">
                                  <w:rPr>
                                    <w:rFonts w:ascii="Calibri" w:hAnsi="Calibri" w:eastAsiaTheme="minorEastAsia"/>
                                    <w:b/>
                                    <w:bCs/>
                                    <w:color w:val="auto"/>
                                    <w:sz w:val="36"/>
                                    <w:szCs w:val="36"/>
                                    <w:lang w:val="nn-NO" w:eastAsia="nb-NO"/>
                                  </w:rPr>
                                  <w:t>Rause</w:t>
                                </w:r>
                                <w:r w:rsidRPr="00DE0469">
                                  <w:rPr>
                                    <w:rFonts w:ascii="Calibri" w:hAnsi="Calibri" w:eastAsiaTheme="minorEastAsia"/>
                                    <w:color w:val="auto"/>
                                    <w:sz w:val="36"/>
                                    <w:szCs w:val="36"/>
                                    <w:lang w:val="nn-NO" w:eastAsia="nb-NO"/>
                                  </w:rPr>
                                  <w:t xml:space="preserve"> ved å inkludera alle og ta vare på kvarandre</w:t>
                                </w:r>
                              </w:p>
                              <w:p w:rsidRPr="00DE0469" w:rsidR="00C2602B" w:rsidP="000349D0" w:rsidRDefault="00C2602B" w14:paraId="539602DA" w14:textId="5F844502">
                                <w:pPr>
                                  <w:pStyle w:val="Ingenmellomrom"/>
                                  <w:numPr>
                                    <w:ilvl w:val="0"/>
                                    <w:numId w:val="30"/>
                                  </w:numPr>
                                  <w:rPr>
                                    <w:rFonts w:ascii="Calibri" w:hAnsi="Calibri" w:eastAsiaTheme="minorEastAsia"/>
                                    <w:color w:val="auto"/>
                                    <w:sz w:val="36"/>
                                    <w:szCs w:val="36"/>
                                    <w:lang w:val="nn-NO" w:eastAsia="nb-NO"/>
                                  </w:rPr>
                                </w:pPr>
                                <w:r w:rsidRPr="00DE0469">
                                  <w:rPr>
                                    <w:rFonts w:ascii="Calibri" w:hAnsi="Calibri" w:eastAsiaTheme="minorEastAsia"/>
                                    <w:b/>
                                    <w:bCs/>
                                    <w:color w:val="auto"/>
                                    <w:sz w:val="36"/>
                                    <w:szCs w:val="36"/>
                                    <w:lang w:val="nn-NO" w:eastAsia="nb-NO"/>
                                  </w:rPr>
                                  <w:t>Modige</w:t>
                                </w:r>
                                <w:r w:rsidRPr="00DE0469">
                                  <w:rPr>
                                    <w:rFonts w:ascii="Calibri" w:hAnsi="Calibri" w:eastAsiaTheme="minorEastAsia"/>
                                    <w:color w:val="auto"/>
                                    <w:sz w:val="36"/>
                                    <w:szCs w:val="36"/>
                                    <w:lang w:val="nn-NO" w:eastAsia="nb-NO"/>
                                  </w:rPr>
                                  <w:t xml:space="preserve"> </w:t>
                                </w:r>
                                <w:r w:rsidR="00D427C9">
                                  <w:rPr>
                                    <w:rFonts w:ascii="Calibri" w:hAnsi="Calibri" w:eastAsiaTheme="minorEastAsia"/>
                                    <w:color w:val="auto"/>
                                    <w:sz w:val="36"/>
                                    <w:szCs w:val="36"/>
                                    <w:lang w:val="nn-NO" w:eastAsia="nb-NO"/>
                                  </w:rPr>
                                  <w:t>ved</w:t>
                                </w:r>
                                <w:r w:rsidRPr="00DE0469">
                                  <w:rPr>
                                    <w:rFonts w:ascii="Calibri" w:hAnsi="Calibri" w:eastAsiaTheme="minorEastAsia"/>
                                    <w:color w:val="auto"/>
                                    <w:sz w:val="36"/>
                                    <w:szCs w:val="36"/>
                                    <w:lang w:val="nn-NO" w:eastAsia="nb-NO"/>
                                  </w:rPr>
                                  <w:t xml:space="preserve"> å</w:t>
                                </w:r>
                                <w:r w:rsidRPr="00DE0469" w:rsidR="00DE0469">
                                  <w:rPr>
                                    <w:rFonts w:ascii="Calibri" w:hAnsi="Calibri" w:eastAsiaTheme="minorEastAsia"/>
                                    <w:color w:val="auto"/>
                                    <w:sz w:val="36"/>
                                    <w:szCs w:val="36"/>
                                    <w:lang w:val="nn-NO" w:eastAsia="nb-NO"/>
                                  </w:rPr>
                                  <w:t xml:space="preserve"> </w:t>
                                </w:r>
                                <w:r w:rsidRPr="00DE0469">
                                  <w:rPr>
                                    <w:rFonts w:ascii="Calibri" w:hAnsi="Calibri" w:eastAsiaTheme="minorEastAsia"/>
                                    <w:color w:val="auto"/>
                                    <w:sz w:val="36"/>
                                    <w:szCs w:val="36"/>
                                    <w:lang w:val="nn-NO" w:eastAsia="nb-NO"/>
                                  </w:rPr>
                                  <w:t>stå opp for seg</w:t>
                                </w:r>
                                <w:r w:rsidRPr="00DE0469" w:rsidR="00DE0469">
                                  <w:rPr>
                                    <w:rFonts w:ascii="Calibri" w:hAnsi="Calibri" w:eastAsiaTheme="minorEastAsia"/>
                                    <w:color w:val="auto"/>
                                    <w:sz w:val="36"/>
                                    <w:szCs w:val="36"/>
                                    <w:lang w:val="nn-NO" w:eastAsia="nb-NO"/>
                                  </w:rPr>
                                  <w:t xml:space="preserve"> sjølv og hjelpa ein venn</w:t>
                                </w:r>
                              </w:p>
                              <w:p w:rsidR="004B05E3" w:rsidP="00EA0D34" w:rsidRDefault="004B05E3" w14:paraId="6E450937" w14:textId="77777777">
                                <w:pPr>
                                  <w:pStyle w:val="Ingenmellomrom"/>
                                  <w:rPr>
                                    <w:color w:val="E4D238" w:themeColor="accent2"/>
                                    <w:sz w:val="26"/>
                                    <w:szCs w:val="26"/>
                                    <w:lang w:val="nn-NO"/>
                                  </w:rPr>
                                </w:pPr>
                              </w:p>
                              <w:p w:rsidRPr="00DE0469" w:rsidR="00B86B21" w:rsidP="00EA0D34" w:rsidRDefault="00B86B21" w14:paraId="75360E18" w14:textId="77777777">
                                <w:pPr>
                                  <w:pStyle w:val="Ingenmellomrom"/>
                                  <w:rPr>
                                    <w:color w:val="E4D238" w:themeColor="accent2"/>
                                    <w:sz w:val="26"/>
                                    <w:szCs w:val="26"/>
                                    <w:lang w:val="nn-NO"/>
                                  </w:rPr>
                                </w:pPr>
                              </w:p>
                              <w:p w:rsidRPr="00525CC0" w:rsidR="00525CC0" w:rsidP="00F71882" w:rsidRDefault="00000000" w14:paraId="4E0C771F" w14:textId="614A0DC1">
                                <w:pPr>
                                  <w:pStyle w:val="Ingenmellomrom"/>
                                  <w:jc w:val="center"/>
                                  <w:rPr>
                                    <w:lang w:val="nn-NO"/>
                                  </w:rPr>
                                </w:pPr>
                                <w:sdt>
                                  <w:sdtPr>
                                    <w:rPr>
                                      <w:rFonts w:ascii="Calibri" w:hAnsi="Calibri" w:eastAsia="Times New Roman"/>
                                      <w:b/>
                                      <w:bCs/>
                                      <w:color w:val="000000" w:themeColor="text1"/>
                                      <w:sz w:val="36"/>
                                      <w:szCs w:val="36"/>
                                      <w:lang w:eastAsia="nb-NO"/>
                                    </w:rPr>
                                    <w:alias w:val="Kurs"/>
                                    <w:tag w:val="Kurs"/>
                                    <w:id w:val="-710501431"/>
                                    <w:dataBinding w:prefixMappings="xmlns:ns0='http://purl.org/dc/elements/1.1/' xmlns:ns1='http://schemas.openxmlformats.org/package/2006/metadata/core-properties' " w:xpath="/ns1:coreProperties[1]/ns1:category[1]" w:storeItemID="{6C3C8BC8-F283-45AE-878A-BAB7291924A1}"/>
                                    <w:text/>
                                  </w:sdtPr>
                                  <w:sdtContent>
                                    <w:r w:rsidRPr="00FE0AB9" w:rsidR="004B05E3">
                                      <w:rPr>
                                        <w:rFonts w:ascii="Calibri" w:hAnsi="Calibri" w:eastAsia="Times New Roman"/>
                                        <w:b/>
                                        <w:bCs/>
                                        <w:color w:val="000000" w:themeColor="text1"/>
                                        <w:sz w:val="36"/>
                                        <w:szCs w:val="36"/>
                                        <w:lang w:eastAsia="nb-NO"/>
                                      </w:rPr>
                                      <w:t>#</w:t>
                                    </w:r>
                                    <w:r w:rsidRPr="00FE0AB9" w:rsidR="00525CC0">
                                      <w:rPr>
                                        <w:rFonts w:ascii="Calibri" w:hAnsi="Calibri" w:eastAsia="Times New Roman"/>
                                        <w:b/>
                                        <w:bCs/>
                                        <w:color w:val="000000" w:themeColor="text1"/>
                                        <w:sz w:val="36"/>
                                        <w:szCs w:val="36"/>
                                        <w:lang w:eastAsia="nb-NO"/>
                                      </w:rPr>
                                      <w:t xml:space="preserve">Respekt </w:t>
                                    </w:r>
                                    <w:r w:rsidRPr="00FE0AB9" w:rsidR="004B05E3">
                                      <w:rPr>
                                        <w:rFonts w:ascii="Calibri" w:hAnsi="Calibri" w:eastAsia="Times New Roman"/>
                                        <w:b/>
                                        <w:bCs/>
                                        <w:color w:val="000000" w:themeColor="text1"/>
                                        <w:sz w:val="36"/>
                                        <w:szCs w:val="36"/>
                                        <w:lang w:eastAsia="nb-NO"/>
                                      </w:rPr>
                                      <w:t>#</w:t>
                                    </w:r>
                                    <w:r w:rsidRPr="00FE0AB9" w:rsidR="00525CC0">
                                      <w:rPr>
                                        <w:rFonts w:ascii="Calibri" w:hAnsi="Calibri" w:eastAsia="Times New Roman"/>
                                        <w:b/>
                                        <w:bCs/>
                                        <w:color w:val="000000" w:themeColor="text1"/>
                                        <w:sz w:val="36"/>
                                        <w:szCs w:val="36"/>
                                        <w:lang w:eastAsia="nb-NO"/>
                                      </w:rPr>
                                      <w:t xml:space="preserve">Omsorg </w:t>
                                    </w:r>
                                    <w:r w:rsidRPr="00FE0AB9" w:rsidR="004B05E3">
                                      <w:rPr>
                                        <w:rFonts w:ascii="Calibri" w:hAnsi="Calibri" w:eastAsia="Times New Roman"/>
                                        <w:b/>
                                        <w:bCs/>
                                        <w:color w:val="000000" w:themeColor="text1"/>
                                        <w:sz w:val="36"/>
                                        <w:szCs w:val="36"/>
                                        <w:lang w:eastAsia="nb-NO"/>
                                      </w:rPr>
                                      <w:t>#</w:t>
                                    </w:r>
                                    <w:r w:rsidRPr="00FE0AB9" w:rsidR="00525CC0">
                                      <w:rPr>
                                        <w:rFonts w:ascii="Calibri" w:hAnsi="Calibri" w:eastAsia="Times New Roman"/>
                                        <w:b/>
                                        <w:bCs/>
                                        <w:color w:val="000000" w:themeColor="text1"/>
                                        <w:sz w:val="36"/>
                                        <w:szCs w:val="36"/>
                                        <w:lang w:eastAsia="nb-NO"/>
                                      </w:rPr>
                                      <w:t>Tryggleik</w:t>
                                    </w:r>
                                  </w:sdtContent>
                                </w:sdt>
                              </w:p>
                            </w:tc>
                          </w:tr>
                        </w:tbl>
                        <w:p w:rsidRPr="00525CC0" w:rsidR="00525CC0" w:rsidRDefault="00525CC0" w14:paraId="4BED8002" w14:textId="77777777">
                          <w:pPr>
                            <w:rPr>
                              <w:lang w:val="nn-NO"/>
                            </w:rPr>
                          </w:pPr>
                        </w:p>
                      </w:txbxContent>
                    </v:textbox>
                    <w10:wrap anchorx="page" anchory="margin"/>
                  </v:shape>
                </w:pict>
              </mc:Fallback>
            </mc:AlternateContent>
          </w:r>
          <w:r>
            <w:rPr>
              <w:rFonts w:ascii="Calibri" w:eastAsia="Calibri" w:hAnsi="Calibri" w:cs="Calibri"/>
              <w:b/>
              <w:color w:val="507D00" w:themeColor="accent1" w:themeShade="BF"/>
              <w:sz w:val="32"/>
              <w:szCs w:val="32"/>
              <w:lang w:val="nn-NO"/>
            </w:rPr>
            <w:br w:type="page"/>
          </w:r>
        </w:p>
      </w:sdtContent>
    </w:sdt>
    <w:p w14:paraId="1D1B57E4" w14:textId="77777777" w:rsidR="00986431" w:rsidRDefault="00986431" w:rsidP="0045570C">
      <w:pPr>
        <w:outlineLvl w:val="1"/>
        <w:rPr>
          <w:rFonts w:ascii="Calibri" w:eastAsia="Calibri" w:hAnsi="Calibri" w:cs="Calibri"/>
          <w:b/>
          <w:color w:val="507D00" w:themeColor="accent1" w:themeShade="BF"/>
          <w:sz w:val="32"/>
          <w:szCs w:val="32"/>
          <w:lang w:val="nn-NO"/>
        </w:rPr>
      </w:pPr>
    </w:p>
    <w:sdt>
      <w:sdtPr>
        <w:rPr>
          <w:rFonts w:eastAsiaTheme="minorHAnsi"/>
          <w:color w:val="323948" w:themeColor="text2" w:themeTint="E6"/>
          <w:sz w:val="20"/>
          <w:szCs w:val="20"/>
        </w:rPr>
        <w:id w:val="915801257"/>
        <w:docPartObj>
          <w:docPartGallery w:val="Table of Contents"/>
          <w:docPartUnique/>
        </w:docPartObj>
      </w:sdtPr>
      <w:sdtContent>
        <w:p w14:paraId="639A44C2" w14:textId="6D601361" w:rsidR="00883632" w:rsidRDefault="00883632">
          <w:pPr>
            <w:pStyle w:val="TOCHeading"/>
          </w:pPr>
          <w:r>
            <w:t>Innh</w:t>
          </w:r>
          <w:r w:rsidR="005567CF">
            <w:t>a</w:t>
          </w:r>
          <w:r>
            <w:t>ld</w:t>
          </w:r>
        </w:p>
        <w:p w14:paraId="16B70E75" w14:textId="4BA53B96" w:rsidR="00D547EC" w:rsidRDefault="30C4A041" w:rsidP="02DB0198">
          <w:pPr>
            <w:pStyle w:val="TOC1"/>
            <w:tabs>
              <w:tab w:val="left" w:pos="390"/>
              <w:tab w:val="right" w:leader="dot" w:pos="10455"/>
            </w:tabs>
            <w:rPr>
              <w:rStyle w:val="Hyperlink"/>
              <w:noProof/>
              <w:kern w:val="2"/>
              <w:lang w:eastAsia="nb-NO"/>
              <w14:ligatures w14:val="standardContextual"/>
            </w:rPr>
          </w:pPr>
          <w:r>
            <w:fldChar w:fldCharType="begin"/>
          </w:r>
          <w:r w:rsidR="007F52DD">
            <w:instrText>TOC \o "1-3" \z \u \h</w:instrText>
          </w:r>
          <w:r>
            <w:fldChar w:fldCharType="separate"/>
          </w:r>
          <w:hyperlink w:anchor="_Toc1746563396">
            <w:r w:rsidR="02DB0198" w:rsidRPr="02DB0198">
              <w:rPr>
                <w:rStyle w:val="Hyperlink"/>
              </w:rPr>
              <w:t>1.0</w:t>
            </w:r>
            <w:r w:rsidR="007F52DD">
              <w:tab/>
            </w:r>
            <w:r w:rsidR="02DB0198" w:rsidRPr="02DB0198">
              <w:rPr>
                <w:rStyle w:val="Hyperlink"/>
              </w:rPr>
              <w:t>Lov og forskrift</w:t>
            </w:r>
            <w:r w:rsidR="007F52DD">
              <w:tab/>
            </w:r>
            <w:r w:rsidR="007F52DD">
              <w:fldChar w:fldCharType="begin"/>
            </w:r>
            <w:r w:rsidR="007F52DD">
              <w:instrText>PAGEREF _Toc1746563396 \h</w:instrText>
            </w:r>
            <w:r w:rsidR="007F52DD">
              <w:fldChar w:fldCharType="separate"/>
            </w:r>
            <w:r w:rsidR="02DB0198" w:rsidRPr="02DB0198">
              <w:rPr>
                <w:rStyle w:val="Hyperlink"/>
              </w:rPr>
              <w:t>2</w:t>
            </w:r>
            <w:r w:rsidR="007F52DD">
              <w:fldChar w:fldCharType="end"/>
            </w:r>
          </w:hyperlink>
        </w:p>
        <w:p w14:paraId="07B26ADC" w14:textId="7A52764F" w:rsidR="00D547EC" w:rsidRDefault="02DB0198" w:rsidP="02DB0198">
          <w:pPr>
            <w:pStyle w:val="TOC2"/>
            <w:tabs>
              <w:tab w:val="left" w:pos="600"/>
              <w:tab w:val="right" w:leader="dot" w:pos="10455"/>
            </w:tabs>
            <w:rPr>
              <w:rStyle w:val="Hyperlink"/>
              <w:noProof/>
              <w:kern w:val="2"/>
              <w:lang w:eastAsia="nb-NO"/>
              <w14:ligatures w14:val="standardContextual"/>
            </w:rPr>
          </w:pPr>
          <w:hyperlink w:anchor="_Toc674201730">
            <w:r w:rsidRPr="02DB0198">
              <w:rPr>
                <w:rStyle w:val="Hyperlink"/>
              </w:rPr>
              <w:t>1.1</w:t>
            </w:r>
            <w:r w:rsidR="30C4A041">
              <w:tab/>
            </w:r>
            <w:r w:rsidRPr="02DB0198">
              <w:rPr>
                <w:rStyle w:val="Hyperlink"/>
              </w:rPr>
              <w:t>Opplæringslova kapittel 12. Elevane sitt skolemiljø</w:t>
            </w:r>
            <w:r w:rsidR="30C4A041">
              <w:tab/>
            </w:r>
            <w:r w:rsidR="30C4A041">
              <w:fldChar w:fldCharType="begin"/>
            </w:r>
            <w:r w:rsidR="30C4A041">
              <w:instrText>PAGEREF _Toc674201730 \h</w:instrText>
            </w:r>
            <w:r w:rsidR="30C4A041">
              <w:fldChar w:fldCharType="separate"/>
            </w:r>
            <w:r w:rsidRPr="02DB0198">
              <w:rPr>
                <w:rStyle w:val="Hyperlink"/>
              </w:rPr>
              <w:t>2</w:t>
            </w:r>
            <w:r w:rsidR="30C4A041">
              <w:fldChar w:fldCharType="end"/>
            </w:r>
          </w:hyperlink>
        </w:p>
        <w:p w14:paraId="62BA3C6B" w14:textId="570719CA" w:rsidR="00D547EC" w:rsidRDefault="02DB0198" w:rsidP="02DB0198">
          <w:pPr>
            <w:pStyle w:val="TOC2"/>
            <w:tabs>
              <w:tab w:val="right" w:leader="dot" w:pos="10455"/>
            </w:tabs>
            <w:rPr>
              <w:rStyle w:val="Hyperlink"/>
              <w:noProof/>
              <w:kern w:val="2"/>
              <w:lang w:eastAsia="nb-NO"/>
              <w14:ligatures w14:val="standardContextual"/>
            </w:rPr>
          </w:pPr>
          <w:hyperlink w:anchor="_Toc629140994">
            <w:r w:rsidRPr="02DB0198">
              <w:rPr>
                <w:rStyle w:val="Hyperlink"/>
              </w:rPr>
              <w:t>1.2  Overordna del av læreplanen</w:t>
            </w:r>
            <w:r w:rsidR="30C4A041">
              <w:tab/>
            </w:r>
            <w:r w:rsidR="30C4A041">
              <w:fldChar w:fldCharType="begin"/>
            </w:r>
            <w:r w:rsidR="30C4A041">
              <w:instrText>PAGEREF _Toc629140994 \h</w:instrText>
            </w:r>
            <w:r w:rsidR="30C4A041">
              <w:fldChar w:fldCharType="separate"/>
            </w:r>
            <w:r w:rsidRPr="02DB0198">
              <w:rPr>
                <w:rStyle w:val="Hyperlink"/>
              </w:rPr>
              <w:t>3</w:t>
            </w:r>
            <w:r w:rsidR="30C4A041">
              <w:fldChar w:fldCharType="end"/>
            </w:r>
          </w:hyperlink>
        </w:p>
        <w:p w14:paraId="1DACC9CD" w14:textId="3B0238A6" w:rsidR="00D547EC" w:rsidRDefault="02DB0198" w:rsidP="02DB0198">
          <w:pPr>
            <w:pStyle w:val="TOC2"/>
            <w:tabs>
              <w:tab w:val="left" w:pos="600"/>
              <w:tab w:val="right" w:leader="dot" w:pos="10455"/>
            </w:tabs>
            <w:rPr>
              <w:rStyle w:val="Hyperlink"/>
              <w:noProof/>
              <w:kern w:val="2"/>
              <w:lang w:eastAsia="nb-NO"/>
              <w14:ligatures w14:val="standardContextual"/>
            </w:rPr>
          </w:pPr>
          <w:hyperlink w:anchor="_Toc239870049">
            <w:r w:rsidRPr="02DB0198">
              <w:rPr>
                <w:rStyle w:val="Hyperlink"/>
              </w:rPr>
              <w:t>1.2</w:t>
            </w:r>
            <w:r w:rsidR="30C4A041">
              <w:tab/>
            </w:r>
            <w:r w:rsidRPr="02DB0198">
              <w:rPr>
                <w:rStyle w:val="Hyperlink"/>
              </w:rPr>
              <w:t>Kva betyr dette for oss ?</w:t>
            </w:r>
            <w:r w:rsidR="30C4A041">
              <w:tab/>
            </w:r>
            <w:r w:rsidR="30C4A041">
              <w:fldChar w:fldCharType="begin"/>
            </w:r>
            <w:r w:rsidR="30C4A041">
              <w:instrText>PAGEREF _Toc239870049 \h</w:instrText>
            </w:r>
            <w:r w:rsidR="30C4A041">
              <w:fldChar w:fldCharType="separate"/>
            </w:r>
            <w:r w:rsidRPr="02DB0198">
              <w:rPr>
                <w:rStyle w:val="Hyperlink"/>
              </w:rPr>
              <w:t>4</w:t>
            </w:r>
            <w:r w:rsidR="30C4A041">
              <w:fldChar w:fldCharType="end"/>
            </w:r>
          </w:hyperlink>
        </w:p>
        <w:p w14:paraId="08C66F14" w14:textId="12F9EFB0" w:rsidR="00D547EC" w:rsidRDefault="02DB0198" w:rsidP="02DB0198">
          <w:pPr>
            <w:pStyle w:val="TOC1"/>
            <w:tabs>
              <w:tab w:val="left" w:pos="390"/>
              <w:tab w:val="right" w:leader="dot" w:pos="10455"/>
            </w:tabs>
            <w:rPr>
              <w:rStyle w:val="Hyperlink"/>
              <w:noProof/>
              <w:kern w:val="2"/>
              <w:lang w:eastAsia="nb-NO"/>
              <w14:ligatures w14:val="standardContextual"/>
            </w:rPr>
          </w:pPr>
          <w:hyperlink w:anchor="_Toc1806507110">
            <w:r w:rsidRPr="02DB0198">
              <w:rPr>
                <w:rStyle w:val="Hyperlink"/>
              </w:rPr>
              <w:t>2.0</w:t>
            </w:r>
            <w:r w:rsidR="30C4A041">
              <w:tab/>
            </w:r>
            <w:r w:rsidRPr="02DB0198">
              <w:rPr>
                <w:rStyle w:val="Hyperlink"/>
              </w:rPr>
              <w:t>Førebygging  - kva gjer vi for å legge til rette for eit trygt skulemiljø</w:t>
            </w:r>
            <w:r w:rsidR="30C4A041">
              <w:tab/>
            </w:r>
            <w:r w:rsidR="30C4A041">
              <w:fldChar w:fldCharType="begin"/>
            </w:r>
            <w:r w:rsidR="30C4A041">
              <w:instrText>PAGEREF _Toc1806507110 \h</w:instrText>
            </w:r>
            <w:r w:rsidR="30C4A041">
              <w:fldChar w:fldCharType="separate"/>
            </w:r>
            <w:r w:rsidRPr="02DB0198">
              <w:rPr>
                <w:rStyle w:val="Hyperlink"/>
              </w:rPr>
              <w:t>5</w:t>
            </w:r>
            <w:r w:rsidR="30C4A041">
              <w:fldChar w:fldCharType="end"/>
            </w:r>
          </w:hyperlink>
        </w:p>
        <w:p w14:paraId="3FA00F2F" w14:textId="0C3205A2" w:rsidR="00D547EC" w:rsidRDefault="02DB0198" w:rsidP="02DB0198">
          <w:pPr>
            <w:pStyle w:val="TOC2"/>
            <w:tabs>
              <w:tab w:val="right" w:leader="dot" w:pos="10455"/>
            </w:tabs>
            <w:rPr>
              <w:rStyle w:val="Hyperlink"/>
              <w:noProof/>
              <w:kern w:val="2"/>
              <w:lang w:eastAsia="nb-NO"/>
              <w14:ligatures w14:val="standardContextual"/>
            </w:rPr>
          </w:pPr>
          <w:hyperlink w:anchor="_Toc87032084">
            <w:r w:rsidRPr="02DB0198">
              <w:rPr>
                <w:rStyle w:val="Hyperlink"/>
              </w:rPr>
              <w:t>2.1 Relasjon vaksen – elev</w:t>
            </w:r>
            <w:r w:rsidR="30C4A041">
              <w:tab/>
            </w:r>
            <w:r w:rsidR="30C4A041">
              <w:fldChar w:fldCharType="begin"/>
            </w:r>
            <w:r w:rsidR="30C4A041">
              <w:instrText>PAGEREF _Toc87032084 \h</w:instrText>
            </w:r>
            <w:r w:rsidR="30C4A041">
              <w:fldChar w:fldCharType="separate"/>
            </w:r>
            <w:r w:rsidRPr="02DB0198">
              <w:rPr>
                <w:rStyle w:val="Hyperlink"/>
              </w:rPr>
              <w:t>5</w:t>
            </w:r>
            <w:r w:rsidR="30C4A041">
              <w:fldChar w:fldCharType="end"/>
            </w:r>
          </w:hyperlink>
        </w:p>
        <w:p w14:paraId="7A734B66" w14:textId="25583C4B" w:rsidR="00D547EC" w:rsidRDefault="02DB0198" w:rsidP="02DB0198">
          <w:pPr>
            <w:pStyle w:val="TOC2"/>
            <w:tabs>
              <w:tab w:val="right" w:leader="dot" w:pos="10455"/>
            </w:tabs>
            <w:rPr>
              <w:rStyle w:val="Hyperlink"/>
              <w:noProof/>
              <w:kern w:val="2"/>
              <w:lang w:eastAsia="nb-NO"/>
              <w14:ligatures w14:val="standardContextual"/>
            </w:rPr>
          </w:pPr>
          <w:hyperlink w:anchor="_Toc576515150">
            <w:r w:rsidRPr="02DB0198">
              <w:rPr>
                <w:rStyle w:val="Hyperlink"/>
              </w:rPr>
              <w:t>2.2 Relasjon elev – elev</w:t>
            </w:r>
            <w:r w:rsidR="30C4A041">
              <w:tab/>
            </w:r>
            <w:r w:rsidR="30C4A041">
              <w:fldChar w:fldCharType="begin"/>
            </w:r>
            <w:r w:rsidR="30C4A041">
              <w:instrText>PAGEREF _Toc576515150 \h</w:instrText>
            </w:r>
            <w:r w:rsidR="30C4A041">
              <w:fldChar w:fldCharType="separate"/>
            </w:r>
            <w:r w:rsidRPr="02DB0198">
              <w:rPr>
                <w:rStyle w:val="Hyperlink"/>
              </w:rPr>
              <w:t>5</w:t>
            </w:r>
            <w:r w:rsidR="30C4A041">
              <w:fldChar w:fldCharType="end"/>
            </w:r>
          </w:hyperlink>
        </w:p>
        <w:p w14:paraId="34207347" w14:textId="5D563889" w:rsidR="00D547EC" w:rsidRDefault="02DB0198" w:rsidP="02DB0198">
          <w:pPr>
            <w:pStyle w:val="TOC2"/>
            <w:tabs>
              <w:tab w:val="right" w:leader="dot" w:pos="10455"/>
            </w:tabs>
            <w:rPr>
              <w:rStyle w:val="Hyperlink"/>
              <w:noProof/>
              <w:kern w:val="2"/>
              <w:lang w:eastAsia="nb-NO"/>
              <w14:ligatures w14:val="standardContextual"/>
            </w:rPr>
          </w:pPr>
          <w:hyperlink w:anchor="_Toc1682221280">
            <w:r w:rsidRPr="02DB0198">
              <w:rPr>
                <w:rStyle w:val="Hyperlink"/>
              </w:rPr>
              <w:t>2.3 Samarbeid skule – heim</w:t>
            </w:r>
            <w:r w:rsidR="30C4A041">
              <w:tab/>
            </w:r>
            <w:r w:rsidR="30C4A041">
              <w:fldChar w:fldCharType="begin"/>
            </w:r>
            <w:r w:rsidR="30C4A041">
              <w:instrText>PAGEREF _Toc1682221280 \h</w:instrText>
            </w:r>
            <w:r w:rsidR="30C4A041">
              <w:fldChar w:fldCharType="separate"/>
            </w:r>
            <w:r w:rsidRPr="02DB0198">
              <w:rPr>
                <w:rStyle w:val="Hyperlink"/>
              </w:rPr>
              <w:t>5</w:t>
            </w:r>
            <w:r w:rsidR="30C4A041">
              <w:fldChar w:fldCharType="end"/>
            </w:r>
          </w:hyperlink>
        </w:p>
        <w:p w14:paraId="5BF341EF" w14:textId="7B8D77C4" w:rsidR="00D547EC" w:rsidRDefault="02DB0198" w:rsidP="02DB0198">
          <w:pPr>
            <w:pStyle w:val="TOC1"/>
            <w:tabs>
              <w:tab w:val="left" w:pos="390"/>
              <w:tab w:val="right" w:leader="dot" w:pos="10455"/>
            </w:tabs>
            <w:rPr>
              <w:rStyle w:val="Hyperlink"/>
              <w:noProof/>
              <w:kern w:val="2"/>
              <w:lang w:eastAsia="nb-NO"/>
              <w14:ligatures w14:val="standardContextual"/>
            </w:rPr>
          </w:pPr>
          <w:hyperlink w:anchor="_Toc661425790">
            <w:r w:rsidRPr="02DB0198">
              <w:rPr>
                <w:rStyle w:val="Hyperlink"/>
              </w:rPr>
              <w:t>3.0</w:t>
            </w:r>
            <w:r w:rsidR="30C4A041">
              <w:tab/>
            </w:r>
            <w:r w:rsidRPr="02DB0198">
              <w:rPr>
                <w:rStyle w:val="Hyperlink"/>
              </w:rPr>
              <w:t>§ 12-4 Skulen si aktivitetsplikt</w:t>
            </w:r>
            <w:r w:rsidR="30C4A041">
              <w:tab/>
            </w:r>
            <w:r w:rsidR="30C4A041">
              <w:fldChar w:fldCharType="begin"/>
            </w:r>
            <w:r w:rsidR="30C4A041">
              <w:instrText>PAGEREF _Toc661425790 \h</w:instrText>
            </w:r>
            <w:r w:rsidR="30C4A041">
              <w:fldChar w:fldCharType="separate"/>
            </w:r>
            <w:r w:rsidRPr="02DB0198">
              <w:rPr>
                <w:rStyle w:val="Hyperlink"/>
              </w:rPr>
              <w:t>6</w:t>
            </w:r>
            <w:r w:rsidR="30C4A041">
              <w:fldChar w:fldCharType="end"/>
            </w:r>
          </w:hyperlink>
        </w:p>
        <w:p w14:paraId="1E35512E" w14:textId="7E8CA055" w:rsidR="00D547EC" w:rsidRDefault="02DB0198" w:rsidP="02DB0198">
          <w:pPr>
            <w:pStyle w:val="TOC2"/>
            <w:tabs>
              <w:tab w:val="right" w:leader="dot" w:pos="10455"/>
            </w:tabs>
            <w:rPr>
              <w:rStyle w:val="Hyperlink"/>
              <w:noProof/>
              <w:kern w:val="2"/>
              <w:lang w:eastAsia="nb-NO"/>
              <w14:ligatures w14:val="standardContextual"/>
            </w:rPr>
          </w:pPr>
          <w:hyperlink w:anchor="_Toc99212926">
            <w:r w:rsidRPr="02DB0198">
              <w:rPr>
                <w:rStyle w:val="Hyperlink"/>
              </w:rPr>
              <w:t>3.1. Følge med</w:t>
            </w:r>
            <w:r w:rsidR="30C4A041">
              <w:tab/>
            </w:r>
            <w:r w:rsidR="30C4A041">
              <w:fldChar w:fldCharType="begin"/>
            </w:r>
            <w:r w:rsidR="30C4A041">
              <w:instrText>PAGEREF _Toc99212926 \h</w:instrText>
            </w:r>
            <w:r w:rsidR="30C4A041">
              <w:fldChar w:fldCharType="separate"/>
            </w:r>
            <w:r w:rsidRPr="02DB0198">
              <w:rPr>
                <w:rStyle w:val="Hyperlink"/>
              </w:rPr>
              <w:t>6</w:t>
            </w:r>
            <w:r w:rsidR="30C4A041">
              <w:fldChar w:fldCharType="end"/>
            </w:r>
          </w:hyperlink>
        </w:p>
        <w:p w14:paraId="7E782600" w14:textId="69032B1B" w:rsidR="00D547EC" w:rsidRDefault="02DB0198" w:rsidP="02DB0198">
          <w:pPr>
            <w:pStyle w:val="TOC2"/>
            <w:tabs>
              <w:tab w:val="right" w:leader="dot" w:pos="10455"/>
            </w:tabs>
            <w:rPr>
              <w:rStyle w:val="Hyperlink"/>
              <w:noProof/>
              <w:kern w:val="2"/>
              <w:lang w:eastAsia="nb-NO"/>
              <w14:ligatures w14:val="standardContextual"/>
            </w:rPr>
          </w:pPr>
          <w:hyperlink w:anchor="_Toc1359298364">
            <w:r w:rsidRPr="02DB0198">
              <w:rPr>
                <w:rStyle w:val="Hyperlink"/>
              </w:rPr>
              <w:t>3.2. Gripe inn</w:t>
            </w:r>
            <w:r w:rsidR="30C4A041">
              <w:tab/>
            </w:r>
            <w:r w:rsidR="30C4A041">
              <w:fldChar w:fldCharType="begin"/>
            </w:r>
            <w:r w:rsidR="30C4A041">
              <w:instrText>PAGEREF _Toc1359298364 \h</w:instrText>
            </w:r>
            <w:r w:rsidR="30C4A041">
              <w:fldChar w:fldCharType="separate"/>
            </w:r>
            <w:r w:rsidRPr="02DB0198">
              <w:rPr>
                <w:rStyle w:val="Hyperlink"/>
              </w:rPr>
              <w:t>8</w:t>
            </w:r>
            <w:r w:rsidR="30C4A041">
              <w:fldChar w:fldCharType="end"/>
            </w:r>
          </w:hyperlink>
        </w:p>
        <w:p w14:paraId="6256DB76" w14:textId="36A2DD05" w:rsidR="00D547EC" w:rsidRDefault="02DB0198" w:rsidP="02DB0198">
          <w:pPr>
            <w:pStyle w:val="TOC2"/>
            <w:tabs>
              <w:tab w:val="right" w:leader="dot" w:pos="10455"/>
            </w:tabs>
            <w:rPr>
              <w:rStyle w:val="Hyperlink"/>
              <w:noProof/>
              <w:kern w:val="2"/>
              <w:lang w:eastAsia="nb-NO"/>
              <w14:ligatures w14:val="standardContextual"/>
            </w:rPr>
          </w:pPr>
          <w:hyperlink w:anchor="_Toc1817053439">
            <w:r w:rsidRPr="02DB0198">
              <w:rPr>
                <w:rStyle w:val="Hyperlink"/>
              </w:rPr>
              <w:t>3.3. Melde frå</w:t>
            </w:r>
            <w:r w:rsidR="30C4A041">
              <w:tab/>
            </w:r>
            <w:r w:rsidR="30C4A041">
              <w:fldChar w:fldCharType="begin"/>
            </w:r>
            <w:r w:rsidR="30C4A041">
              <w:instrText>PAGEREF _Toc1817053439 \h</w:instrText>
            </w:r>
            <w:r w:rsidR="30C4A041">
              <w:fldChar w:fldCharType="separate"/>
            </w:r>
            <w:r w:rsidRPr="02DB0198">
              <w:rPr>
                <w:rStyle w:val="Hyperlink"/>
              </w:rPr>
              <w:t>9</w:t>
            </w:r>
            <w:r w:rsidR="30C4A041">
              <w:fldChar w:fldCharType="end"/>
            </w:r>
          </w:hyperlink>
        </w:p>
        <w:p w14:paraId="392E3BAC" w14:textId="383E244E" w:rsidR="00D547EC" w:rsidRDefault="02DB0198" w:rsidP="02DB0198">
          <w:pPr>
            <w:pStyle w:val="TOC2"/>
            <w:tabs>
              <w:tab w:val="right" w:leader="dot" w:pos="10455"/>
            </w:tabs>
            <w:rPr>
              <w:rStyle w:val="Hyperlink"/>
              <w:noProof/>
              <w:kern w:val="2"/>
              <w:lang w:eastAsia="nb-NO"/>
              <w14:ligatures w14:val="standardContextual"/>
            </w:rPr>
          </w:pPr>
          <w:hyperlink w:anchor="_Toc1881451810">
            <w:r w:rsidRPr="02DB0198">
              <w:rPr>
                <w:rStyle w:val="Hyperlink"/>
              </w:rPr>
              <w:t>3.4. Undersøke</w:t>
            </w:r>
            <w:r w:rsidR="30C4A041">
              <w:tab/>
            </w:r>
            <w:r w:rsidR="30C4A041">
              <w:fldChar w:fldCharType="begin"/>
            </w:r>
            <w:r w:rsidR="30C4A041">
              <w:instrText>PAGEREF _Toc1881451810 \h</w:instrText>
            </w:r>
            <w:r w:rsidR="30C4A041">
              <w:fldChar w:fldCharType="separate"/>
            </w:r>
            <w:r w:rsidRPr="02DB0198">
              <w:rPr>
                <w:rStyle w:val="Hyperlink"/>
              </w:rPr>
              <w:t>10</w:t>
            </w:r>
            <w:r w:rsidR="30C4A041">
              <w:fldChar w:fldCharType="end"/>
            </w:r>
          </w:hyperlink>
        </w:p>
        <w:p w14:paraId="3DB40E5A" w14:textId="231682F2" w:rsidR="00D547EC" w:rsidRDefault="02DB0198" w:rsidP="02DB0198">
          <w:pPr>
            <w:pStyle w:val="TOC2"/>
            <w:tabs>
              <w:tab w:val="right" w:leader="dot" w:pos="10455"/>
            </w:tabs>
            <w:rPr>
              <w:rStyle w:val="Hyperlink"/>
              <w:noProof/>
              <w:kern w:val="2"/>
              <w:lang w:eastAsia="nb-NO"/>
              <w14:ligatures w14:val="standardContextual"/>
            </w:rPr>
          </w:pPr>
          <w:hyperlink w:anchor="_Toc1805791005">
            <w:r w:rsidRPr="02DB0198">
              <w:rPr>
                <w:rStyle w:val="Hyperlink"/>
              </w:rPr>
              <w:t>3.5. Sette inn tiltak og evaluere</w:t>
            </w:r>
            <w:r w:rsidR="30C4A041">
              <w:tab/>
            </w:r>
            <w:r w:rsidR="30C4A041">
              <w:fldChar w:fldCharType="begin"/>
            </w:r>
            <w:r w:rsidR="30C4A041">
              <w:instrText>PAGEREF _Toc1805791005 \h</w:instrText>
            </w:r>
            <w:r w:rsidR="30C4A041">
              <w:fldChar w:fldCharType="separate"/>
            </w:r>
            <w:r w:rsidRPr="02DB0198">
              <w:rPr>
                <w:rStyle w:val="Hyperlink"/>
              </w:rPr>
              <w:t>11</w:t>
            </w:r>
            <w:r w:rsidR="30C4A041">
              <w:fldChar w:fldCharType="end"/>
            </w:r>
          </w:hyperlink>
        </w:p>
        <w:p w14:paraId="3F975681" w14:textId="53D01C1E" w:rsidR="00D547EC" w:rsidRDefault="02DB0198" w:rsidP="02DB0198">
          <w:pPr>
            <w:pStyle w:val="TOC2"/>
            <w:tabs>
              <w:tab w:val="right" w:leader="dot" w:pos="10455"/>
            </w:tabs>
            <w:rPr>
              <w:rStyle w:val="Hyperlink"/>
              <w:noProof/>
              <w:kern w:val="2"/>
              <w:lang w:eastAsia="nb-NO"/>
              <w14:ligatures w14:val="standardContextual"/>
            </w:rPr>
          </w:pPr>
          <w:hyperlink w:anchor="_Toc1457721999">
            <w:r w:rsidRPr="02DB0198">
              <w:rPr>
                <w:rStyle w:val="Hyperlink"/>
              </w:rPr>
              <w:t>3.6. Skjerpa aktivitetsplikt</w:t>
            </w:r>
            <w:r w:rsidR="30C4A041">
              <w:tab/>
            </w:r>
            <w:r w:rsidR="30C4A041">
              <w:fldChar w:fldCharType="begin"/>
            </w:r>
            <w:r w:rsidR="30C4A041">
              <w:instrText>PAGEREF _Toc1457721999 \h</w:instrText>
            </w:r>
            <w:r w:rsidR="30C4A041">
              <w:fldChar w:fldCharType="separate"/>
            </w:r>
            <w:r w:rsidRPr="02DB0198">
              <w:rPr>
                <w:rStyle w:val="Hyperlink"/>
              </w:rPr>
              <w:t>12</w:t>
            </w:r>
            <w:r w:rsidR="30C4A041">
              <w:fldChar w:fldCharType="end"/>
            </w:r>
          </w:hyperlink>
        </w:p>
        <w:p w14:paraId="2BDE7B77" w14:textId="626708E3" w:rsidR="00D547EC" w:rsidRDefault="02DB0198" w:rsidP="02DB0198">
          <w:pPr>
            <w:pStyle w:val="TOC1"/>
            <w:tabs>
              <w:tab w:val="left" w:pos="390"/>
              <w:tab w:val="right" w:leader="dot" w:pos="10455"/>
            </w:tabs>
            <w:rPr>
              <w:rStyle w:val="Hyperlink"/>
              <w:noProof/>
              <w:kern w:val="2"/>
              <w:lang w:eastAsia="nb-NO"/>
              <w14:ligatures w14:val="standardContextual"/>
            </w:rPr>
          </w:pPr>
          <w:hyperlink w:anchor="_Toc1655566207">
            <w:r w:rsidRPr="02DB0198">
              <w:rPr>
                <w:rStyle w:val="Hyperlink"/>
              </w:rPr>
              <w:t>4.0</w:t>
            </w:r>
            <w:r w:rsidR="30C4A041">
              <w:tab/>
            </w:r>
            <w:r w:rsidRPr="02DB0198">
              <w:rPr>
                <w:rStyle w:val="Hyperlink"/>
              </w:rPr>
              <w:t>Vedlegg</w:t>
            </w:r>
            <w:r w:rsidR="30C4A041">
              <w:tab/>
            </w:r>
            <w:r w:rsidR="30C4A041">
              <w:fldChar w:fldCharType="begin"/>
            </w:r>
            <w:r w:rsidR="30C4A041">
              <w:instrText>PAGEREF _Toc1655566207 \h</w:instrText>
            </w:r>
            <w:r w:rsidR="30C4A041">
              <w:fldChar w:fldCharType="separate"/>
            </w:r>
            <w:r w:rsidRPr="02DB0198">
              <w:rPr>
                <w:rStyle w:val="Hyperlink"/>
              </w:rPr>
              <w:t>13</w:t>
            </w:r>
            <w:r w:rsidR="30C4A041">
              <w:fldChar w:fldCharType="end"/>
            </w:r>
          </w:hyperlink>
        </w:p>
        <w:p w14:paraId="11334D97" w14:textId="547E54DC" w:rsidR="00D547EC" w:rsidRDefault="02DB0198" w:rsidP="02DB0198">
          <w:pPr>
            <w:pStyle w:val="TOC2"/>
            <w:tabs>
              <w:tab w:val="right" w:leader="dot" w:pos="10455"/>
            </w:tabs>
            <w:rPr>
              <w:rStyle w:val="Hyperlink"/>
              <w:noProof/>
              <w:kern w:val="2"/>
              <w:lang w:eastAsia="nb-NO"/>
              <w14:ligatures w14:val="standardContextual"/>
            </w:rPr>
          </w:pPr>
          <w:hyperlink w:anchor="_Toc1918134995">
            <w:r w:rsidRPr="02DB0198">
              <w:rPr>
                <w:rStyle w:val="Hyperlink"/>
              </w:rPr>
              <w:t>4.1. Observasjonsskjema</w:t>
            </w:r>
            <w:r w:rsidR="30C4A041">
              <w:tab/>
            </w:r>
            <w:r w:rsidR="30C4A041">
              <w:fldChar w:fldCharType="begin"/>
            </w:r>
            <w:r w:rsidR="30C4A041">
              <w:instrText>PAGEREF _Toc1918134995 \h</w:instrText>
            </w:r>
            <w:r w:rsidR="30C4A041">
              <w:fldChar w:fldCharType="separate"/>
            </w:r>
            <w:r w:rsidRPr="02DB0198">
              <w:rPr>
                <w:rStyle w:val="Hyperlink"/>
              </w:rPr>
              <w:t>13</w:t>
            </w:r>
            <w:r w:rsidR="30C4A041">
              <w:fldChar w:fldCharType="end"/>
            </w:r>
          </w:hyperlink>
        </w:p>
        <w:p w14:paraId="783446A9" w14:textId="1FFBB9D0" w:rsidR="00D547EC" w:rsidRDefault="02DB0198" w:rsidP="02DB0198">
          <w:pPr>
            <w:pStyle w:val="TOC2"/>
            <w:tabs>
              <w:tab w:val="right" w:leader="dot" w:pos="10455"/>
            </w:tabs>
            <w:rPr>
              <w:rStyle w:val="Hyperlink"/>
              <w:noProof/>
              <w:kern w:val="2"/>
              <w:lang w:eastAsia="nb-NO"/>
              <w14:ligatures w14:val="standardContextual"/>
            </w:rPr>
          </w:pPr>
          <w:hyperlink w:anchor="_Toc244412162">
            <w:r w:rsidRPr="02DB0198">
              <w:rPr>
                <w:rStyle w:val="Hyperlink"/>
              </w:rPr>
              <w:t>4.2. Varslingsskjema</w:t>
            </w:r>
            <w:r w:rsidR="30C4A041">
              <w:tab/>
            </w:r>
            <w:r w:rsidR="30C4A041">
              <w:fldChar w:fldCharType="begin"/>
            </w:r>
            <w:r w:rsidR="30C4A041">
              <w:instrText>PAGEREF _Toc244412162 \h</w:instrText>
            </w:r>
            <w:r w:rsidR="30C4A041">
              <w:fldChar w:fldCharType="separate"/>
            </w:r>
            <w:r w:rsidRPr="02DB0198">
              <w:rPr>
                <w:rStyle w:val="Hyperlink"/>
              </w:rPr>
              <w:t>13</w:t>
            </w:r>
            <w:r w:rsidR="30C4A041">
              <w:fldChar w:fldCharType="end"/>
            </w:r>
          </w:hyperlink>
        </w:p>
        <w:p w14:paraId="0887B311" w14:textId="562DFD78" w:rsidR="00D547EC" w:rsidRDefault="02DB0198" w:rsidP="02DB0198">
          <w:pPr>
            <w:pStyle w:val="TOC2"/>
            <w:tabs>
              <w:tab w:val="right" w:leader="dot" w:pos="10455"/>
            </w:tabs>
            <w:rPr>
              <w:rStyle w:val="Hyperlink"/>
              <w:noProof/>
              <w:kern w:val="2"/>
              <w:lang w:eastAsia="nb-NO"/>
              <w14:ligatures w14:val="standardContextual"/>
            </w:rPr>
          </w:pPr>
          <w:hyperlink w:anchor="_Toc1537252992">
            <w:r w:rsidRPr="02DB0198">
              <w:rPr>
                <w:rStyle w:val="Hyperlink"/>
              </w:rPr>
              <w:t>4.3. Ordensreglement Klepp kommune</w:t>
            </w:r>
            <w:r w:rsidR="30C4A041">
              <w:tab/>
            </w:r>
            <w:r w:rsidR="30C4A041">
              <w:fldChar w:fldCharType="begin"/>
            </w:r>
            <w:r w:rsidR="30C4A041">
              <w:instrText>PAGEREF _Toc1537252992 \h</w:instrText>
            </w:r>
            <w:r w:rsidR="30C4A041">
              <w:fldChar w:fldCharType="separate"/>
            </w:r>
            <w:r w:rsidRPr="02DB0198">
              <w:rPr>
                <w:rStyle w:val="Hyperlink"/>
              </w:rPr>
              <w:t>13</w:t>
            </w:r>
            <w:r w:rsidR="30C4A041">
              <w:fldChar w:fldCharType="end"/>
            </w:r>
          </w:hyperlink>
          <w:r w:rsidR="30C4A041">
            <w:fldChar w:fldCharType="end"/>
          </w:r>
        </w:p>
      </w:sdtContent>
    </w:sdt>
    <w:p w14:paraId="304CC1E2" w14:textId="0B17063B" w:rsidR="00883632" w:rsidRDefault="00883632"/>
    <w:p w14:paraId="5E476BEE" w14:textId="6007FC99" w:rsidR="00CA48B1" w:rsidRDefault="00CA48B1" w:rsidP="0045570C">
      <w:pPr>
        <w:outlineLvl w:val="1"/>
        <w:rPr>
          <w:rFonts w:ascii="Calibri" w:eastAsia="Calibri" w:hAnsi="Calibri" w:cs="Calibri"/>
          <w:b/>
          <w:color w:val="507D00" w:themeColor="accent1" w:themeShade="BF"/>
          <w:sz w:val="32"/>
          <w:szCs w:val="32"/>
          <w:lang w:val="nn-NO"/>
        </w:rPr>
      </w:pPr>
    </w:p>
    <w:p w14:paraId="461CFEBA" w14:textId="5E6915F2" w:rsidR="00CA48B1" w:rsidRDefault="43CB82B7" w:rsidP="02DB0198">
      <w:pPr>
        <w:ind w:left="3600"/>
      </w:pPr>
      <w:r>
        <w:rPr>
          <w:noProof/>
        </w:rPr>
        <w:drawing>
          <wp:inline distT="0" distB="0" distL="0" distR="0" wp14:anchorId="274A5E2C" wp14:editId="34010D80">
            <wp:extent cx="2279054" cy="2043564"/>
            <wp:effectExtent l="0" t="0" r="6350" b="0"/>
            <wp:docPr id="1057844235" name="Picture 163623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238820"/>
                    <pic:cNvPicPr/>
                  </pic:nvPicPr>
                  <pic:blipFill>
                    <a:blip r:embed="rId14">
                      <a:extLst>
                        <a:ext uri="{28A0092B-C50C-407E-A947-70E740481C1C}">
                          <a14:useLocalDpi xmlns:a14="http://schemas.microsoft.com/office/drawing/2010/main" val="0"/>
                        </a:ext>
                      </a:extLst>
                    </a:blip>
                    <a:stretch>
                      <a:fillRect/>
                    </a:stretch>
                  </pic:blipFill>
                  <pic:spPr>
                    <a:xfrm>
                      <a:off x="0" y="0"/>
                      <a:ext cx="2279054" cy="2043564"/>
                    </a:xfrm>
                    <a:prstGeom prst="rect">
                      <a:avLst/>
                    </a:prstGeom>
                  </pic:spPr>
                </pic:pic>
              </a:graphicData>
            </a:graphic>
          </wp:inline>
        </w:drawing>
      </w:r>
    </w:p>
    <w:p w14:paraId="03DBB100" w14:textId="4AF39942" w:rsidR="00CA48B1" w:rsidRDefault="00CA48B1" w:rsidP="0045570C">
      <w:pPr>
        <w:outlineLvl w:val="1"/>
        <w:rPr>
          <w:rFonts w:ascii="Calibri" w:eastAsia="Calibri" w:hAnsi="Calibri" w:cs="Calibri"/>
          <w:b/>
          <w:color w:val="507D00" w:themeColor="accent1" w:themeShade="BF"/>
          <w:sz w:val="32"/>
          <w:szCs w:val="32"/>
          <w:lang w:val="nn-NO"/>
        </w:rPr>
      </w:pPr>
    </w:p>
    <w:p w14:paraId="1D27355A" w14:textId="52C559B5" w:rsidR="004273A7" w:rsidRDefault="004273A7" w:rsidP="0088A236">
      <w:pPr>
        <w:tabs>
          <w:tab w:val="left" w:pos="5937"/>
        </w:tabs>
      </w:pPr>
    </w:p>
    <w:p w14:paraId="42DDA95F" w14:textId="337837D0" w:rsidR="00D547EC" w:rsidRDefault="00D547EC" w:rsidP="02DB0198">
      <w:pPr>
        <w:tabs>
          <w:tab w:val="left" w:pos="5937"/>
        </w:tabs>
      </w:pPr>
    </w:p>
    <w:p w14:paraId="2EB07C65" w14:textId="3D60585B" w:rsidR="02DB0198" w:rsidRDefault="02DB0198" w:rsidP="02DB0198">
      <w:pPr>
        <w:tabs>
          <w:tab w:val="left" w:pos="5937"/>
        </w:tabs>
      </w:pPr>
    </w:p>
    <w:p w14:paraId="1BB147ED" w14:textId="18120DE3" w:rsidR="008D27B1" w:rsidRPr="005C16AB" w:rsidRDefault="008D27B1" w:rsidP="30C4A041">
      <w:pPr>
        <w:pStyle w:val="Heading1"/>
        <w:numPr>
          <w:ilvl w:val="0"/>
          <w:numId w:val="31"/>
        </w:numPr>
        <w:rPr>
          <w:rFonts w:ascii="Calibri" w:hAnsi="Calibri"/>
          <w:lang w:val="nn-NO" w:eastAsia="nb-NO"/>
        </w:rPr>
      </w:pPr>
      <w:bookmarkStart w:id="0" w:name="_Toc1746563396"/>
      <w:r w:rsidRPr="02DB0198">
        <w:rPr>
          <w:rFonts w:ascii="Calibri" w:hAnsi="Calibri"/>
          <w:lang w:val="nn-NO" w:eastAsia="nb-NO"/>
        </w:rPr>
        <w:t>Lov og forskrift</w:t>
      </w:r>
      <w:bookmarkEnd w:id="0"/>
    </w:p>
    <w:p w14:paraId="6010936F" w14:textId="0038D932" w:rsidR="00FD32BA" w:rsidRPr="00596418" w:rsidRDefault="00FD32BA" w:rsidP="000349D0">
      <w:pPr>
        <w:pStyle w:val="Heading2"/>
        <w:numPr>
          <w:ilvl w:val="1"/>
          <w:numId w:val="31"/>
        </w:numPr>
        <w:rPr>
          <w:color w:val="000000" w:themeColor="text1"/>
          <w:lang w:val="nn-NO" w:eastAsia="nb-NO"/>
        </w:rPr>
      </w:pPr>
      <w:bookmarkStart w:id="1" w:name="_Toc674201730"/>
      <w:r w:rsidRPr="02DB0198">
        <w:rPr>
          <w:rFonts w:ascii="Calibri" w:hAnsi="Calibri"/>
          <w:color w:val="000000" w:themeColor="text1"/>
          <w:sz w:val="28"/>
          <w:szCs w:val="28"/>
          <w:lang w:val="nn-NO" w:eastAsia="nb-NO"/>
        </w:rPr>
        <w:t xml:space="preserve">Opplæringslova kapittel </w:t>
      </w:r>
      <w:r w:rsidR="0F23CF0E" w:rsidRPr="02DB0198">
        <w:rPr>
          <w:rFonts w:ascii="Calibri" w:hAnsi="Calibri"/>
          <w:color w:val="000000" w:themeColor="text1"/>
          <w:sz w:val="28"/>
          <w:szCs w:val="28"/>
          <w:lang w:val="nn-NO" w:eastAsia="nb-NO"/>
        </w:rPr>
        <w:t>12</w:t>
      </w:r>
      <w:r w:rsidRPr="02DB0198">
        <w:rPr>
          <w:rFonts w:ascii="Calibri" w:hAnsi="Calibri"/>
          <w:color w:val="000000" w:themeColor="text1"/>
          <w:sz w:val="28"/>
          <w:szCs w:val="28"/>
          <w:lang w:val="nn-NO" w:eastAsia="nb-NO"/>
        </w:rPr>
        <w:t>. Elevane sitt sk</w:t>
      </w:r>
      <w:r w:rsidR="5CFD8F54" w:rsidRPr="02DB0198">
        <w:rPr>
          <w:rFonts w:ascii="Calibri" w:hAnsi="Calibri"/>
          <w:color w:val="000000" w:themeColor="text1"/>
          <w:sz w:val="28"/>
          <w:szCs w:val="28"/>
          <w:lang w:val="nn-NO" w:eastAsia="nb-NO"/>
        </w:rPr>
        <w:t>o</w:t>
      </w:r>
      <w:r w:rsidRPr="02DB0198">
        <w:rPr>
          <w:rFonts w:ascii="Calibri" w:hAnsi="Calibri"/>
          <w:color w:val="000000" w:themeColor="text1"/>
          <w:sz w:val="28"/>
          <w:szCs w:val="28"/>
          <w:lang w:val="nn-NO" w:eastAsia="nb-NO"/>
        </w:rPr>
        <w:t>lemiljø</w:t>
      </w:r>
      <w:bookmarkEnd w:id="1"/>
      <w:r w:rsidRPr="02DB0198">
        <w:rPr>
          <w:color w:val="000000" w:themeColor="text1"/>
          <w:lang w:val="nn-NO" w:eastAsia="nb-NO"/>
        </w:rPr>
        <w:t> </w:t>
      </w:r>
    </w:p>
    <w:p w14:paraId="05E6F744" w14:textId="77777777" w:rsidR="0021251D" w:rsidRPr="0021251D" w:rsidRDefault="0021251D" w:rsidP="0021251D">
      <w:pPr>
        <w:pStyle w:val="ListParagraph"/>
        <w:ind w:left="1440"/>
        <w:rPr>
          <w:lang w:val="nn-NO" w:eastAsia="nb-NO"/>
        </w:rPr>
      </w:pPr>
    </w:p>
    <w:p w14:paraId="2E1ABD8F" w14:textId="3771072A" w:rsidR="587D38E4" w:rsidRDefault="587D38E4" w:rsidP="2DCA3C02">
      <w:pPr>
        <w:spacing w:after="0" w:line="240" w:lineRule="auto"/>
        <w:ind w:right="300"/>
        <w:outlineLvl w:val="4"/>
        <w:rPr>
          <w:rFonts w:ascii="Calibri" w:eastAsia="Times New Roman" w:hAnsi="Calibri" w:cs="Calibri"/>
          <w:b/>
          <w:bCs/>
          <w:color w:val="auto"/>
          <w:sz w:val="24"/>
          <w:szCs w:val="24"/>
          <w:lang w:val="nn-NO" w:eastAsia="nb-NO"/>
        </w:rPr>
      </w:pPr>
      <w:r w:rsidRPr="41E713EE">
        <w:rPr>
          <w:rFonts w:ascii="Calibri" w:eastAsia="Times New Roman" w:hAnsi="Calibri" w:cs="Calibri"/>
          <w:b/>
          <w:bCs/>
          <w:color w:val="auto"/>
          <w:sz w:val="24"/>
          <w:szCs w:val="24"/>
          <w:lang w:val="nn-NO" w:eastAsia="nb-NO"/>
        </w:rPr>
        <w:t xml:space="preserve">§ 12-1 </w:t>
      </w:r>
      <w:r w:rsidRPr="54C178F1">
        <w:rPr>
          <w:rFonts w:ascii="Calibri" w:eastAsia="Times New Roman" w:hAnsi="Calibri" w:cs="Calibri"/>
          <w:b/>
          <w:bCs/>
          <w:color w:val="auto"/>
          <w:sz w:val="24"/>
          <w:szCs w:val="24"/>
          <w:lang w:val="nn-NO" w:eastAsia="nb-NO"/>
        </w:rPr>
        <w:t xml:space="preserve">Verkeområdet for </w:t>
      </w:r>
      <w:r w:rsidR="504C784E" w:rsidRPr="0F2393D5">
        <w:rPr>
          <w:rFonts w:ascii="Calibri" w:eastAsia="Times New Roman" w:hAnsi="Calibri" w:cs="Calibri"/>
          <w:b/>
          <w:bCs/>
          <w:color w:val="auto"/>
          <w:sz w:val="24"/>
          <w:szCs w:val="24"/>
          <w:lang w:val="nn-NO" w:eastAsia="nb-NO"/>
        </w:rPr>
        <w:t>kapittelet</w:t>
      </w:r>
    </w:p>
    <w:p w14:paraId="0B938D75" w14:textId="587836FD" w:rsidR="25F70743" w:rsidRDefault="25F70743" w:rsidP="25F70743">
      <w:pPr>
        <w:spacing w:after="0" w:line="240" w:lineRule="auto"/>
        <w:ind w:right="300"/>
        <w:outlineLvl w:val="4"/>
        <w:rPr>
          <w:rFonts w:ascii="Calibri" w:eastAsia="Times New Roman" w:hAnsi="Calibri" w:cs="Calibri"/>
          <w:b/>
          <w:bCs/>
          <w:color w:val="auto"/>
          <w:sz w:val="24"/>
          <w:szCs w:val="24"/>
          <w:lang w:val="nn-NO" w:eastAsia="nb-NO"/>
        </w:rPr>
      </w:pPr>
    </w:p>
    <w:p w14:paraId="7FFCAA47" w14:textId="713CDC81" w:rsidR="5913487A" w:rsidRDefault="587D38E4" w:rsidP="5913487A">
      <w:pPr>
        <w:spacing w:after="0" w:line="240" w:lineRule="auto"/>
        <w:ind w:right="300"/>
        <w:outlineLvl w:val="4"/>
        <w:rPr>
          <w:rFonts w:ascii="Calibri" w:eastAsia="Times New Roman" w:hAnsi="Calibri" w:cs="Calibri"/>
          <w:i/>
          <w:color w:val="auto"/>
          <w:sz w:val="24"/>
          <w:szCs w:val="24"/>
          <w:lang w:val="nn-NO" w:eastAsia="nb-NO"/>
        </w:rPr>
      </w:pPr>
      <w:r w:rsidRPr="25F70743">
        <w:rPr>
          <w:rFonts w:ascii="Calibri" w:eastAsia="Times New Roman" w:hAnsi="Calibri" w:cs="Calibri"/>
          <w:i/>
          <w:color w:val="auto"/>
          <w:sz w:val="24"/>
          <w:szCs w:val="24"/>
          <w:lang w:val="nn-NO" w:eastAsia="nb-NO"/>
        </w:rPr>
        <w:t>Dette kapittelet gjeld for skolen, leksehjelpordninga og skolefritidsordninga.</w:t>
      </w:r>
    </w:p>
    <w:p w14:paraId="1C34E325" w14:textId="60BC8DB5" w:rsidR="1CA18FC2" w:rsidRDefault="1CA18FC2" w:rsidP="1CA18FC2">
      <w:pPr>
        <w:spacing w:after="0" w:line="240" w:lineRule="auto"/>
        <w:ind w:right="300"/>
        <w:outlineLvl w:val="4"/>
        <w:rPr>
          <w:rFonts w:ascii="Calibri" w:eastAsia="Times New Roman" w:hAnsi="Calibri" w:cs="Calibri"/>
          <w:b/>
          <w:bCs/>
          <w:color w:val="auto"/>
          <w:sz w:val="24"/>
          <w:szCs w:val="24"/>
          <w:lang w:val="nn-NO" w:eastAsia="nb-NO"/>
        </w:rPr>
      </w:pPr>
    </w:p>
    <w:p w14:paraId="76F4E6AF" w14:textId="0FB2EF9B" w:rsidR="00FD32BA" w:rsidRPr="00596418" w:rsidRDefault="00FD32BA" w:rsidP="00FD32BA">
      <w:pPr>
        <w:spacing w:after="0" w:line="240" w:lineRule="auto"/>
        <w:ind w:right="300"/>
        <w:outlineLvl w:val="4"/>
        <w:rPr>
          <w:rFonts w:ascii="Calibri" w:eastAsia="Times New Roman" w:hAnsi="Calibri" w:cs="Calibri"/>
          <w:b/>
          <w:bCs/>
          <w:color w:val="auto"/>
          <w:sz w:val="24"/>
          <w:szCs w:val="24"/>
          <w:lang w:val="nn-NO" w:eastAsia="nb-NO"/>
        </w:rPr>
      </w:pPr>
      <w:r w:rsidRPr="00596418">
        <w:rPr>
          <w:rFonts w:ascii="Calibri" w:eastAsia="Times New Roman" w:hAnsi="Calibri" w:cs="Calibri"/>
          <w:b/>
          <w:bCs/>
          <w:color w:val="auto"/>
          <w:sz w:val="24"/>
          <w:szCs w:val="24"/>
          <w:lang w:val="nn-NO" w:eastAsia="nb-NO"/>
        </w:rPr>
        <w:t xml:space="preserve">§ </w:t>
      </w:r>
      <w:r w:rsidR="4E475D2C" w:rsidRPr="3E17DF4A">
        <w:rPr>
          <w:rFonts w:ascii="Calibri" w:eastAsia="Times New Roman" w:hAnsi="Calibri" w:cs="Calibri"/>
          <w:b/>
          <w:bCs/>
          <w:color w:val="auto"/>
          <w:sz w:val="24"/>
          <w:szCs w:val="24"/>
          <w:lang w:val="nn-NO" w:eastAsia="nb-NO"/>
        </w:rPr>
        <w:t>12</w:t>
      </w:r>
      <w:r w:rsidRPr="00596418">
        <w:rPr>
          <w:rFonts w:ascii="Calibri" w:eastAsia="Times New Roman" w:hAnsi="Calibri" w:cs="Calibri"/>
          <w:b/>
          <w:bCs/>
          <w:color w:val="auto"/>
          <w:sz w:val="24"/>
          <w:szCs w:val="24"/>
          <w:lang w:val="nn-NO" w:eastAsia="nb-NO"/>
        </w:rPr>
        <w:t xml:space="preserve">-2. Retten til eit trygt og godt </w:t>
      </w:r>
      <w:r w:rsidRPr="50A28156">
        <w:rPr>
          <w:rFonts w:ascii="Calibri" w:eastAsia="Times New Roman" w:hAnsi="Calibri" w:cs="Calibri"/>
          <w:b/>
          <w:bCs/>
          <w:color w:val="auto"/>
          <w:sz w:val="24"/>
          <w:szCs w:val="24"/>
          <w:lang w:val="nn-NO" w:eastAsia="nb-NO"/>
        </w:rPr>
        <w:t>sk</w:t>
      </w:r>
      <w:r w:rsidR="2392540C" w:rsidRPr="50A28156">
        <w:rPr>
          <w:rFonts w:ascii="Calibri" w:eastAsia="Times New Roman" w:hAnsi="Calibri" w:cs="Calibri"/>
          <w:b/>
          <w:bCs/>
          <w:color w:val="auto"/>
          <w:sz w:val="24"/>
          <w:szCs w:val="24"/>
          <w:lang w:val="nn-NO" w:eastAsia="nb-NO"/>
        </w:rPr>
        <w:t>o</w:t>
      </w:r>
      <w:r w:rsidRPr="50A28156">
        <w:rPr>
          <w:rFonts w:ascii="Calibri" w:eastAsia="Times New Roman" w:hAnsi="Calibri" w:cs="Calibri"/>
          <w:b/>
          <w:bCs/>
          <w:color w:val="auto"/>
          <w:sz w:val="24"/>
          <w:szCs w:val="24"/>
          <w:lang w:val="nn-NO" w:eastAsia="nb-NO"/>
        </w:rPr>
        <w:t>lemiljø </w:t>
      </w:r>
    </w:p>
    <w:p w14:paraId="2C42ADDA" w14:textId="1C20AEA0" w:rsidR="00FD32BA" w:rsidRPr="00596418" w:rsidRDefault="00FD32BA" w:rsidP="00FD32BA">
      <w:pPr>
        <w:spacing w:before="192" w:after="240" w:line="240" w:lineRule="auto"/>
        <w:ind w:right="300" w:firstLine="336"/>
        <w:rPr>
          <w:rFonts w:ascii="Calibri" w:eastAsiaTheme="minorEastAsia" w:hAnsi="Calibri" w:cs="Calibri"/>
          <w:i/>
          <w:iCs/>
          <w:color w:val="auto"/>
          <w:sz w:val="24"/>
          <w:szCs w:val="24"/>
          <w:lang w:val="nn-NO" w:eastAsia="nb-NO"/>
        </w:rPr>
      </w:pPr>
      <w:r w:rsidRPr="00596418">
        <w:rPr>
          <w:rFonts w:ascii="Calibri" w:eastAsiaTheme="minorEastAsia" w:hAnsi="Calibri" w:cs="Calibri"/>
          <w:i/>
          <w:iCs/>
          <w:color w:val="auto"/>
          <w:sz w:val="24"/>
          <w:szCs w:val="24"/>
          <w:lang w:val="nn-NO" w:eastAsia="nb-NO"/>
        </w:rPr>
        <w:t xml:space="preserve">Alle elevar har rett til eit trygt og godt </w:t>
      </w:r>
      <w:r w:rsidRPr="63604429">
        <w:rPr>
          <w:rFonts w:ascii="Calibri" w:eastAsiaTheme="minorEastAsia" w:hAnsi="Calibri" w:cs="Calibri"/>
          <w:i/>
          <w:iCs/>
          <w:color w:val="auto"/>
          <w:sz w:val="24"/>
          <w:szCs w:val="24"/>
          <w:lang w:val="nn-NO" w:eastAsia="nb-NO"/>
        </w:rPr>
        <w:t>sk</w:t>
      </w:r>
      <w:r w:rsidR="03703F29" w:rsidRPr="63604429">
        <w:rPr>
          <w:rFonts w:ascii="Calibri" w:eastAsiaTheme="minorEastAsia" w:hAnsi="Calibri" w:cs="Calibri"/>
          <w:i/>
          <w:iCs/>
          <w:color w:val="auto"/>
          <w:sz w:val="24"/>
          <w:szCs w:val="24"/>
          <w:lang w:val="nn-NO" w:eastAsia="nb-NO"/>
        </w:rPr>
        <w:t>o</w:t>
      </w:r>
      <w:r w:rsidRPr="63604429">
        <w:rPr>
          <w:rFonts w:ascii="Calibri" w:eastAsiaTheme="minorEastAsia" w:hAnsi="Calibri" w:cs="Calibri"/>
          <w:i/>
          <w:iCs/>
          <w:color w:val="auto"/>
          <w:sz w:val="24"/>
          <w:szCs w:val="24"/>
          <w:lang w:val="nn-NO" w:eastAsia="nb-NO"/>
        </w:rPr>
        <w:t>lemiljø</w:t>
      </w:r>
      <w:r w:rsidRPr="00596418">
        <w:rPr>
          <w:rFonts w:ascii="Calibri" w:eastAsiaTheme="minorEastAsia" w:hAnsi="Calibri" w:cs="Calibri"/>
          <w:i/>
          <w:iCs/>
          <w:color w:val="auto"/>
          <w:sz w:val="24"/>
          <w:szCs w:val="24"/>
          <w:lang w:val="nn-NO" w:eastAsia="nb-NO"/>
        </w:rPr>
        <w:t xml:space="preserve"> som fremjar helse, </w:t>
      </w:r>
      <w:r w:rsidR="0AD9A998" w:rsidRPr="554B76E6">
        <w:rPr>
          <w:rFonts w:ascii="Calibri" w:eastAsiaTheme="minorEastAsia" w:hAnsi="Calibri" w:cs="Calibri"/>
          <w:i/>
          <w:iCs/>
          <w:color w:val="auto"/>
          <w:sz w:val="24"/>
          <w:szCs w:val="24"/>
          <w:lang w:val="nn-NO" w:eastAsia="nb-NO"/>
        </w:rPr>
        <w:t xml:space="preserve">inkludering, </w:t>
      </w:r>
      <w:r w:rsidRPr="554B76E6">
        <w:rPr>
          <w:rFonts w:ascii="Calibri" w:eastAsiaTheme="minorEastAsia" w:hAnsi="Calibri" w:cs="Calibri"/>
          <w:i/>
          <w:iCs/>
          <w:color w:val="auto"/>
          <w:sz w:val="24"/>
          <w:szCs w:val="24"/>
          <w:lang w:val="nn-NO" w:eastAsia="nb-NO"/>
        </w:rPr>
        <w:t>trivsel</w:t>
      </w:r>
      <w:r w:rsidRPr="00596418">
        <w:rPr>
          <w:rFonts w:ascii="Calibri" w:eastAsiaTheme="minorEastAsia" w:hAnsi="Calibri" w:cs="Calibri"/>
          <w:i/>
          <w:iCs/>
          <w:color w:val="auto"/>
          <w:sz w:val="24"/>
          <w:szCs w:val="24"/>
          <w:lang w:val="nn-NO" w:eastAsia="nb-NO"/>
        </w:rPr>
        <w:t xml:space="preserve"> og læring.</w:t>
      </w:r>
    </w:p>
    <w:p w14:paraId="15145BCA" w14:textId="5BFA10E0" w:rsidR="00FD32BA" w:rsidRPr="00596418" w:rsidRDefault="00FD32BA" w:rsidP="00FD32BA">
      <w:pPr>
        <w:spacing w:after="0" w:line="240" w:lineRule="auto"/>
        <w:ind w:right="450"/>
        <w:outlineLvl w:val="4"/>
        <w:rPr>
          <w:rFonts w:ascii="Calibri" w:eastAsia="Times New Roman" w:hAnsi="Calibri" w:cs="Calibri"/>
          <w:b/>
          <w:bCs/>
          <w:color w:val="auto"/>
          <w:sz w:val="24"/>
          <w:szCs w:val="24"/>
          <w:lang w:val="nn-NO" w:eastAsia="nb-NO"/>
        </w:rPr>
      </w:pPr>
      <w:r w:rsidRPr="5D8A68D8">
        <w:rPr>
          <w:rFonts w:ascii="Calibri" w:eastAsia="Times New Roman" w:hAnsi="Calibri" w:cs="Calibri"/>
          <w:b/>
          <w:bCs/>
          <w:color w:val="auto"/>
          <w:sz w:val="24"/>
          <w:szCs w:val="24"/>
          <w:lang w:val="nn-NO" w:eastAsia="nb-NO"/>
        </w:rPr>
        <w:t xml:space="preserve">§ </w:t>
      </w:r>
      <w:r w:rsidR="612241D5" w:rsidRPr="5D8A68D8">
        <w:rPr>
          <w:rFonts w:ascii="Calibri" w:eastAsia="Times New Roman" w:hAnsi="Calibri" w:cs="Calibri"/>
          <w:b/>
          <w:bCs/>
          <w:color w:val="auto"/>
          <w:sz w:val="24"/>
          <w:szCs w:val="24"/>
          <w:lang w:val="nn-NO" w:eastAsia="nb-NO"/>
        </w:rPr>
        <w:t>12</w:t>
      </w:r>
      <w:r w:rsidRPr="5D8A68D8">
        <w:rPr>
          <w:rFonts w:ascii="Calibri" w:eastAsia="Times New Roman" w:hAnsi="Calibri" w:cs="Calibri"/>
          <w:b/>
          <w:bCs/>
          <w:color w:val="auto"/>
          <w:sz w:val="24"/>
          <w:szCs w:val="24"/>
          <w:lang w:val="nn-NO" w:eastAsia="nb-NO"/>
        </w:rPr>
        <w:t>-3. </w:t>
      </w:r>
      <w:r w:rsidR="79E261E0" w:rsidRPr="5D8A68D8">
        <w:rPr>
          <w:rFonts w:ascii="Calibri" w:eastAsia="Times New Roman" w:hAnsi="Calibri" w:cs="Calibri"/>
          <w:b/>
          <w:bCs/>
          <w:color w:val="auto"/>
          <w:sz w:val="24"/>
          <w:szCs w:val="24"/>
          <w:lang w:val="nn-NO" w:eastAsia="nb-NO"/>
        </w:rPr>
        <w:t xml:space="preserve">Nulltoleranse mot krenkjande </w:t>
      </w:r>
      <w:r w:rsidR="79E261E0" w:rsidRPr="7CB12A84">
        <w:rPr>
          <w:rFonts w:ascii="Calibri" w:eastAsia="Times New Roman" w:hAnsi="Calibri" w:cs="Calibri"/>
          <w:b/>
          <w:bCs/>
          <w:color w:val="auto"/>
          <w:sz w:val="24"/>
          <w:szCs w:val="24"/>
          <w:lang w:val="nn-NO" w:eastAsia="nb-NO"/>
        </w:rPr>
        <w:t xml:space="preserve">oppførsel </w:t>
      </w:r>
    </w:p>
    <w:p w14:paraId="7DB1C2FA" w14:textId="6D4B3CDD" w:rsidR="6C9C35D0" w:rsidRDefault="2E1EB135" w:rsidP="6C9C35D0">
      <w:pPr>
        <w:spacing w:before="192" w:after="240" w:line="240" w:lineRule="auto"/>
        <w:ind w:right="450" w:firstLine="336"/>
        <w:rPr>
          <w:rFonts w:ascii="Calibri" w:eastAsiaTheme="minorEastAsia" w:hAnsi="Calibri" w:cs="Calibri"/>
          <w:i/>
          <w:iCs/>
          <w:color w:val="auto"/>
          <w:sz w:val="24"/>
          <w:szCs w:val="24"/>
          <w:lang w:val="nn-NO" w:eastAsia="nb-NO"/>
        </w:rPr>
      </w:pPr>
      <w:r w:rsidRPr="63AE470F">
        <w:rPr>
          <w:rFonts w:ascii="Calibri" w:eastAsiaTheme="minorEastAsia" w:hAnsi="Calibri" w:cs="Calibri"/>
          <w:i/>
          <w:iCs/>
          <w:color w:val="auto"/>
          <w:sz w:val="24"/>
          <w:szCs w:val="24"/>
          <w:lang w:val="nn-NO" w:eastAsia="nb-NO"/>
        </w:rPr>
        <w:t>Sk</w:t>
      </w:r>
      <w:r w:rsidR="5BB8CD41" w:rsidRPr="63AE470F">
        <w:rPr>
          <w:rFonts w:ascii="Calibri" w:eastAsiaTheme="minorEastAsia" w:hAnsi="Calibri" w:cs="Calibri"/>
          <w:i/>
          <w:iCs/>
          <w:color w:val="auto"/>
          <w:sz w:val="24"/>
          <w:szCs w:val="24"/>
          <w:lang w:val="nn-NO" w:eastAsia="nb-NO"/>
        </w:rPr>
        <w:t>o</w:t>
      </w:r>
      <w:r w:rsidRPr="63AE470F">
        <w:rPr>
          <w:rFonts w:ascii="Calibri" w:eastAsiaTheme="minorEastAsia" w:hAnsi="Calibri" w:cs="Calibri"/>
          <w:i/>
          <w:iCs/>
          <w:color w:val="auto"/>
          <w:sz w:val="24"/>
          <w:szCs w:val="24"/>
          <w:lang w:val="nn-NO" w:eastAsia="nb-NO"/>
        </w:rPr>
        <w:t>len</w:t>
      </w:r>
      <w:r w:rsidRPr="5979ADB0">
        <w:rPr>
          <w:rFonts w:ascii="Calibri" w:eastAsiaTheme="minorEastAsia" w:hAnsi="Calibri" w:cs="Calibri"/>
          <w:i/>
          <w:iCs/>
          <w:color w:val="auto"/>
          <w:sz w:val="24"/>
          <w:szCs w:val="24"/>
          <w:lang w:val="nn-NO" w:eastAsia="nb-NO"/>
        </w:rPr>
        <w:t xml:space="preserve"> skal ikkje godta krenkjande oppførsel,</w:t>
      </w:r>
      <w:r w:rsidRPr="6324CF83">
        <w:rPr>
          <w:rFonts w:ascii="Calibri" w:eastAsiaTheme="minorEastAsia" w:hAnsi="Calibri" w:cs="Calibri"/>
          <w:i/>
          <w:iCs/>
          <w:color w:val="auto"/>
          <w:sz w:val="24"/>
          <w:szCs w:val="24"/>
          <w:lang w:val="nn-NO" w:eastAsia="nb-NO"/>
        </w:rPr>
        <w:t xml:space="preserve"> som til dømes mobbing, </w:t>
      </w:r>
      <w:r w:rsidRPr="5981D761">
        <w:rPr>
          <w:rFonts w:ascii="Calibri" w:eastAsiaTheme="minorEastAsia" w:hAnsi="Calibri" w:cs="Calibri"/>
          <w:i/>
          <w:iCs/>
          <w:color w:val="auto"/>
          <w:sz w:val="24"/>
          <w:szCs w:val="24"/>
          <w:lang w:val="nn-NO" w:eastAsia="nb-NO"/>
        </w:rPr>
        <w:t xml:space="preserve">vald, diskriminering og </w:t>
      </w:r>
      <w:r w:rsidRPr="75485AE0">
        <w:rPr>
          <w:rFonts w:ascii="Calibri" w:eastAsiaTheme="minorEastAsia" w:hAnsi="Calibri" w:cs="Calibri"/>
          <w:i/>
          <w:iCs/>
          <w:color w:val="auto"/>
          <w:sz w:val="24"/>
          <w:szCs w:val="24"/>
          <w:lang w:val="nn-NO" w:eastAsia="nb-NO"/>
        </w:rPr>
        <w:t>trakassering.</w:t>
      </w:r>
      <w:r w:rsidR="00FD32BA" w:rsidRPr="5979ADB0">
        <w:rPr>
          <w:rFonts w:ascii="Calibri" w:eastAsiaTheme="minorEastAsia" w:hAnsi="Calibri" w:cs="Calibri"/>
          <w:i/>
          <w:iCs/>
          <w:color w:val="auto"/>
          <w:sz w:val="24"/>
          <w:szCs w:val="24"/>
          <w:lang w:val="nn-NO" w:eastAsia="nb-NO"/>
        </w:rPr>
        <w:t> </w:t>
      </w:r>
    </w:p>
    <w:p w14:paraId="6A37B407" w14:textId="58EA8A81" w:rsidR="00FD32BA" w:rsidRPr="00596418" w:rsidRDefault="3B72AC48" w:rsidP="277BDEFB">
      <w:pPr>
        <w:spacing w:before="192" w:after="240" w:line="240" w:lineRule="auto"/>
        <w:ind w:right="450"/>
        <w:rPr>
          <w:rFonts w:ascii="Calibri" w:eastAsia="Times New Roman" w:hAnsi="Calibri" w:cs="Calibri"/>
          <w:b/>
          <w:bCs/>
          <w:color w:val="auto"/>
          <w:sz w:val="24"/>
          <w:szCs w:val="24"/>
          <w:lang w:val="nn-NO" w:eastAsia="nb-NO"/>
        </w:rPr>
      </w:pPr>
      <w:r w:rsidRPr="2278DE66">
        <w:rPr>
          <w:rFonts w:ascii="Calibri" w:eastAsiaTheme="minorEastAsia" w:hAnsi="Calibri" w:cs="Calibri"/>
          <w:b/>
          <w:i/>
          <w:color w:val="auto"/>
          <w:sz w:val="24"/>
          <w:szCs w:val="24"/>
          <w:lang w:val="nn-NO" w:eastAsia="nb-NO"/>
        </w:rPr>
        <w:t xml:space="preserve">§ 12-3 </w:t>
      </w:r>
      <w:r w:rsidRPr="277BDEFB">
        <w:rPr>
          <w:rFonts w:ascii="Calibri" w:eastAsia="Times New Roman" w:hAnsi="Calibri" w:cs="Calibri"/>
          <w:b/>
          <w:bCs/>
          <w:color w:val="auto"/>
          <w:sz w:val="24"/>
          <w:szCs w:val="24"/>
          <w:lang w:val="nn-NO" w:eastAsia="nb-NO"/>
        </w:rPr>
        <w:t>Førebyggjande arbeid </w:t>
      </w:r>
    </w:p>
    <w:p w14:paraId="0A0DE6DA" w14:textId="3F51077F" w:rsidR="6C9C35D0" w:rsidRDefault="00FD32BA" w:rsidP="6C9C35D0">
      <w:pPr>
        <w:spacing w:before="192" w:after="240" w:line="240" w:lineRule="auto"/>
        <w:ind w:right="450"/>
        <w:rPr>
          <w:rFonts w:ascii="Calibri" w:eastAsiaTheme="minorEastAsia" w:hAnsi="Calibri" w:cs="Calibri"/>
          <w:i/>
          <w:iCs/>
          <w:color w:val="auto"/>
          <w:sz w:val="24"/>
          <w:szCs w:val="24"/>
          <w:lang w:val="nn-NO" w:eastAsia="nb-NO"/>
        </w:rPr>
      </w:pPr>
      <w:r w:rsidRPr="63AE470F">
        <w:rPr>
          <w:rFonts w:ascii="Calibri" w:eastAsiaTheme="minorEastAsia" w:hAnsi="Calibri" w:cs="Calibri"/>
          <w:i/>
          <w:iCs/>
          <w:color w:val="auto"/>
          <w:sz w:val="24"/>
          <w:szCs w:val="24"/>
          <w:lang w:val="nn-NO" w:eastAsia="nb-NO"/>
        </w:rPr>
        <w:t>Sk</w:t>
      </w:r>
      <w:r w:rsidR="5D51B1B3" w:rsidRPr="63AE470F">
        <w:rPr>
          <w:rFonts w:ascii="Calibri" w:eastAsiaTheme="minorEastAsia" w:hAnsi="Calibri" w:cs="Calibri"/>
          <w:i/>
          <w:iCs/>
          <w:color w:val="auto"/>
          <w:sz w:val="24"/>
          <w:szCs w:val="24"/>
          <w:lang w:val="nn-NO" w:eastAsia="nb-NO"/>
        </w:rPr>
        <w:t>o</w:t>
      </w:r>
      <w:r w:rsidRPr="63AE470F">
        <w:rPr>
          <w:rFonts w:ascii="Calibri" w:eastAsiaTheme="minorEastAsia" w:hAnsi="Calibri" w:cs="Calibri"/>
          <w:i/>
          <w:iCs/>
          <w:color w:val="auto"/>
          <w:sz w:val="24"/>
          <w:szCs w:val="24"/>
          <w:lang w:val="nn-NO" w:eastAsia="nb-NO"/>
        </w:rPr>
        <w:t>len</w:t>
      </w:r>
      <w:r w:rsidRPr="00596418">
        <w:rPr>
          <w:rFonts w:ascii="Calibri" w:eastAsiaTheme="minorEastAsia" w:hAnsi="Calibri" w:cs="Calibri"/>
          <w:i/>
          <w:iCs/>
          <w:color w:val="auto"/>
          <w:sz w:val="24"/>
          <w:szCs w:val="24"/>
          <w:lang w:val="nn-NO" w:eastAsia="nb-NO"/>
        </w:rPr>
        <w:t xml:space="preserve"> skal </w:t>
      </w:r>
      <w:r w:rsidR="3142868A" w:rsidRPr="5DBE84AC">
        <w:rPr>
          <w:rFonts w:ascii="Calibri" w:eastAsiaTheme="minorEastAsia" w:hAnsi="Calibri" w:cs="Calibri"/>
          <w:i/>
          <w:iCs/>
          <w:color w:val="auto"/>
          <w:sz w:val="24"/>
          <w:szCs w:val="24"/>
          <w:lang w:val="nn-NO" w:eastAsia="nb-NO"/>
        </w:rPr>
        <w:t xml:space="preserve">arbeide </w:t>
      </w:r>
      <w:r w:rsidR="3142868A" w:rsidRPr="18EC2BB7">
        <w:rPr>
          <w:rFonts w:ascii="Calibri" w:eastAsiaTheme="minorEastAsia" w:hAnsi="Calibri" w:cs="Calibri"/>
          <w:i/>
          <w:iCs/>
          <w:color w:val="auto"/>
          <w:sz w:val="24"/>
          <w:szCs w:val="24"/>
          <w:lang w:val="nn-NO" w:eastAsia="nb-NO"/>
        </w:rPr>
        <w:t xml:space="preserve">kontinuerleg for at alle </w:t>
      </w:r>
      <w:r w:rsidR="3142868A" w:rsidRPr="0327A6B7">
        <w:rPr>
          <w:rFonts w:ascii="Calibri" w:eastAsiaTheme="minorEastAsia" w:hAnsi="Calibri" w:cs="Calibri"/>
          <w:i/>
          <w:iCs/>
          <w:color w:val="auto"/>
          <w:sz w:val="24"/>
          <w:szCs w:val="24"/>
          <w:lang w:val="nn-NO" w:eastAsia="nb-NO"/>
        </w:rPr>
        <w:t xml:space="preserve">elevane skal </w:t>
      </w:r>
      <w:r w:rsidR="3142868A" w:rsidRPr="52A0B539">
        <w:rPr>
          <w:rFonts w:ascii="Calibri" w:eastAsiaTheme="minorEastAsia" w:hAnsi="Calibri" w:cs="Calibri"/>
          <w:i/>
          <w:iCs/>
          <w:color w:val="auto"/>
          <w:sz w:val="24"/>
          <w:szCs w:val="24"/>
          <w:lang w:val="nn-NO" w:eastAsia="nb-NO"/>
        </w:rPr>
        <w:t>ha</w:t>
      </w:r>
      <w:r w:rsidRPr="00596418">
        <w:rPr>
          <w:rFonts w:ascii="Calibri" w:eastAsiaTheme="minorEastAsia" w:hAnsi="Calibri" w:cs="Calibri"/>
          <w:i/>
          <w:iCs/>
          <w:color w:val="auto"/>
          <w:sz w:val="24"/>
          <w:szCs w:val="24"/>
          <w:lang w:val="nn-NO" w:eastAsia="nb-NO"/>
        </w:rPr>
        <w:t xml:space="preserve"> eit trygt og godt skolemiljø</w:t>
      </w:r>
      <w:r w:rsidR="254A341A" w:rsidRPr="3023A3F1">
        <w:rPr>
          <w:rFonts w:ascii="Calibri" w:eastAsiaTheme="minorEastAsia" w:hAnsi="Calibri" w:cs="Calibri"/>
          <w:i/>
          <w:iCs/>
          <w:color w:val="auto"/>
          <w:sz w:val="24"/>
          <w:szCs w:val="24"/>
          <w:lang w:val="nn-NO" w:eastAsia="nb-NO"/>
        </w:rPr>
        <w:t>.</w:t>
      </w:r>
    </w:p>
    <w:p w14:paraId="3383B3B2" w14:textId="1B182C81" w:rsidR="00FD32BA" w:rsidRPr="00596418" w:rsidRDefault="00FD32BA" w:rsidP="00FD32BA">
      <w:pPr>
        <w:spacing w:after="0" w:line="240" w:lineRule="auto"/>
        <w:ind w:right="600"/>
        <w:outlineLvl w:val="4"/>
        <w:rPr>
          <w:rFonts w:ascii="Calibri" w:eastAsia="Times New Roman" w:hAnsi="Calibri" w:cs="Calibri"/>
          <w:b/>
          <w:bCs/>
          <w:color w:val="auto"/>
          <w:sz w:val="24"/>
          <w:szCs w:val="24"/>
          <w:lang w:val="nn-NO" w:eastAsia="nb-NO"/>
        </w:rPr>
      </w:pPr>
      <w:r w:rsidRPr="00596418">
        <w:rPr>
          <w:rFonts w:ascii="Calibri" w:eastAsia="Times New Roman" w:hAnsi="Calibri" w:cs="Calibri"/>
          <w:b/>
          <w:bCs/>
          <w:color w:val="auto"/>
          <w:sz w:val="24"/>
          <w:szCs w:val="24"/>
          <w:lang w:val="nn-NO" w:eastAsia="nb-NO"/>
        </w:rPr>
        <w:t xml:space="preserve">§ </w:t>
      </w:r>
      <w:r w:rsidR="6FA340CA" w:rsidRPr="54BA39FE">
        <w:rPr>
          <w:rFonts w:ascii="Calibri" w:eastAsia="Times New Roman" w:hAnsi="Calibri" w:cs="Calibri"/>
          <w:b/>
          <w:bCs/>
          <w:color w:val="auto"/>
          <w:sz w:val="24"/>
          <w:szCs w:val="24"/>
          <w:lang w:val="nn-NO" w:eastAsia="nb-NO"/>
        </w:rPr>
        <w:t>12</w:t>
      </w:r>
      <w:r w:rsidRPr="00596418">
        <w:rPr>
          <w:rFonts w:ascii="Calibri" w:eastAsia="Times New Roman" w:hAnsi="Calibri" w:cs="Calibri"/>
          <w:b/>
          <w:bCs/>
          <w:color w:val="auto"/>
          <w:sz w:val="24"/>
          <w:szCs w:val="24"/>
          <w:lang w:val="nn-NO" w:eastAsia="nb-NO"/>
        </w:rPr>
        <w:t>-4. </w:t>
      </w:r>
      <w:r w:rsidR="5D014785" w:rsidRPr="72FBCD76">
        <w:rPr>
          <w:rFonts w:ascii="Calibri" w:eastAsia="Times New Roman" w:hAnsi="Calibri" w:cs="Calibri"/>
          <w:b/>
          <w:bCs/>
          <w:color w:val="auto"/>
          <w:sz w:val="24"/>
          <w:szCs w:val="24"/>
          <w:lang w:val="nn-NO" w:eastAsia="nb-NO"/>
        </w:rPr>
        <w:t xml:space="preserve">Plikt til å </w:t>
      </w:r>
      <w:r w:rsidR="5D014785" w:rsidRPr="49AB6598">
        <w:rPr>
          <w:rFonts w:ascii="Calibri" w:eastAsia="Times New Roman" w:hAnsi="Calibri" w:cs="Calibri"/>
          <w:b/>
          <w:bCs/>
          <w:color w:val="auto"/>
          <w:sz w:val="24"/>
          <w:szCs w:val="24"/>
          <w:lang w:val="nn-NO" w:eastAsia="nb-NO"/>
        </w:rPr>
        <w:t xml:space="preserve">sikre eit trygt og </w:t>
      </w:r>
      <w:r w:rsidRPr="00596418">
        <w:rPr>
          <w:rFonts w:ascii="Calibri" w:eastAsia="Times New Roman" w:hAnsi="Calibri" w:cs="Calibri"/>
          <w:b/>
          <w:bCs/>
          <w:color w:val="auto"/>
          <w:sz w:val="24"/>
          <w:szCs w:val="24"/>
          <w:lang w:val="nn-NO" w:eastAsia="nb-NO"/>
        </w:rPr>
        <w:t xml:space="preserve">godt psykososialt </w:t>
      </w:r>
      <w:r w:rsidRPr="0D472DD2">
        <w:rPr>
          <w:rFonts w:ascii="Calibri" w:eastAsia="Times New Roman" w:hAnsi="Calibri" w:cs="Calibri"/>
          <w:b/>
          <w:bCs/>
          <w:color w:val="auto"/>
          <w:sz w:val="24"/>
          <w:szCs w:val="24"/>
          <w:lang w:val="nn-NO" w:eastAsia="nb-NO"/>
        </w:rPr>
        <w:t>sk</w:t>
      </w:r>
      <w:r w:rsidR="4B98B266" w:rsidRPr="0D472DD2">
        <w:rPr>
          <w:rFonts w:ascii="Calibri" w:eastAsia="Times New Roman" w:hAnsi="Calibri" w:cs="Calibri"/>
          <w:b/>
          <w:bCs/>
          <w:color w:val="auto"/>
          <w:sz w:val="24"/>
          <w:szCs w:val="24"/>
          <w:lang w:val="nn-NO" w:eastAsia="nb-NO"/>
        </w:rPr>
        <w:t>o</w:t>
      </w:r>
      <w:r w:rsidRPr="0D472DD2">
        <w:rPr>
          <w:rFonts w:ascii="Calibri" w:eastAsia="Times New Roman" w:hAnsi="Calibri" w:cs="Calibri"/>
          <w:b/>
          <w:bCs/>
          <w:color w:val="auto"/>
          <w:sz w:val="24"/>
          <w:szCs w:val="24"/>
          <w:lang w:val="nn-NO" w:eastAsia="nb-NO"/>
        </w:rPr>
        <w:t>lemiljø</w:t>
      </w:r>
      <w:r w:rsidRPr="00596418">
        <w:rPr>
          <w:rFonts w:ascii="Calibri" w:eastAsia="Times New Roman" w:hAnsi="Calibri" w:cs="Calibri"/>
          <w:b/>
          <w:bCs/>
          <w:color w:val="auto"/>
          <w:sz w:val="24"/>
          <w:szCs w:val="24"/>
          <w:lang w:val="nn-NO" w:eastAsia="nb-NO"/>
        </w:rPr>
        <w:t> </w:t>
      </w:r>
    </w:p>
    <w:p w14:paraId="5E9175F9" w14:textId="378CFABB" w:rsidR="00FD32BA" w:rsidRPr="00596418" w:rsidRDefault="00FD32BA" w:rsidP="00FD32BA">
      <w:pPr>
        <w:spacing w:before="192" w:after="240" w:line="240" w:lineRule="auto"/>
        <w:ind w:right="600" w:firstLine="336"/>
        <w:rPr>
          <w:rFonts w:ascii="Calibri" w:eastAsiaTheme="minorEastAsia" w:hAnsi="Calibri" w:cs="Calibri"/>
          <w:i/>
          <w:iCs/>
          <w:color w:val="auto"/>
          <w:sz w:val="24"/>
          <w:szCs w:val="24"/>
          <w:lang w:val="nn-NO" w:eastAsia="nb-NO"/>
        </w:rPr>
      </w:pPr>
      <w:r w:rsidRPr="00596418">
        <w:rPr>
          <w:rFonts w:ascii="Calibri" w:eastAsiaTheme="minorEastAsia" w:hAnsi="Calibri" w:cs="Calibri"/>
          <w:i/>
          <w:iCs/>
          <w:color w:val="auto"/>
          <w:sz w:val="24"/>
          <w:szCs w:val="24"/>
          <w:lang w:val="nn-NO" w:eastAsia="nb-NO"/>
        </w:rPr>
        <w:t xml:space="preserve">Alle som arbeider på skulen, skal følgje med på </w:t>
      </w:r>
      <w:r w:rsidR="77D5C367" w:rsidRPr="5F3F5200">
        <w:rPr>
          <w:rFonts w:ascii="Calibri" w:eastAsiaTheme="minorEastAsia" w:hAnsi="Calibri" w:cs="Calibri"/>
          <w:i/>
          <w:iCs/>
          <w:color w:val="auto"/>
          <w:sz w:val="24"/>
          <w:szCs w:val="24"/>
          <w:lang w:val="nn-NO" w:eastAsia="nb-NO"/>
        </w:rPr>
        <w:t>korleis</w:t>
      </w:r>
      <w:r w:rsidRPr="00596418">
        <w:rPr>
          <w:rFonts w:ascii="Calibri" w:eastAsiaTheme="minorEastAsia" w:hAnsi="Calibri" w:cs="Calibri"/>
          <w:i/>
          <w:iCs/>
          <w:color w:val="auto"/>
          <w:sz w:val="24"/>
          <w:szCs w:val="24"/>
          <w:lang w:val="nn-NO" w:eastAsia="nb-NO"/>
        </w:rPr>
        <w:t xml:space="preserve"> elevane har </w:t>
      </w:r>
      <w:r w:rsidR="182D2725" w:rsidRPr="50309166">
        <w:rPr>
          <w:rFonts w:ascii="Calibri" w:eastAsiaTheme="minorEastAsia" w:hAnsi="Calibri" w:cs="Calibri"/>
          <w:i/>
          <w:iCs/>
          <w:color w:val="auto"/>
          <w:sz w:val="24"/>
          <w:szCs w:val="24"/>
          <w:lang w:val="nn-NO" w:eastAsia="nb-NO"/>
        </w:rPr>
        <w:t xml:space="preserve">det, </w:t>
      </w:r>
      <w:r w:rsidRPr="00596418">
        <w:rPr>
          <w:rFonts w:ascii="Calibri" w:eastAsiaTheme="minorEastAsia" w:hAnsi="Calibri" w:cs="Calibri"/>
          <w:i/>
          <w:iCs/>
          <w:color w:val="auto"/>
          <w:sz w:val="24"/>
          <w:szCs w:val="24"/>
          <w:lang w:val="nn-NO" w:eastAsia="nb-NO"/>
        </w:rPr>
        <w:t xml:space="preserve">og </w:t>
      </w:r>
      <w:r w:rsidR="6B84C76D" w:rsidRPr="3503C94E">
        <w:rPr>
          <w:rFonts w:ascii="Calibri" w:eastAsiaTheme="minorEastAsia" w:hAnsi="Calibri" w:cs="Calibri"/>
          <w:i/>
          <w:iCs/>
          <w:color w:val="auto"/>
          <w:sz w:val="24"/>
          <w:szCs w:val="24"/>
          <w:lang w:val="nn-NO" w:eastAsia="nb-NO"/>
        </w:rPr>
        <w:t xml:space="preserve">om mogleg </w:t>
      </w:r>
      <w:r w:rsidRPr="00596418">
        <w:rPr>
          <w:rFonts w:ascii="Calibri" w:eastAsiaTheme="minorEastAsia" w:hAnsi="Calibri" w:cs="Calibri"/>
          <w:i/>
          <w:iCs/>
          <w:color w:val="auto"/>
          <w:sz w:val="24"/>
          <w:szCs w:val="24"/>
          <w:lang w:val="nn-NO" w:eastAsia="nb-NO"/>
        </w:rPr>
        <w:t xml:space="preserve">gripe inn </w:t>
      </w:r>
      <w:r w:rsidR="6BC972B3" w:rsidRPr="0A64EE8C">
        <w:rPr>
          <w:rFonts w:ascii="Calibri" w:eastAsiaTheme="minorEastAsia" w:hAnsi="Calibri" w:cs="Calibri"/>
          <w:i/>
          <w:iCs/>
          <w:color w:val="auto"/>
          <w:sz w:val="24"/>
          <w:szCs w:val="24"/>
          <w:lang w:val="nn-NO" w:eastAsia="nb-NO"/>
        </w:rPr>
        <w:t xml:space="preserve">dersom </w:t>
      </w:r>
      <w:r w:rsidR="6BC972B3" w:rsidRPr="399BCDCD">
        <w:rPr>
          <w:rFonts w:ascii="Calibri" w:eastAsiaTheme="minorEastAsia" w:hAnsi="Calibri" w:cs="Calibri"/>
          <w:i/>
          <w:iCs/>
          <w:color w:val="auto"/>
          <w:sz w:val="24"/>
          <w:szCs w:val="24"/>
          <w:lang w:val="nn-NO" w:eastAsia="nb-NO"/>
        </w:rPr>
        <w:t xml:space="preserve">nokon </w:t>
      </w:r>
      <w:r w:rsidR="6BC972B3" w:rsidRPr="587531E9">
        <w:rPr>
          <w:rFonts w:ascii="Calibri" w:eastAsiaTheme="minorEastAsia" w:hAnsi="Calibri" w:cs="Calibri"/>
          <w:i/>
          <w:iCs/>
          <w:color w:val="auto"/>
          <w:sz w:val="24"/>
          <w:szCs w:val="24"/>
          <w:lang w:val="nn-NO" w:eastAsia="nb-NO"/>
        </w:rPr>
        <w:t>krenkj</w:t>
      </w:r>
      <w:r w:rsidR="7601863B" w:rsidRPr="587531E9">
        <w:rPr>
          <w:rFonts w:ascii="Calibri" w:eastAsiaTheme="minorEastAsia" w:hAnsi="Calibri" w:cs="Calibri"/>
          <w:i/>
          <w:iCs/>
          <w:color w:val="auto"/>
          <w:sz w:val="24"/>
          <w:szCs w:val="24"/>
          <w:lang w:val="nn-NO" w:eastAsia="nb-NO"/>
        </w:rPr>
        <w:t>e</w:t>
      </w:r>
      <w:r w:rsidR="6BC972B3" w:rsidRPr="587531E9">
        <w:rPr>
          <w:rFonts w:ascii="Calibri" w:eastAsiaTheme="minorEastAsia" w:hAnsi="Calibri" w:cs="Calibri"/>
          <w:i/>
          <w:iCs/>
          <w:color w:val="auto"/>
          <w:sz w:val="24"/>
          <w:szCs w:val="24"/>
          <w:lang w:val="nn-NO" w:eastAsia="nb-NO"/>
        </w:rPr>
        <w:t>r</w:t>
      </w:r>
      <w:r w:rsidR="6BC972B3" w:rsidRPr="399BCDCD">
        <w:rPr>
          <w:rFonts w:ascii="Calibri" w:eastAsiaTheme="minorEastAsia" w:hAnsi="Calibri" w:cs="Calibri"/>
          <w:i/>
          <w:iCs/>
          <w:color w:val="auto"/>
          <w:sz w:val="24"/>
          <w:szCs w:val="24"/>
          <w:lang w:val="nn-NO" w:eastAsia="nb-NO"/>
        </w:rPr>
        <w:t xml:space="preserve"> </w:t>
      </w:r>
      <w:r w:rsidR="6BC972B3" w:rsidRPr="70A812D7">
        <w:rPr>
          <w:rFonts w:ascii="Calibri" w:eastAsiaTheme="minorEastAsia" w:hAnsi="Calibri" w:cs="Calibri"/>
          <w:i/>
          <w:iCs/>
          <w:color w:val="auto"/>
          <w:sz w:val="24"/>
          <w:szCs w:val="24"/>
          <w:lang w:val="nn-NO" w:eastAsia="nb-NO"/>
        </w:rPr>
        <w:t>ein elev.</w:t>
      </w:r>
    </w:p>
    <w:p w14:paraId="074A6774" w14:textId="5EEBEE5D" w:rsidR="00FD32BA" w:rsidRPr="00596418" w:rsidRDefault="00FD32BA" w:rsidP="385FED4B">
      <w:pPr>
        <w:spacing w:before="192" w:after="240" w:line="240" w:lineRule="auto"/>
        <w:ind w:right="600" w:firstLine="336"/>
        <w:rPr>
          <w:rFonts w:ascii="Calibri" w:eastAsiaTheme="minorEastAsia" w:hAnsi="Calibri" w:cs="Calibri"/>
          <w:i/>
          <w:iCs/>
          <w:color w:val="auto"/>
          <w:sz w:val="24"/>
          <w:szCs w:val="24"/>
          <w:lang w:val="nn-NO" w:eastAsia="nb-NO"/>
        </w:rPr>
      </w:pPr>
      <w:r w:rsidRPr="00596418">
        <w:rPr>
          <w:rFonts w:ascii="Calibri" w:eastAsiaTheme="minorEastAsia" w:hAnsi="Calibri" w:cs="Calibri"/>
          <w:i/>
          <w:iCs/>
          <w:color w:val="auto"/>
          <w:sz w:val="24"/>
          <w:szCs w:val="24"/>
          <w:lang w:val="nn-NO" w:eastAsia="nb-NO"/>
        </w:rPr>
        <w:t>Alle som arbeider på sk</w:t>
      </w:r>
      <w:r w:rsidR="00E43BAE" w:rsidRPr="00596418">
        <w:rPr>
          <w:rFonts w:ascii="Calibri" w:eastAsiaTheme="minorEastAsia" w:hAnsi="Calibri" w:cs="Calibri"/>
          <w:i/>
          <w:iCs/>
          <w:color w:val="auto"/>
          <w:sz w:val="24"/>
          <w:szCs w:val="24"/>
          <w:lang w:val="nn-NO" w:eastAsia="nb-NO"/>
        </w:rPr>
        <w:t>u</w:t>
      </w:r>
      <w:r w:rsidRPr="00596418">
        <w:rPr>
          <w:rFonts w:ascii="Calibri" w:eastAsiaTheme="minorEastAsia" w:hAnsi="Calibri" w:cs="Calibri"/>
          <w:i/>
          <w:iCs/>
          <w:color w:val="auto"/>
          <w:sz w:val="24"/>
          <w:szCs w:val="24"/>
          <w:lang w:val="nn-NO" w:eastAsia="nb-NO"/>
        </w:rPr>
        <w:t xml:space="preserve">len, skal </w:t>
      </w:r>
      <w:r w:rsidR="0E59C1A7" w:rsidRPr="49BE8657">
        <w:rPr>
          <w:rFonts w:ascii="Calibri" w:eastAsiaTheme="minorEastAsia" w:hAnsi="Calibri" w:cs="Calibri"/>
          <w:i/>
          <w:iCs/>
          <w:color w:val="auto"/>
          <w:sz w:val="24"/>
          <w:szCs w:val="24"/>
          <w:lang w:val="nn-NO" w:eastAsia="nb-NO"/>
        </w:rPr>
        <w:t>melde ifrå til</w:t>
      </w:r>
      <w:r w:rsidRPr="00596418">
        <w:rPr>
          <w:rFonts w:ascii="Calibri" w:eastAsiaTheme="minorEastAsia" w:hAnsi="Calibri" w:cs="Calibri"/>
          <w:i/>
          <w:iCs/>
          <w:color w:val="auto"/>
          <w:sz w:val="24"/>
          <w:szCs w:val="24"/>
          <w:lang w:val="nn-NO" w:eastAsia="nb-NO"/>
        </w:rPr>
        <w:t xml:space="preserve"> rektor dersom dei får mistanke om eller kjennskap til at ein elev ikkje har eit trygt og godt skolemiljø.  </w:t>
      </w:r>
      <w:r w:rsidR="7F9A768E" w:rsidRPr="4D0A15E5">
        <w:rPr>
          <w:rFonts w:ascii="Calibri" w:eastAsiaTheme="minorEastAsia" w:hAnsi="Calibri" w:cs="Calibri"/>
          <w:i/>
          <w:iCs/>
          <w:color w:val="auto"/>
          <w:sz w:val="24"/>
          <w:szCs w:val="24"/>
          <w:lang w:val="nn-NO" w:eastAsia="nb-NO"/>
        </w:rPr>
        <w:t xml:space="preserve">Det gjeld og når ein elev seier sjølv </w:t>
      </w:r>
      <w:r w:rsidR="7F9A768E" w:rsidRPr="3174DC5D">
        <w:rPr>
          <w:rFonts w:ascii="Calibri" w:eastAsiaTheme="minorEastAsia" w:hAnsi="Calibri" w:cs="Calibri"/>
          <w:i/>
          <w:iCs/>
          <w:color w:val="auto"/>
          <w:sz w:val="24"/>
          <w:szCs w:val="24"/>
          <w:lang w:val="nn-NO" w:eastAsia="nb-NO"/>
        </w:rPr>
        <w:t xml:space="preserve">at ho eller han ikkje har det trygt </w:t>
      </w:r>
      <w:r w:rsidR="7F9A768E" w:rsidRPr="2BA6554D">
        <w:rPr>
          <w:rFonts w:ascii="Calibri" w:eastAsiaTheme="minorEastAsia" w:hAnsi="Calibri" w:cs="Calibri"/>
          <w:i/>
          <w:iCs/>
          <w:color w:val="auto"/>
          <w:sz w:val="24"/>
          <w:szCs w:val="24"/>
          <w:lang w:val="nn-NO" w:eastAsia="nb-NO"/>
        </w:rPr>
        <w:t>og godt.</w:t>
      </w:r>
      <w:r w:rsidRPr="2BA6554D">
        <w:rPr>
          <w:rFonts w:ascii="Calibri" w:eastAsiaTheme="minorEastAsia" w:hAnsi="Calibri" w:cs="Calibri"/>
          <w:i/>
          <w:iCs/>
          <w:color w:val="auto"/>
          <w:sz w:val="24"/>
          <w:szCs w:val="24"/>
          <w:lang w:val="nn-NO" w:eastAsia="nb-NO"/>
        </w:rPr>
        <w:t> </w:t>
      </w:r>
      <w:r w:rsidR="2E771467" w:rsidRPr="3DBA5FC0">
        <w:rPr>
          <w:rFonts w:ascii="Calibri" w:eastAsiaTheme="minorEastAsia" w:hAnsi="Calibri" w:cs="Calibri"/>
          <w:i/>
          <w:iCs/>
          <w:color w:val="auto"/>
          <w:sz w:val="24"/>
          <w:szCs w:val="24"/>
          <w:lang w:val="nn-NO" w:eastAsia="nb-NO"/>
        </w:rPr>
        <w:t>S</w:t>
      </w:r>
      <w:r w:rsidRPr="3DBA5FC0">
        <w:rPr>
          <w:rFonts w:ascii="Calibri" w:eastAsia="Times New Roman" w:hAnsi="Calibri" w:cs="Calibri"/>
          <w:i/>
          <w:iCs/>
          <w:color w:val="auto"/>
          <w:sz w:val="24"/>
          <w:szCs w:val="24"/>
          <w:lang w:val="nn-NO" w:eastAsia="nb-NO"/>
        </w:rPr>
        <w:t>k</w:t>
      </w:r>
      <w:r w:rsidR="00E43BAE" w:rsidRPr="3DBA5FC0">
        <w:rPr>
          <w:rFonts w:ascii="Calibri" w:eastAsia="Times New Roman" w:hAnsi="Calibri" w:cs="Calibri"/>
          <w:i/>
          <w:iCs/>
          <w:color w:val="auto"/>
          <w:sz w:val="24"/>
          <w:szCs w:val="24"/>
          <w:lang w:val="nn-NO" w:eastAsia="nb-NO"/>
        </w:rPr>
        <w:t>u</w:t>
      </w:r>
      <w:r w:rsidRPr="3DBA5FC0">
        <w:rPr>
          <w:rFonts w:ascii="Calibri" w:eastAsia="Times New Roman" w:hAnsi="Calibri" w:cs="Calibri"/>
          <w:i/>
          <w:iCs/>
          <w:color w:val="auto"/>
          <w:sz w:val="24"/>
          <w:szCs w:val="24"/>
          <w:lang w:val="nn-NO" w:eastAsia="nb-NO"/>
        </w:rPr>
        <w:t>len</w:t>
      </w:r>
      <w:r w:rsidRPr="7FFBF0B3">
        <w:rPr>
          <w:rFonts w:ascii="Calibri" w:eastAsia="Times New Roman" w:hAnsi="Calibri" w:cs="Calibri"/>
          <w:i/>
          <w:iCs/>
          <w:color w:val="auto"/>
          <w:sz w:val="24"/>
          <w:szCs w:val="24"/>
          <w:lang w:val="nn-NO" w:eastAsia="nb-NO"/>
        </w:rPr>
        <w:t xml:space="preserve"> snarast undersøkje saka</w:t>
      </w:r>
      <w:r w:rsidR="409E058F" w:rsidRPr="3DBA5FC0">
        <w:rPr>
          <w:rFonts w:ascii="Calibri" w:eastAsia="Times New Roman" w:hAnsi="Calibri" w:cs="Calibri"/>
          <w:i/>
          <w:iCs/>
          <w:color w:val="auto"/>
          <w:sz w:val="24"/>
          <w:szCs w:val="24"/>
          <w:lang w:val="nn-NO" w:eastAsia="nb-NO"/>
        </w:rPr>
        <w:t xml:space="preserve"> og </w:t>
      </w:r>
      <w:r w:rsidR="409E058F" w:rsidRPr="06164A12">
        <w:rPr>
          <w:rFonts w:ascii="Calibri" w:eastAsia="Times New Roman" w:hAnsi="Calibri" w:cs="Calibri"/>
          <w:i/>
          <w:iCs/>
          <w:color w:val="auto"/>
          <w:sz w:val="24"/>
          <w:szCs w:val="24"/>
          <w:lang w:val="nn-NO" w:eastAsia="nb-NO"/>
        </w:rPr>
        <w:t xml:space="preserve">rette opp situasjonen med eigna </w:t>
      </w:r>
      <w:r w:rsidR="409E058F" w:rsidRPr="32FD82D4">
        <w:rPr>
          <w:rFonts w:ascii="Calibri" w:eastAsia="Times New Roman" w:hAnsi="Calibri" w:cs="Calibri"/>
          <w:i/>
          <w:iCs/>
          <w:color w:val="auto"/>
          <w:sz w:val="24"/>
          <w:szCs w:val="24"/>
          <w:lang w:val="nn-NO" w:eastAsia="nb-NO"/>
        </w:rPr>
        <w:t>tiltak.</w:t>
      </w:r>
      <w:r w:rsidR="409E058F" w:rsidRPr="6E4F7EDC">
        <w:rPr>
          <w:rFonts w:ascii="Calibri" w:eastAsia="Times New Roman" w:hAnsi="Calibri" w:cs="Calibri"/>
          <w:i/>
          <w:iCs/>
          <w:color w:val="auto"/>
          <w:sz w:val="24"/>
          <w:szCs w:val="24"/>
          <w:lang w:val="nn-NO" w:eastAsia="nb-NO"/>
        </w:rPr>
        <w:t xml:space="preserve"> </w:t>
      </w:r>
      <w:r w:rsidR="409E058F" w:rsidRPr="0916E21A">
        <w:rPr>
          <w:rFonts w:ascii="Calibri" w:eastAsia="Times New Roman" w:hAnsi="Calibri" w:cs="Calibri"/>
          <w:i/>
          <w:iCs/>
          <w:color w:val="auto"/>
          <w:sz w:val="24"/>
          <w:szCs w:val="24"/>
          <w:lang w:val="nn-NO" w:eastAsia="nb-NO"/>
        </w:rPr>
        <w:t xml:space="preserve">Rektor skal melde ifrå til kommunen eller </w:t>
      </w:r>
      <w:r w:rsidR="409E058F" w:rsidRPr="4D1E4B90">
        <w:rPr>
          <w:rFonts w:ascii="Calibri" w:eastAsia="Times New Roman" w:hAnsi="Calibri" w:cs="Calibri"/>
          <w:i/>
          <w:iCs/>
          <w:color w:val="auto"/>
          <w:sz w:val="24"/>
          <w:szCs w:val="24"/>
          <w:lang w:val="nn-NO" w:eastAsia="nb-NO"/>
        </w:rPr>
        <w:t>fylkeskommunen i alvor</w:t>
      </w:r>
      <w:r w:rsidR="4D11E646" w:rsidRPr="4D1E4B90">
        <w:rPr>
          <w:rFonts w:ascii="Calibri" w:eastAsia="Times New Roman" w:hAnsi="Calibri" w:cs="Calibri"/>
          <w:i/>
          <w:iCs/>
          <w:color w:val="auto"/>
          <w:sz w:val="24"/>
          <w:szCs w:val="24"/>
          <w:lang w:val="nn-NO" w:eastAsia="nb-NO"/>
        </w:rPr>
        <w:t xml:space="preserve">lege </w:t>
      </w:r>
      <w:r w:rsidR="4D11E646" w:rsidRPr="713A9A93">
        <w:rPr>
          <w:rFonts w:ascii="Calibri" w:eastAsia="Times New Roman" w:hAnsi="Calibri" w:cs="Calibri"/>
          <w:i/>
          <w:iCs/>
          <w:color w:val="auto"/>
          <w:sz w:val="24"/>
          <w:szCs w:val="24"/>
          <w:lang w:val="nn-NO" w:eastAsia="nb-NO"/>
        </w:rPr>
        <w:t>tilfelle.</w:t>
      </w:r>
      <w:r w:rsidRPr="713A9A93">
        <w:rPr>
          <w:rFonts w:ascii="Calibri" w:eastAsiaTheme="minorEastAsia" w:hAnsi="Calibri" w:cs="Calibri"/>
          <w:i/>
          <w:iCs/>
          <w:color w:val="auto"/>
          <w:sz w:val="24"/>
          <w:szCs w:val="24"/>
          <w:lang w:val="nn-NO" w:eastAsia="nb-NO"/>
        </w:rPr>
        <w:t> </w:t>
      </w:r>
    </w:p>
    <w:p w14:paraId="4F71F3BA" w14:textId="4A1D8C63" w:rsidR="00FD32BA" w:rsidRPr="00596418" w:rsidRDefault="00FD32BA" w:rsidP="3C1400A7">
      <w:pPr>
        <w:spacing w:after="0" w:line="240" w:lineRule="auto"/>
        <w:rPr>
          <w:rFonts w:ascii="Calibri" w:eastAsiaTheme="minorEastAsia" w:hAnsi="Calibri" w:cs="Calibri"/>
          <w:color w:val="auto"/>
          <w:sz w:val="24"/>
          <w:szCs w:val="24"/>
          <w:lang w:val="nn-NO" w:eastAsia="nb-NO"/>
        </w:rPr>
      </w:pPr>
      <w:r w:rsidRPr="00596418">
        <w:rPr>
          <w:rFonts w:ascii="Calibri" w:eastAsiaTheme="minorEastAsia" w:hAnsi="Calibri" w:cs="Calibri"/>
          <w:i/>
          <w:iCs/>
          <w:color w:val="auto"/>
          <w:sz w:val="24"/>
          <w:szCs w:val="24"/>
          <w:lang w:val="nn-NO" w:eastAsia="nb-NO"/>
        </w:rPr>
        <w:t xml:space="preserve">Skolen skal lage ein skriftleg plan </w:t>
      </w:r>
      <w:r w:rsidR="034D25DE" w:rsidRPr="403BD3B4">
        <w:rPr>
          <w:rFonts w:ascii="Calibri" w:eastAsiaTheme="minorEastAsia" w:hAnsi="Calibri" w:cs="Calibri"/>
          <w:i/>
          <w:iCs/>
          <w:color w:val="auto"/>
          <w:sz w:val="24"/>
          <w:szCs w:val="24"/>
          <w:lang w:val="nn-NO" w:eastAsia="nb-NO"/>
        </w:rPr>
        <w:t xml:space="preserve">for tiltaka </w:t>
      </w:r>
      <w:r w:rsidR="034D25DE" w:rsidRPr="41D71E5F">
        <w:rPr>
          <w:rFonts w:ascii="Calibri" w:eastAsiaTheme="minorEastAsia" w:hAnsi="Calibri" w:cs="Calibri"/>
          <w:i/>
          <w:iCs/>
          <w:color w:val="auto"/>
          <w:sz w:val="24"/>
          <w:szCs w:val="24"/>
          <w:lang w:val="nn-NO" w:eastAsia="nb-NO"/>
        </w:rPr>
        <w:t>i ein</w:t>
      </w:r>
      <w:r w:rsidRPr="00596418">
        <w:rPr>
          <w:rFonts w:ascii="Calibri" w:eastAsiaTheme="minorEastAsia" w:hAnsi="Calibri" w:cs="Calibri"/>
          <w:i/>
          <w:iCs/>
          <w:color w:val="auto"/>
          <w:sz w:val="24"/>
          <w:szCs w:val="24"/>
          <w:lang w:val="nn-NO" w:eastAsia="nb-NO"/>
        </w:rPr>
        <w:t xml:space="preserve"> sak.</w:t>
      </w:r>
      <w:r w:rsidR="034D25DE" w:rsidRPr="41D71E5F">
        <w:rPr>
          <w:rFonts w:ascii="Calibri" w:eastAsiaTheme="minorEastAsia" w:hAnsi="Calibri" w:cs="Calibri"/>
          <w:i/>
          <w:iCs/>
          <w:color w:val="auto"/>
          <w:sz w:val="24"/>
          <w:szCs w:val="24"/>
          <w:lang w:val="nn-NO" w:eastAsia="nb-NO"/>
        </w:rPr>
        <w:t xml:space="preserve"> </w:t>
      </w:r>
      <w:r w:rsidR="034D25DE" w:rsidRPr="2A97E5ED">
        <w:rPr>
          <w:rFonts w:ascii="Calibri" w:eastAsiaTheme="minorEastAsia" w:hAnsi="Calibri" w:cs="Calibri"/>
          <w:i/>
          <w:iCs/>
          <w:color w:val="auto"/>
          <w:sz w:val="24"/>
          <w:szCs w:val="24"/>
          <w:lang w:val="nn-NO" w:eastAsia="nb-NO"/>
        </w:rPr>
        <w:t>I planen skal det stå:</w:t>
      </w:r>
    </w:p>
    <w:p w14:paraId="19F68588" w14:textId="709F4D7B" w:rsidR="00FD32BA" w:rsidRPr="00596418" w:rsidRDefault="034D25DE" w:rsidP="000349D0">
      <w:pPr>
        <w:pStyle w:val="ListParagraph"/>
        <w:numPr>
          <w:ilvl w:val="0"/>
          <w:numId w:val="43"/>
        </w:numPr>
        <w:spacing w:after="0" w:line="240" w:lineRule="auto"/>
        <w:rPr>
          <w:rFonts w:ascii="Calibri" w:eastAsiaTheme="minorEastAsia" w:hAnsi="Calibri" w:cs="Calibri"/>
          <w:i/>
          <w:color w:val="auto"/>
          <w:sz w:val="24"/>
          <w:szCs w:val="24"/>
          <w:lang w:val="nn-NO" w:eastAsia="nb-NO"/>
        </w:rPr>
      </w:pPr>
      <w:r w:rsidRPr="3D3CF8B4">
        <w:rPr>
          <w:rFonts w:ascii="Calibri" w:eastAsiaTheme="minorEastAsia" w:hAnsi="Calibri" w:cs="Calibri"/>
          <w:i/>
          <w:color w:val="auto"/>
          <w:sz w:val="24"/>
          <w:szCs w:val="24"/>
          <w:lang w:val="nn-NO" w:eastAsia="nb-NO"/>
        </w:rPr>
        <w:t>Kva problem tiltaka skal løyse</w:t>
      </w:r>
    </w:p>
    <w:p w14:paraId="0890B417" w14:textId="61716001" w:rsidR="00FD32BA" w:rsidRPr="00596418" w:rsidRDefault="034D25DE" w:rsidP="000349D0">
      <w:pPr>
        <w:pStyle w:val="ListParagraph"/>
        <w:numPr>
          <w:ilvl w:val="0"/>
          <w:numId w:val="43"/>
        </w:numPr>
        <w:spacing w:after="0" w:line="240" w:lineRule="auto"/>
        <w:rPr>
          <w:rFonts w:ascii="Calibri" w:eastAsiaTheme="minorEastAsia" w:hAnsi="Calibri" w:cs="Calibri"/>
          <w:i/>
          <w:color w:val="auto"/>
          <w:sz w:val="24"/>
          <w:szCs w:val="24"/>
          <w:lang w:val="nn-NO" w:eastAsia="nb-NO"/>
        </w:rPr>
      </w:pPr>
      <w:r w:rsidRPr="3D3CF8B4">
        <w:rPr>
          <w:rFonts w:ascii="Calibri" w:eastAsiaTheme="minorEastAsia" w:hAnsi="Calibri" w:cs="Calibri"/>
          <w:i/>
          <w:color w:val="auto"/>
          <w:sz w:val="24"/>
          <w:szCs w:val="24"/>
          <w:lang w:val="nn-NO" w:eastAsia="nb-NO"/>
        </w:rPr>
        <w:t>Kva tiltak skulen har planlagt</w:t>
      </w:r>
    </w:p>
    <w:p w14:paraId="1F7B41E0" w14:textId="19B39E94" w:rsidR="00FD32BA" w:rsidRPr="00596418" w:rsidRDefault="034D25DE" w:rsidP="000349D0">
      <w:pPr>
        <w:pStyle w:val="ListParagraph"/>
        <w:numPr>
          <w:ilvl w:val="0"/>
          <w:numId w:val="43"/>
        </w:numPr>
        <w:spacing w:after="0" w:line="240" w:lineRule="auto"/>
        <w:rPr>
          <w:rFonts w:ascii="Calibri" w:eastAsiaTheme="minorEastAsia" w:hAnsi="Calibri" w:cs="Calibri"/>
          <w:i/>
          <w:color w:val="auto"/>
          <w:sz w:val="24"/>
          <w:szCs w:val="24"/>
          <w:lang w:val="nn-NO" w:eastAsia="nb-NO"/>
        </w:rPr>
      </w:pPr>
      <w:r w:rsidRPr="3D3CF8B4">
        <w:rPr>
          <w:rFonts w:ascii="Calibri" w:eastAsiaTheme="minorEastAsia" w:hAnsi="Calibri" w:cs="Calibri"/>
          <w:i/>
          <w:color w:val="auto"/>
          <w:sz w:val="24"/>
          <w:szCs w:val="24"/>
          <w:lang w:val="nn-NO" w:eastAsia="nb-NO"/>
        </w:rPr>
        <w:t>Når tiltaka skal gjennomførast</w:t>
      </w:r>
    </w:p>
    <w:p w14:paraId="4A553953" w14:textId="4BC3E446" w:rsidR="00FD32BA" w:rsidRPr="00596418" w:rsidRDefault="034D25DE" w:rsidP="000349D0">
      <w:pPr>
        <w:pStyle w:val="ListParagraph"/>
        <w:numPr>
          <w:ilvl w:val="0"/>
          <w:numId w:val="43"/>
        </w:numPr>
        <w:spacing w:after="0" w:line="240" w:lineRule="auto"/>
        <w:rPr>
          <w:rFonts w:ascii="Calibri" w:eastAsiaTheme="minorEastAsia" w:hAnsi="Calibri" w:cs="Calibri"/>
          <w:i/>
          <w:color w:val="auto"/>
          <w:sz w:val="24"/>
          <w:szCs w:val="24"/>
          <w:lang w:val="nn-NO" w:eastAsia="nb-NO"/>
        </w:rPr>
      </w:pPr>
      <w:r w:rsidRPr="3D3CF8B4">
        <w:rPr>
          <w:rFonts w:ascii="Calibri" w:eastAsiaTheme="minorEastAsia" w:hAnsi="Calibri" w:cs="Calibri"/>
          <w:i/>
          <w:color w:val="auto"/>
          <w:sz w:val="24"/>
          <w:szCs w:val="24"/>
          <w:lang w:val="nn-NO" w:eastAsia="nb-NO"/>
        </w:rPr>
        <w:t>Kven som skal gjennomføre tiltaka</w:t>
      </w:r>
    </w:p>
    <w:p w14:paraId="4E988989" w14:textId="1D9463EE" w:rsidR="00FD32BA" w:rsidRPr="00596418" w:rsidRDefault="034D25DE" w:rsidP="000349D0">
      <w:pPr>
        <w:pStyle w:val="ListParagraph"/>
        <w:numPr>
          <w:ilvl w:val="0"/>
          <w:numId w:val="43"/>
        </w:numPr>
        <w:spacing w:after="0" w:line="240" w:lineRule="auto"/>
        <w:rPr>
          <w:rFonts w:ascii="Calibri" w:eastAsiaTheme="minorEastAsia" w:hAnsi="Calibri" w:cs="Calibri"/>
          <w:i/>
          <w:color w:val="auto"/>
          <w:sz w:val="24"/>
          <w:szCs w:val="24"/>
          <w:lang w:val="nn-NO" w:eastAsia="nb-NO"/>
        </w:rPr>
      </w:pPr>
      <w:r w:rsidRPr="3D3CF8B4">
        <w:rPr>
          <w:rFonts w:ascii="Calibri" w:eastAsiaTheme="minorEastAsia" w:hAnsi="Calibri" w:cs="Calibri"/>
          <w:i/>
          <w:color w:val="auto"/>
          <w:sz w:val="24"/>
          <w:szCs w:val="24"/>
          <w:lang w:val="nn-NO" w:eastAsia="nb-NO"/>
        </w:rPr>
        <w:t>Når tiltaka skal evaluerast</w:t>
      </w:r>
    </w:p>
    <w:p w14:paraId="0A93043E" w14:textId="2AEFC41F" w:rsidR="00FD32BA" w:rsidRPr="00596418" w:rsidRDefault="034D25DE" w:rsidP="3BEC07A7">
      <w:pPr>
        <w:spacing w:before="192" w:after="240" w:line="240" w:lineRule="auto"/>
        <w:rPr>
          <w:rFonts w:ascii="Calibri" w:eastAsiaTheme="minorEastAsia" w:hAnsi="Calibri" w:cs="Calibri"/>
          <w:i/>
          <w:color w:val="auto"/>
          <w:sz w:val="24"/>
          <w:szCs w:val="24"/>
          <w:lang w:val="nn-NO" w:eastAsia="nb-NO"/>
        </w:rPr>
      </w:pPr>
      <w:r w:rsidRPr="2A438D4A">
        <w:rPr>
          <w:rFonts w:ascii="Calibri" w:eastAsiaTheme="minorEastAsia" w:hAnsi="Calibri" w:cs="Calibri"/>
          <w:i/>
          <w:color w:val="auto"/>
          <w:sz w:val="24"/>
          <w:szCs w:val="24"/>
          <w:lang w:val="nn-NO" w:eastAsia="nb-NO"/>
        </w:rPr>
        <w:t>Skulen skal dokumentere kva som blir gjort for å oppfylle aktivitetsplikta etter første til andre ledd, i den forma og det om</w:t>
      </w:r>
      <w:r w:rsidR="55283BA0" w:rsidRPr="2A438D4A">
        <w:rPr>
          <w:rFonts w:ascii="Calibri" w:eastAsiaTheme="minorEastAsia" w:hAnsi="Calibri" w:cs="Calibri"/>
          <w:i/>
          <w:color w:val="auto"/>
          <w:sz w:val="24"/>
          <w:szCs w:val="24"/>
          <w:lang w:val="nn-NO" w:eastAsia="nb-NO"/>
        </w:rPr>
        <w:t>fanget som er nødvendig.</w:t>
      </w:r>
    </w:p>
    <w:p w14:paraId="3AAB48E3" w14:textId="2F1E66BE" w:rsidR="53495A65" w:rsidRDefault="53495A65" w:rsidP="53495A65">
      <w:pPr>
        <w:spacing w:before="192" w:after="240" w:line="240" w:lineRule="auto"/>
        <w:rPr>
          <w:rFonts w:ascii="Calibri" w:eastAsiaTheme="minorEastAsia" w:hAnsi="Calibri" w:cs="Calibri"/>
          <w:i/>
          <w:iCs/>
          <w:color w:val="auto"/>
          <w:sz w:val="24"/>
          <w:szCs w:val="24"/>
          <w:lang w:val="nn-NO" w:eastAsia="nb-NO"/>
        </w:rPr>
      </w:pPr>
    </w:p>
    <w:p w14:paraId="0393F959" w14:textId="4899E9C3" w:rsidR="00FD32BA" w:rsidRPr="00596418" w:rsidRDefault="00FD32BA" w:rsidP="00FD32BA">
      <w:pPr>
        <w:spacing w:after="0" w:line="240" w:lineRule="auto"/>
        <w:ind w:right="150"/>
        <w:outlineLvl w:val="4"/>
        <w:rPr>
          <w:rFonts w:ascii="Calibri" w:eastAsia="Times New Roman" w:hAnsi="Calibri" w:cs="Calibri"/>
          <w:b/>
          <w:bCs/>
          <w:color w:val="auto"/>
          <w:sz w:val="24"/>
          <w:szCs w:val="24"/>
          <w:lang w:val="nn-NO" w:eastAsia="nb-NO"/>
        </w:rPr>
      </w:pPr>
      <w:r w:rsidRPr="00596418">
        <w:rPr>
          <w:rFonts w:ascii="Calibri" w:eastAsia="Times New Roman" w:hAnsi="Calibri" w:cs="Calibri"/>
          <w:b/>
          <w:bCs/>
          <w:color w:val="auto"/>
          <w:sz w:val="24"/>
          <w:szCs w:val="24"/>
          <w:lang w:val="nn-NO" w:eastAsia="nb-NO"/>
        </w:rPr>
        <w:t xml:space="preserve">§ </w:t>
      </w:r>
      <w:r w:rsidR="6D60F7B2" w:rsidRPr="51B6B7E8">
        <w:rPr>
          <w:rFonts w:ascii="Calibri" w:eastAsia="Times New Roman" w:hAnsi="Calibri" w:cs="Calibri"/>
          <w:b/>
          <w:bCs/>
          <w:color w:val="auto"/>
          <w:sz w:val="24"/>
          <w:szCs w:val="24"/>
          <w:lang w:val="nn-NO" w:eastAsia="nb-NO"/>
        </w:rPr>
        <w:t>12</w:t>
      </w:r>
      <w:r w:rsidRPr="00596418">
        <w:rPr>
          <w:rFonts w:ascii="Calibri" w:eastAsia="Times New Roman" w:hAnsi="Calibri" w:cs="Calibri"/>
          <w:b/>
          <w:bCs/>
          <w:color w:val="auto"/>
          <w:sz w:val="24"/>
          <w:szCs w:val="24"/>
          <w:lang w:val="nn-NO" w:eastAsia="nb-NO"/>
        </w:rPr>
        <w:t xml:space="preserve">-5. Skjerpa </w:t>
      </w:r>
      <w:r w:rsidR="36304690" w:rsidRPr="1A4DA9E9">
        <w:rPr>
          <w:rFonts w:ascii="Calibri" w:eastAsia="Times New Roman" w:hAnsi="Calibri" w:cs="Calibri"/>
          <w:b/>
          <w:bCs/>
          <w:color w:val="auto"/>
          <w:sz w:val="24"/>
          <w:szCs w:val="24"/>
          <w:lang w:val="nn-NO" w:eastAsia="nb-NO"/>
        </w:rPr>
        <w:t xml:space="preserve">plikt til å </w:t>
      </w:r>
      <w:r w:rsidR="36304690" w:rsidRPr="36F5D75F">
        <w:rPr>
          <w:rFonts w:ascii="Calibri" w:eastAsia="Times New Roman" w:hAnsi="Calibri" w:cs="Calibri"/>
          <w:b/>
          <w:bCs/>
          <w:color w:val="auto"/>
          <w:sz w:val="24"/>
          <w:szCs w:val="24"/>
          <w:lang w:val="nn-NO" w:eastAsia="nb-NO"/>
        </w:rPr>
        <w:t>melde frå</w:t>
      </w:r>
      <w:r w:rsidRPr="00596418">
        <w:rPr>
          <w:rFonts w:ascii="Calibri" w:eastAsia="Times New Roman" w:hAnsi="Calibri" w:cs="Calibri"/>
          <w:b/>
          <w:bCs/>
          <w:color w:val="auto"/>
          <w:sz w:val="24"/>
          <w:szCs w:val="24"/>
          <w:lang w:val="nn-NO" w:eastAsia="nb-NO"/>
        </w:rPr>
        <w:t xml:space="preserve"> dersom ein som arbeider på sk</w:t>
      </w:r>
      <w:r w:rsidR="00E43BAE" w:rsidRPr="00596418">
        <w:rPr>
          <w:rFonts w:ascii="Calibri" w:eastAsia="Times New Roman" w:hAnsi="Calibri" w:cs="Calibri"/>
          <w:b/>
          <w:bCs/>
          <w:color w:val="auto"/>
          <w:sz w:val="24"/>
          <w:szCs w:val="24"/>
          <w:lang w:val="nn-NO" w:eastAsia="nb-NO"/>
        </w:rPr>
        <w:t>u</w:t>
      </w:r>
      <w:r w:rsidRPr="00596418">
        <w:rPr>
          <w:rFonts w:ascii="Calibri" w:eastAsia="Times New Roman" w:hAnsi="Calibri" w:cs="Calibri"/>
          <w:b/>
          <w:bCs/>
          <w:color w:val="auto"/>
          <w:sz w:val="24"/>
          <w:szCs w:val="24"/>
          <w:lang w:val="nn-NO" w:eastAsia="nb-NO"/>
        </w:rPr>
        <w:t>len, krenkjer ein elev </w:t>
      </w:r>
    </w:p>
    <w:p w14:paraId="472408B0" w14:textId="2E9B4504" w:rsidR="00FD32BA" w:rsidRPr="00596418" w:rsidRDefault="00FD32BA" w:rsidP="79E713CB">
      <w:pPr>
        <w:spacing w:before="192" w:after="240" w:line="240" w:lineRule="auto"/>
        <w:ind w:right="150" w:firstLine="336"/>
        <w:rPr>
          <w:rFonts w:ascii="Calibri" w:eastAsiaTheme="minorEastAsia" w:hAnsi="Calibri" w:cs="Calibri"/>
          <w:i/>
          <w:iCs/>
          <w:color w:val="auto"/>
          <w:sz w:val="24"/>
          <w:szCs w:val="24"/>
          <w:lang w:val="nn-NO" w:eastAsia="nb-NO"/>
        </w:rPr>
      </w:pPr>
      <w:r w:rsidRPr="00596418">
        <w:rPr>
          <w:rFonts w:ascii="Calibri" w:eastAsiaTheme="minorEastAsia" w:hAnsi="Calibri" w:cs="Calibri"/>
          <w:i/>
          <w:iCs/>
          <w:color w:val="auto"/>
          <w:sz w:val="24"/>
          <w:szCs w:val="24"/>
          <w:lang w:val="nn-NO" w:eastAsia="nb-NO"/>
        </w:rPr>
        <w:t xml:space="preserve">Dersom ein som arbeider på </w:t>
      </w:r>
      <w:r w:rsidRPr="2003D6E4">
        <w:rPr>
          <w:rFonts w:ascii="Calibri" w:eastAsiaTheme="minorEastAsia" w:hAnsi="Calibri" w:cs="Calibri"/>
          <w:i/>
          <w:iCs/>
          <w:color w:val="auto"/>
          <w:sz w:val="24"/>
          <w:szCs w:val="24"/>
          <w:lang w:val="nn-NO" w:eastAsia="nb-NO"/>
        </w:rPr>
        <w:t>sk</w:t>
      </w:r>
      <w:r w:rsidR="0F59E56D" w:rsidRPr="2003D6E4">
        <w:rPr>
          <w:rFonts w:ascii="Calibri" w:eastAsiaTheme="minorEastAsia" w:hAnsi="Calibri" w:cs="Calibri"/>
          <w:i/>
          <w:iCs/>
          <w:color w:val="auto"/>
          <w:sz w:val="24"/>
          <w:szCs w:val="24"/>
          <w:lang w:val="nn-NO" w:eastAsia="nb-NO"/>
        </w:rPr>
        <w:t>o</w:t>
      </w:r>
      <w:r w:rsidRPr="2003D6E4">
        <w:rPr>
          <w:rFonts w:ascii="Calibri" w:eastAsiaTheme="minorEastAsia" w:hAnsi="Calibri" w:cs="Calibri"/>
          <w:i/>
          <w:iCs/>
          <w:color w:val="auto"/>
          <w:sz w:val="24"/>
          <w:szCs w:val="24"/>
          <w:lang w:val="nn-NO" w:eastAsia="nb-NO"/>
        </w:rPr>
        <w:t>len</w:t>
      </w:r>
      <w:r w:rsidRPr="00596418">
        <w:rPr>
          <w:rFonts w:ascii="Calibri" w:eastAsiaTheme="minorEastAsia" w:hAnsi="Calibri" w:cs="Calibri"/>
          <w:i/>
          <w:iCs/>
          <w:color w:val="auto"/>
          <w:sz w:val="24"/>
          <w:szCs w:val="24"/>
          <w:lang w:val="nn-NO" w:eastAsia="nb-NO"/>
        </w:rPr>
        <w:t xml:space="preserve">, får mistanke om eller kjennskap til at ein annan som arbeider på </w:t>
      </w:r>
      <w:r w:rsidRPr="0963699E">
        <w:rPr>
          <w:rFonts w:ascii="Calibri" w:eastAsiaTheme="minorEastAsia" w:hAnsi="Calibri" w:cs="Calibri"/>
          <w:i/>
          <w:iCs/>
          <w:color w:val="auto"/>
          <w:sz w:val="24"/>
          <w:szCs w:val="24"/>
          <w:lang w:val="nn-NO" w:eastAsia="nb-NO"/>
        </w:rPr>
        <w:t>sk</w:t>
      </w:r>
      <w:r w:rsidR="34B1072F" w:rsidRPr="0963699E">
        <w:rPr>
          <w:rFonts w:ascii="Calibri" w:eastAsiaTheme="minorEastAsia" w:hAnsi="Calibri" w:cs="Calibri"/>
          <w:i/>
          <w:iCs/>
          <w:color w:val="auto"/>
          <w:sz w:val="24"/>
          <w:szCs w:val="24"/>
          <w:lang w:val="nn-NO" w:eastAsia="nb-NO"/>
        </w:rPr>
        <w:t>o</w:t>
      </w:r>
      <w:r w:rsidRPr="0963699E">
        <w:rPr>
          <w:rFonts w:ascii="Calibri" w:eastAsiaTheme="minorEastAsia" w:hAnsi="Calibri" w:cs="Calibri"/>
          <w:i/>
          <w:iCs/>
          <w:color w:val="auto"/>
          <w:sz w:val="24"/>
          <w:szCs w:val="24"/>
          <w:lang w:val="nn-NO" w:eastAsia="nb-NO"/>
        </w:rPr>
        <w:t>len</w:t>
      </w:r>
      <w:r w:rsidRPr="00596418">
        <w:rPr>
          <w:rFonts w:ascii="Calibri" w:eastAsiaTheme="minorEastAsia" w:hAnsi="Calibri" w:cs="Calibri"/>
          <w:i/>
          <w:iCs/>
          <w:color w:val="auto"/>
          <w:sz w:val="24"/>
          <w:szCs w:val="24"/>
          <w:lang w:val="nn-NO" w:eastAsia="nb-NO"/>
        </w:rPr>
        <w:t xml:space="preserve">, utset ein elev for krenking som mobbing, vald, diskriminering og trakassering, skal vedkommande straks </w:t>
      </w:r>
      <w:r w:rsidR="3E7A2216" w:rsidRPr="7F7B3DFF">
        <w:rPr>
          <w:rFonts w:ascii="Calibri" w:eastAsiaTheme="minorEastAsia" w:hAnsi="Calibri" w:cs="Calibri"/>
          <w:i/>
          <w:iCs/>
          <w:color w:val="auto"/>
          <w:sz w:val="24"/>
          <w:szCs w:val="24"/>
          <w:lang w:val="nn-NO" w:eastAsia="nb-NO"/>
        </w:rPr>
        <w:t xml:space="preserve">melde frå </w:t>
      </w:r>
      <w:r w:rsidR="3E7A2216" w:rsidRPr="6FC641E5">
        <w:rPr>
          <w:rFonts w:ascii="Calibri" w:eastAsiaTheme="minorEastAsia" w:hAnsi="Calibri" w:cs="Calibri"/>
          <w:i/>
          <w:iCs/>
          <w:color w:val="auto"/>
          <w:sz w:val="24"/>
          <w:szCs w:val="24"/>
          <w:lang w:val="nn-NO" w:eastAsia="nb-NO"/>
        </w:rPr>
        <w:t xml:space="preserve">til </w:t>
      </w:r>
      <w:r w:rsidRPr="6FC641E5">
        <w:rPr>
          <w:rFonts w:ascii="Calibri" w:eastAsiaTheme="minorEastAsia" w:hAnsi="Calibri" w:cs="Calibri"/>
          <w:i/>
          <w:iCs/>
          <w:color w:val="auto"/>
          <w:sz w:val="24"/>
          <w:szCs w:val="24"/>
          <w:lang w:val="nn-NO" w:eastAsia="nb-NO"/>
        </w:rPr>
        <w:t>rektor.</w:t>
      </w:r>
      <w:r w:rsidRPr="00596418">
        <w:rPr>
          <w:rFonts w:ascii="Calibri" w:eastAsiaTheme="minorEastAsia" w:hAnsi="Calibri" w:cs="Calibri"/>
          <w:i/>
          <w:iCs/>
          <w:color w:val="auto"/>
          <w:sz w:val="24"/>
          <w:szCs w:val="24"/>
          <w:lang w:val="nn-NO" w:eastAsia="nb-NO"/>
        </w:rPr>
        <w:t xml:space="preserve"> Rektor skal </w:t>
      </w:r>
      <w:r w:rsidR="0F3E4A43" w:rsidRPr="6FC641E5">
        <w:rPr>
          <w:rFonts w:ascii="Calibri" w:eastAsiaTheme="minorEastAsia" w:hAnsi="Calibri" w:cs="Calibri"/>
          <w:i/>
          <w:iCs/>
          <w:color w:val="auto"/>
          <w:sz w:val="24"/>
          <w:szCs w:val="24"/>
          <w:lang w:val="nn-NO" w:eastAsia="nb-NO"/>
        </w:rPr>
        <w:t xml:space="preserve">melde frå </w:t>
      </w:r>
      <w:r w:rsidR="0F3E4A43" w:rsidRPr="2658F30E">
        <w:rPr>
          <w:rFonts w:ascii="Calibri" w:eastAsiaTheme="minorEastAsia" w:hAnsi="Calibri" w:cs="Calibri"/>
          <w:i/>
          <w:iCs/>
          <w:color w:val="auto"/>
          <w:sz w:val="24"/>
          <w:szCs w:val="24"/>
          <w:lang w:val="nn-NO" w:eastAsia="nb-NO"/>
        </w:rPr>
        <w:t xml:space="preserve">til kommunen eller </w:t>
      </w:r>
      <w:r w:rsidR="0F3E4A43" w:rsidRPr="3DC63665">
        <w:rPr>
          <w:rFonts w:ascii="Calibri" w:eastAsiaTheme="minorEastAsia" w:hAnsi="Calibri" w:cs="Calibri"/>
          <w:i/>
          <w:iCs/>
          <w:color w:val="auto"/>
          <w:sz w:val="24"/>
          <w:szCs w:val="24"/>
          <w:lang w:val="nn-NO" w:eastAsia="nb-NO"/>
        </w:rPr>
        <w:t xml:space="preserve">fylkeskommunen, med mindre </w:t>
      </w:r>
      <w:r w:rsidR="0F3E4A43" w:rsidRPr="349684A4">
        <w:rPr>
          <w:rFonts w:ascii="Calibri" w:eastAsiaTheme="minorEastAsia" w:hAnsi="Calibri" w:cs="Calibri"/>
          <w:i/>
          <w:iCs/>
          <w:color w:val="auto"/>
          <w:sz w:val="24"/>
          <w:szCs w:val="24"/>
          <w:lang w:val="nn-NO" w:eastAsia="nb-NO"/>
        </w:rPr>
        <w:t>meldinga er openbart grunnlaus.</w:t>
      </w:r>
    </w:p>
    <w:p w14:paraId="5BC3B758" w14:textId="273FEBFF" w:rsidR="00FD32BA" w:rsidRPr="00596418" w:rsidRDefault="00FD32BA" w:rsidP="5CE45E68">
      <w:pPr>
        <w:spacing w:before="192" w:after="240" w:line="240" w:lineRule="auto"/>
        <w:ind w:right="150" w:firstLine="336"/>
        <w:rPr>
          <w:rFonts w:ascii="Calibri" w:eastAsiaTheme="minorEastAsia" w:hAnsi="Calibri" w:cs="Calibri"/>
          <w:i/>
          <w:iCs/>
          <w:color w:val="auto"/>
          <w:sz w:val="24"/>
          <w:szCs w:val="24"/>
          <w:lang w:val="nn-NO" w:eastAsia="nb-NO"/>
        </w:rPr>
      </w:pPr>
      <w:r w:rsidRPr="00596418">
        <w:rPr>
          <w:rFonts w:ascii="Calibri" w:eastAsiaTheme="minorEastAsia" w:hAnsi="Calibri" w:cs="Calibri"/>
          <w:i/>
          <w:iCs/>
          <w:color w:val="auto"/>
          <w:sz w:val="24"/>
          <w:szCs w:val="24"/>
          <w:lang w:val="nn-NO" w:eastAsia="nb-NO"/>
        </w:rPr>
        <w:t xml:space="preserve">Dersom </w:t>
      </w:r>
      <w:r w:rsidR="7A1253F8" w:rsidRPr="0AC149E4">
        <w:rPr>
          <w:rFonts w:ascii="Calibri" w:eastAsiaTheme="minorEastAsia" w:hAnsi="Calibri" w:cs="Calibri"/>
          <w:i/>
          <w:iCs/>
          <w:color w:val="auto"/>
          <w:sz w:val="24"/>
          <w:szCs w:val="24"/>
          <w:lang w:val="nn-NO" w:eastAsia="nb-NO"/>
        </w:rPr>
        <w:t xml:space="preserve">ein som arbeider på skolen, får </w:t>
      </w:r>
      <w:r w:rsidR="7A1253F8" w:rsidRPr="46504E3F">
        <w:rPr>
          <w:rFonts w:ascii="Calibri" w:eastAsiaTheme="minorEastAsia" w:hAnsi="Calibri" w:cs="Calibri"/>
          <w:i/>
          <w:iCs/>
          <w:color w:val="auto"/>
          <w:sz w:val="24"/>
          <w:szCs w:val="24"/>
          <w:lang w:val="nn-NO" w:eastAsia="nb-NO"/>
        </w:rPr>
        <w:t xml:space="preserve">mistanke om eller </w:t>
      </w:r>
      <w:r w:rsidR="7A1253F8" w:rsidRPr="4E022211">
        <w:rPr>
          <w:rFonts w:ascii="Calibri" w:eastAsiaTheme="minorEastAsia" w:hAnsi="Calibri" w:cs="Calibri"/>
          <w:i/>
          <w:iCs/>
          <w:color w:val="auto"/>
          <w:sz w:val="24"/>
          <w:szCs w:val="24"/>
          <w:lang w:val="nn-NO" w:eastAsia="nb-NO"/>
        </w:rPr>
        <w:t>kjen</w:t>
      </w:r>
      <w:r w:rsidR="460175D3" w:rsidRPr="4E022211">
        <w:rPr>
          <w:rFonts w:ascii="Calibri" w:eastAsiaTheme="minorEastAsia" w:hAnsi="Calibri" w:cs="Calibri"/>
          <w:i/>
          <w:iCs/>
          <w:color w:val="auto"/>
          <w:sz w:val="24"/>
          <w:szCs w:val="24"/>
          <w:lang w:val="nn-NO" w:eastAsia="nb-NO"/>
        </w:rPr>
        <w:t>n</w:t>
      </w:r>
      <w:r w:rsidR="7A1253F8" w:rsidRPr="4E022211">
        <w:rPr>
          <w:rFonts w:ascii="Calibri" w:eastAsiaTheme="minorEastAsia" w:hAnsi="Calibri" w:cs="Calibri"/>
          <w:i/>
          <w:iCs/>
          <w:color w:val="auto"/>
          <w:sz w:val="24"/>
          <w:szCs w:val="24"/>
          <w:lang w:val="nn-NO" w:eastAsia="nb-NO"/>
        </w:rPr>
        <w:t>skap</w:t>
      </w:r>
      <w:r w:rsidR="7A1253F8" w:rsidRPr="46504E3F">
        <w:rPr>
          <w:rFonts w:ascii="Calibri" w:eastAsiaTheme="minorEastAsia" w:hAnsi="Calibri" w:cs="Calibri"/>
          <w:i/>
          <w:iCs/>
          <w:color w:val="auto"/>
          <w:sz w:val="24"/>
          <w:szCs w:val="24"/>
          <w:lang w:val="nn-NO" w:eastAsia="nb-NO"/>
        </w:rPr>
        <w:t xml:space="preserve"> til at </w:t>
      </w:r>
      <w:r w:rsidR="7A1253F8" w:rsidRPr="201D9370">
        <w:rPr>
          <w:rFonts w:ascii="Calibri" w:eastAsiaTheme="minorEastAsia" w:hAnsi="Calibri" w:cs="Calibri"/>
          <w:i/>
          <w:iCs/>
          <w:color w:val="auto"/>
          <w:sz w:val="24"/>
          <w:szCs w:val="24"/>
          <w:lang w:val="nn-NO" w:eastAsia="nb-NO"/>
        </w:rPr>
        <w:t xml:space="preserve">ein i leiinga ved skolen </w:t>
      </w:r>
      <w:r w:rsidR="7A1253F8" w:rsidRPr="21E24B2B">
        <w:rPr>
          <w:rFonts w:ascii="Calibri" w:eastAsiaTheme="minorEastAsia" w:hAnsi="Calibri" w:cs="Calibri"/>
          <w:i/>
          <w:iCs/>
          <w:color w:val="auto"/>
          <w:sz w:val="24"/>
          <w:szCs w:val="24"/>
          <w:lang w:val="nn-NO" w:eastAsia="nb-NO"/>
        </w:rPr>
        <w:t xml:space="preserve">krenkjer ein elev, skal </w:t>
      </w:r>
      <w:r w:rsidR="7A1253F8" w:rsidRPr="02D6A67B">
        <w:rPr>
          <w:rFonts w:ascii="Calibri" w:eastAsiaTheme="minorEastAsia" w:hAnsi="Calibri" w:cs="Calibri"/>
          <w:i/>
          <w:iCs/>
          <w:color w:val="auto"/>
          <w:sz w:val="24"/>
          <w:szCs w:val="24"/>
          <w:lang w:val="nn-NO" w:eastAsia="nb-NO"/>
        </w:rPr>
        <w:t xml:space="preserve">vedkomande melde frå til kommunen eller </w:t>
      </w:r>
      <w:r w:rsidR="7A1253F8" w:rsidRPr="5CE45E68">
        <w:rPr>
          <w:rFonts w:ascii="Calibri" w:eastAsiaTheme="minorEastAsia" w:hAnsi="Calibri" w:cs="Calibri"/>
          <w:i/>
          <w:iCs/>
          <w:color w:val="auto"/>
          <w:sz w:val="24"/>
          <w:szCs w:val="24"/>
          <w:lang w:val="nn-NO" w:eastAsia="nb-NO"/>
        </w:rPr>
        <w:t>fylkeskommunen direkte.</w:t>
      </w:r>
    </w:p>
    <w:p w14:paraId="3E4BA9BE" w14:textId="171A10EA" w:rsidR="5D12BA67" w:rsidRDefault="5D12BA67" w:rsidP="5D12BA67">
      <w:pPr>
        <w:spacing w:before="192" w:after="240" w:line="240" w:lineRule="auto"/>
        <w:ind w:right="150" w:firstLine="336"/>
        <w:rPr>
          <w:rFonts w:ascii="Calibri" w:eastAsiaTheme="minorEastAsia" w:hAnsi="Calibri" w:cs="Calibri"/>
          <w:i/>
          <w:iCs/>
          <w:color w:val="auto"/>
          <w:sz w:val="24"/>
          <w:szCs w:val="24"/>
          <w:lang w:val="nn-NO" w:eastAsia="nb-NO"/>
        </w:rPr>
      </w:pPr>
    </w:p>
    <w:p w14:paraId="4A0D7CCC" w14:textId="517EAC5D" w:rsidR="00FD32BA" w:rsidRPr="00596418" w:rsidRDefault="00FD32BA" w:rsidP="7E362577">
      <w:pPr>
        <w:spacing w:after="0" w:line="240" w:lineRule="auto"/>
        <w:ind w:right="600"/>
        <w:outlineLvl w:val="4"/>
        <w:rPr>
          <w:rFonts w:ascii="Calibri" w:eastAsia="Times New Roman" w:hAnsi="Calibri" w:cs="Calibri"/>
          <w:b/>
          <w:bCs/>
          <w:color w:val="auto"/>
          <w:sz w:val="24"/>
          <w:szCs w:val="24"/>
          <w:lang w:val="nn-NO" w:eastAsia="nb-NO"/>
        </w:rPr>
      </w:pPr>
      <w:r w:rsidRPr="00596418">
        <w:rPr>
          <w:rFonts w:ascii="Calibri" w:eastAsia="Times New Roman" w:hAnsi="Calibri" w:cs="Calibri"/>
          <w:b/>
          <w:bCs/>
          <w:color w:val="auto"/>
          <w:sz w:val="24"/>
          <w:szCs w:val="24"/>
          <w:lang w:val="nn-NO" w:eastAsia="nb-NO"/>
        </w:rPr>
        <w:t xml:space="preserve">§ </w:t>
      </w:r>
      <w:r w:rsidR="0737DEE4" w:rsidRPr="02F9879F">
        <w:rPr>
          <w:rFonts w:ascii="Calibri" w:eastAsia="Times New Roman" w:hAnsi="Calibri" w:cs="Calibri"/>
          <w:b/>
          <w:bCs/>
          <w:color w:val="auto"/>
          <w:sz w:val="24"/>
          <w:szCs w:val="24"/>
          <w:lang w:val="nn-NO" w:eastAsia="nb-NO"/>
        </w:rPr>
        <w:t>12</w:t>
      </w:r>
      <w:r w:rsidRPr="00596418">
        <w:rPr>
          <w:rFonts w:ascii="Calibri" w:eastAsia="Times New Roman" w:hAnsi="Calibri" w:cs="Calibri"/>
          <w:b/>
          <w:bCs/>
          <w:color w:val="auto"/>
          <w:sz w:val="24"/>
          <w:szCs w:val="24"/>
          <w:lang w:val="nn-NO" w:eastAsia="nb-NO"/>
        </w:rPr>
        <w:t>-6. </w:t>
      </w:r>
      <w:r w:rsidR="23A863A5" w:rsidRPr="74EDCE85">
        <w:rPr>
          <w:rFonts w:ascii="Calibri" w:eastAsia="Times New Roman" w:hAnsi="Calibri" w:cs="Calibri"/>
          <w:b/>
          <w:bCs/>
          <w:color w:val="auto"/>
          <w:sz w:val="24"/>
          <w:szCs w:val="24"/>
          <w:lang w:val="nn-NO" w:eastAsia="nb-NO"/>
        </w:rPr>
        <w:t>Statsforvaltaren</w:t>
      </w:r>
      <w:r w:rsidRPr="00596418">
        <w:rPr>
          <w:rFonts w:ascii="Calibri" w:eastAsia="Times New Roman" w:hAnsi="Calibri" w:cs="Calibri"/>
          <w:b/>
          <w:bCs/>
          <w:color w:val="auto"/>
          <w:sz w:val="24"/>
          <w:szCs w:val="24"/>
          <w:lang w:val="nn-NO" w:eastAsia="nb-NO"/>
        </w:rPr>
        <w:t xml:space="preserve"> </w:t>
      </w:r>
      <w:r w:rsidR="23A863A5" w:rsidRPr="229E484D">
        <w:rPr>
          <w:rFonts w:ascii="Calibri" w:eastAsia="Times New Roman" w:hAnsi="Calibri" w:cs="Calibri"/>
          <w:b/>
          <w:bCs/>
          <w:color w:val="auto"/>
          <w:sz w:val="24"/>
          <w:szCs w:val="24"/>
          <w:lang w:val="nn-NO" w:eastAsia="nb-NO"/>
        </w:rPr>
        <w:t xml:space="preserve">si </w:t>
      </w:r>
      <w:r w:rsidRPr="00596418">
        <w:rPr>
          <w:rFonts w:ascii="Calibri" w:eastAsia="Times New Roman" w:hAnsi="Calibri" w:cs="Calibri"/>
          <w:b/>
          <w:bCs/>
          <w:color w:val="auto"/>
          <w:sz w:val="24"/>
          <w:szCs w:val="24"/>
          <w:lang w:val="nn-NO" w:eastAsia="nb-NO"/>
        </w:rPr>
        <w:t xml:space="preserve">handheving </w:t>
      </w:r>
      <w:r w:rsidR="58352357" w:rsidRPr="7E362577">
        <w:rPr>
          <w:rFonts w:ascii="Calibri" w:eastAsia="Times New Roman" w:hAnsi="Calibri" w:cs="Calibri"/>
          <w:b/>
          <w:bCs/>
          <w:color w:val="auto"/>
          <w:sz w:val="24"/>
          <w:szCs w:val="24"/>
          <w:lang w:val="nn-NO" w:eastAsia="nb-NO"/>
        </w:rPr>
        <w:t xml:space="preserve">av </w:t>
      </w:r>
      <w:r w:rsidR="261C3594" w:rsidRPr="4A558A84">
        <w:rPr>
          <w:rFonts w:ascii="Calibri" w:eastAsia="Times New Roman" w:hAnsi="Calibri" w:cs="Calibri"/>
          <w:b/>
          <w:bCs/>
          <w:color w:val="auto"/>
          <w:sz w:val="24"/>
          <w:szCs w:val="24"/>
          <w:lang w:val="nn-NO" w:eastAsia="nb-NO"/>
        </w:rPr>
        <w:t>plikta</w:t>
      </w:r>
      <w:r w:rsidR="261C3594" w:rsidRPr="7E362577">
        <w:rPr>
          <w:rFonts w:ascii="Calibri" w:eastAsia="Times New Roman" w:hAnsi="Calibri" w:cs="Calibri"/>
          <w:b/>
          <w:bCs/>
          <w:color w:val="auto"/>
          <w:sz w:val="24"/>
          <w:szCs w:val="24"/>
          <w:lang w:val="nn-NO" w:eastAsia="nb-NO"/>
        </w:rPr>
        <w:t xml:space="preserve"> til å sikre eit trygt og godt psykososialt skolemiljø  </w:t>
      </w:r>
    </w:p>
    <w:p w14:paraId="25E39DE8" w14:textId="645BDE09" w:rsidR="00FD32BA" w:rsidRPr="00596418" w:rsidRDefault="00FD32BA" w:rsidP="00FD32BA">
      <w:pPr>
        <w:spacing w:after="0" w:line="240" w:lineRule="auto"/>
        <w:ind w:right="150"/>
        <w:outlineLvl w:val="4"/>
        <w:rPr>
          <w:rFonts w:ascii="Calibri" w:eastAsia="Times New Roman" w:hAnsi="Calibri" w:cs="Calibri"/>
          <w:b/>
          <w:color w:val="auto"/>
          <w:sz w:val="24"/>
          <w:szCs w:val="24"/>
          <w:lang w:val="nn-NO" w:eastAsia="nb-NO"/>
        </w:rPr>
      </w:pPr>
      <w:r w:rsidRPr="279E1D1B">
        <w:rPr>
          <w:rFonts w:ascii="Calibri" w:eastAsia="Times New Roman" w:hAnsi="Calibri" w:cs="Calibri"/>
          <w:b/>
          <w:bCs/>
          <w:color w:val="auto"/>
          <w:sz w:val="24"/>
          <w:szCs w:val="24"/>
          <w:lang w:val="nn-NO" w:eastAsia="nb-NO"/>
        </w:rPr>
        <w:t>i</w:t>
      </w:r>
      <w:r w:rsidRPr="00596418">
        <w:rPr>
          <w:rFonts w:ascii="Calibri" w:eastAsia="Times New Roman" w:hAnsi="Calibri" w:cs="Calibri"/>
          <w:b/>
          <w:bCs/>
          <w:color w:val="auto"/>
          <w:sz w:val="24"/>
          <w:szCs w:val="24"/>
          <w:lang w:val="nn-NO" w:eastAsia="nb-NO"/>
        </w:rPr>
        <w:t xml:space="preserve"> enkeltsaker</w:t>
      </w:r>
    </w:p>
    <w:p w14:paraId="282DA147" w14:textId="4E9A25B9" w:rsidR="00FD32BA" w:rsidRPr="00596418" w:rsidRDefault="00FD32BA" w:rsidP="00FD32BA">
      <w:pPr>
        <w:spacing w:before="192" w:after="240" w:line="240" w:lineRule="auto"/>
        <w:ind w:right="150" w:firstLine="336"/>
        <w:rPr>
          <w:rFonts w:ascii="Calibri" w:eastAsiaTheme="minorEastAsia" w:hAnsi="Calibri" w:cs="Calibri"/>
          <w:i/>
          <w:color w:val="auto"/>
          <w:sz w:val="24"/>
          <w:szCs w:val="24"/>
          <w:lang w:val="nn-NO" w:eastAsia="nb-NO"/>
        </w:rPr>
      </w:pPr>
      <w:r w:rsidRPr="0689A705">
        <w:rPr>
          <w:rFonts w:ascii="Calibri" w:eastAsiaTheme="minorEastAsia" w:hAnsi="Calibri" w:cs="Calibri"/>
          <w:i/>
          <w:color w:val="auto"/>
          <w:sz w:val="24"/>
          <w:szCs w:val="24"/>
          <w:lang w:val="nn-NO" w:eastAsia="nb-NO"/>
        </w:rPr>
        <w:t>Dersom ein elev ikkje har eit trygt og godt sk</w:t>
      </w:r>
      <w:r w:rsidR="00E40F5B" w:rsidRPr="0689A705">
        <w:rPr>
          <w:rFonts w:ascii="Calibri" w:eastAsiaTheme="minorEastAsia" w:hAnsi="Calibri" w:cs="Calibri"/>
          <w:i/>
          <w:color w:val="auto"/>
          <w:sz w:val="24"/>
          <w:szCs w:val="24"/>
          <w:lang w:val="nn-NO" w:eastAsia="nb-NO"/>
        </w:rPr>
        <w:t>u</w:t>
      </w:r>
      <w:r w:rsidRPr="0689A705">
        <w:rPr>
          <w:rFonts w:ascii="Calibri" w:eastAsiaTheme="minorEastAsia" w:hAnsi="Calibri" w:cs="Calibri"/>
          <w:i/>
          <w:color w:val="auto"/>
          <w:sz w:val="24"/>
          <w:szCs w:val="24"/>
          <w:lang w:val="nn-NO" w:eastAsia="nb-NO"/>
        </w:rPr>
        <w:t>lemiljø, kan eleven eller foreldra melde saka til Fylkesmannen etter at saka er teken opp med rektor. </w:t>
      </w:r>
    </w:p>
    <w:p w14:paraId="72265E95" w14:textId="458919F8" w:rsidR="00FD32BA" w:rsidRPr="00596418" w:rsidRDefault="0F3BEC01" w:rsidP="5190BF13">
      <w:pPr>
        <w:spacing w:before="192" w:after="240" w:line="240" w:lineRule="auto"/>
        <w:ind w:right="150" w:firstLine="336"/>
        <w:rPr>
          <w:rFonts w:ascii="Calibri" w:eastAsiaTheme="minorEastAsia" w:hAnsi="Calibri" w:cs="Calibri"/>
          <w:i/>
          <w:iCs/>
          <w:color w:val="auto"/>
          <w:sz w:val="24"/>
          <w:szCs w:val="24"/>
          <w:lang w:val="nn-NO" w:eastAsia="nb-NO"/>
        </w:rPr>
      </w:pPr>
      <w:r w:rsidRPr="0689A705">
        <w:rPr>
          <w:rFonts w:ascii="Calibri" w:eastAsiaTheme="minorEastAsia" w:hAnsi="Calibri" w:cs="Calibri"/>
          <w:i/>
          <w:color w:val="auto"/>
          <w:sz w:val="24"/>
          <w:szCs w:val="24"/>
          <w:lang w:val="nn-NO" w:eastAsia="nb-NO"/>
        </w:rPr>
        <w:t xml:space="preserve">Statsforvaltaren </w:t>
      </w:r>
      <w:r w:rsidR="00FD32BA" w:rsidRPr="0689A705">
        <w:rPr>
          <w:rFonts w:ascii="Calibri" w:eastAsiaTheme="minorEastAsia" w:hAnsi="Calibri" w:cs="Calibri"/>
          <w:i/>
          <w:color w:val="auto"/>
          <w:sz w:val="24"/>
          <w:szCs w:val="24"/>
          <w:lang w:val="nn-NO" w:eastAsia="nb-NO"/>
        </w:rPr>
        <w:t xml:space="preserve">skal avgjere om plikta </w:t>
      </w:r>
      <w:r w:rsidR="45DF09E0" w:rsidRPr="0689A705">
        <w:rPr>
          <w:rFonts w:ascii="Calibri" w:eastAsiaTheme="minorEastAsia" w:hAnsi="Calibri" w:cs="Calibri"/>
          <w:i/>
          <w:color w:val="auto"/>
          <w:sz w:val="24"/>
          <w:szCs w:val="24"/>
          <w:lang w:val="nn-NO" w:eastAsia="nb-NO"/>
        </w:rPr>
        <w:t>til å rette opp situasjonen med eigna tiltak et</w:t>
      </w:r>
      <w:r w:rsidR="00FD32BA" w:rsidRPr="0689A705">
        <w:rPr>
          <w:rFonts w:ascii="Calibri" w:eastAsiaTheme="minorEastAsia" w:hAnsi="Calibri" w:cs="Calibri"/>
          <w:i/>
          <w:color w:val="auto"/>
          <w:sz w:val="24"/>
          <w:szCs w:val="24"/>
          <w:lang w:val="nn-NO" w:eastAsia="nb-NO"/>
        </w:rPr>
        <w:t>ter § </w:t>
      </w:r>
      <w:r w:rsidR="24AA4C9B" w:rsidRPr="0689A705">
        <w:rPr>
          <w:rFonts w:ascii="Calibri" w:eastAsiaTheme="minorEastAsia" w:hAnsi="Calibri" w:cs="Calibri"/>
          <w:i/>
          <w:color w:val="auto"/>
          <w:sz w:val="24"/>
          <w:szCs w:val="24"/>
          <w:lang w:val="nn-NO" w:eastAsia="nb-NO"/>
        </w:rPr>
        <w:t xml:space="preserve">12-4 andre ledd og plikta til å lage ein skriftleg plan etter  </w:t>
      </w:r>
      <w:r w:rsidR="4B6B5FCE" w:rsidRPr="0689A705">
        <w:rPr>
          <w:rFonts w:ascii="Calibri" w:eastAsiaTheme="minorEastAsia" w:hAnsi="Calibri" w:cs="Calibri"/>
          <w:i/>
          <w:color w:val="auto"/>
          <w:sz w:val="24"/>
          <w:szCs w:val="24"/>
          <w:lang w:val="nn-NO" w:eastAsia="nb-NO"/>
        </w:rPr>
        <w:t xml:space="preserve">§ 12-4 </w:t>
      </w:r>
      <w:r w:rsidR="00FD32BA" w:rsidRPr="0689A705">
        <w:rPr>
          <w:rFonts w:ascii="Calibri" w:eastAsiaTheme="minorEastAsia" w:hAnsi="Calibri" w:cs="Calibri"/>
          <w:i/>
          <w:color w:val="auto"/>
          <w:sz w:val="24"/>
          <w:szCs w:val="24"/>
          <w:lang w:val="nn-NO" w:eastAsia="nb-NO"/>
        </w:rPr>
        <w:t>er oppfylt. </w:t>
      </w:r>
    </w:p>
    <w:p w14:paraId="0606EC38" w14:textId="2AF19763" w:rsidR="00FD32BA" w:rsidRPr="00596418" w:rsidRDefault="6ACE30BA" w:rsidP="53EC6648">
      <w:pPr>
        <w:spacing w:before="192" w:after="240" w:line="240" w:lineRule="auto"/>
        <w:ind w:right="150" w:firstLine="336"/>
        <w:rPr>
          <w:rFonts w:ascii="Calibri" w:eastAsiaTheme="minorEastAsia" w:hAnsi="Calibri" w:cs="Calibri"/>
          <w:i/>
          <w:iCs/>
          <w:color w:val="auto"/>
          <w:sz w:val="24"/>
          <w:szCs w:val="24"/>
          <w:lang w:val="nn-NO" w:eastAsia="nb-NO"/>
        </w:rPr>
      </w:pPr>
      <w:r w:rsidRPr="5B1FEED7">
        <w:rPr>
          <w:rFonts w:ascii="Calibri" w:eastAsiaTheme="minorEastAsia" w:hAnsi="Calibri" w:cs="Calibri"/>
          <w:i/>
          <w:iCs/>
          <w:color w:val="auto"/>
          <w:sz w:val="24"/>
          <w:szCs w:val="24"/>
          <w:lang w:val="nn-NO" w:eastAsia="nb-NO"/>
        </w:rPr>
        <w:t>Statsforvaltaren kan pålegge</w:t>
      </w:r>
      <w:r w:rsidRPr="0A9EE12E">
        <w:rPr>
          <w:rFonts w:ascii="Calibri" w:eastAsiaTheme="minorEastAsia" w:hAnsi="Calibri" w:cs="Calibri"/>
          <w:i/>
          <w:iCs/>
          <w:color w:val="auto"/>
          <w:sz w:val="24"/>
          <w:szCs w:val="24"/>
          <w:lang w:val="nn-NO" w:eastAsia="nb-NO"/>
        </w:rPr>
        <w:t xml:space="preserve"> kommunen </w:t>
      </w:r>
      <w:r w:rsidRPr="155AAE9F">
        <w:rPr>
          <w:rFonts w:ascii="Calibri" w:eastAsiaTheme="minorEastAsia" w:hAnsi="Calibri" w:cs="Calibri"/>
          <w:i/>
          <w:iCs/>
          <w:color w:val="auto"/>
          <w:sz w:val="24"/>
          <w:szCs w:val="24"/>
          <w:lang w:val="nn-NO" w:eastAsia="nb-NO"/>
        </w:rPr>
        <w:t>eller fylkeskommunen å rette</w:t>
      </w:r>
      <w:r w:rsidRPr="39DB8B94">
        <w:rPr>
          <w:rFonts w:ascii="Calibri" w:eastAsiaTheme="minorEastAsia" w:hAnsi="Calibri" w:cs="Calibri"/>
          <w:i/>
          <w:iCs/>
          <w:color w:val="auto"/>
          <w:sz w:val="24"/>
          <w:szCs w:val="24"/>
          <w:lang w:val="nn-NO" w:eastAsia="nb-NO"/>
        </w:rPr>
        <w:t xml:space="preserve"> forholdet. </w:t>
      </w:r>
      <w:r w:rsidRPr="7CEAE9D6">
        <w:rPr>
          <w:rFonts w:ascii="Calibri" w:eastAsiaTheme="minorEastAsia" w:hAnsi="Calibri" w:cs="Calibri"/>
          <w:i/>
          <w:iCs/>
          <w:color w:val="auto"/>
          <w:sz w:val="24"/>
          <w:szCs w:val="24"/>
          <w:lang w:val="nn-NO" w:eastAsia="nb-NO"/>
        </w:rPr>
        <w:t xml:space="preserve">Unntaksvis kan </w:t>
      </w:r>
      <w:r w:rsidRPr="38CCA826">
        <w:rPr>
          <w:rFonts w:ascii="Calibri" w:eastAsiaTheme="minorEastAsia" w:hAnsi="Calibri" w:cs="Calibri"/>
          <w:i/>
          <w:iCs/>
          <w:color w:val="auto"/>
          <w:sz w:val="24"/>
          <w:szCs w:val="24"/>
          <w:lang w:val="nn-NO" w:eastAsia="nb-NO"/>
        </w:rPr>
        <w:t>stat</w:t>
      </w:r>
      <w:r w:rsidR="69095AC3" w:rsidRPr="38CCA826">
        <w:rPr>
          <w:rFonts w:ascii="Calibri" w:eastAsiaTheme="minorEastAsia" w:hAnsi="Calibri" w:cs="Calibri"/>
          <w:i/>
          <w:iCs/>
          <w:color w:val="auto"/>
          <w:sz w:val="24"/>
          <w:szCs w:val="24"/>
          <w:lang w:val="nn-NO" w:eastAsia="nb-NO"/>
        </w:rPr>
        <w:t>s</w:t>
      </w:r>
      <w:r w:rsidRPr="38CCA826">
        <w:rPr>
          <w:rFonts w:ascii="Calibri" w:eastAsiaTheme="minorEastAsia" w:hAnsi="Calibri" w:cs="Calibri"/>
          <w:i/>
          <w:iCs/>
          <w:color w:val="auto"/>
          <w:sz w:val="24"/>
          <w:szCs w:val="24"/>
          <w:lang w:val="nn-NO" w:eastAsia="nb-NO"/>
        </w:rPr>
        <w:t>forva</w:t>
      </w:r>
      <w:r w:rsidR="666037BF" w:rsidRPr="38CCA826">
        <w:rPr>
          <w:rFonts w:ascii="Calibri" w:eastAsiaTheme="minorEastAsia" w:hAnsi="Calibri" w:cs="Calibri"/>
          <w:i/>
          <w:iCs/>
          <w:color w:val="auto"/>
          <w:sz w:val="24"/>
          <w:szCs w:val="24"/>
          <w:lang w:val="nn-NO" w:eastAsia="nb-NO"/>
        </w:rPr>
        <w:t>ltaren</w:t>
      </w:r>
      <w:r w:rsidR="666037BF" w:rsidRPr="7CEAE9D6">
        <w:rPr>
          <w:rFonts w:ascii="Calibri" w:eastAsiaTheme="minorEastAsia" w:hAnsi="Calibri" w:cs="Calibri"/>
          <w:i/>
          <w:iCs/>
          <w:color w:val="auto"/>
          <w:sz w:val="24"/>
          <w:szCs w:val="24"/>
          <w:lang w:val="nn-NO" w:eastAsia="nb-NO"/>
        </w:rPr>
        <w:t xml:space="preserve"> </w:t>
      </w:r>
      <w:r w:rsidR="666037BF" w:rsidRPr="4FA0C468">
        <w:rPr>
          <w:rFonts w:ascii="Calibri" w:eastAsiaTheme="minorEastAsia" w:hAnsi="Calibri" w:cs="Calibri"/>
          <w:i/>
          <w:iCs/>
          <w:color w:val="auto"/>
          <w:sz w:val="24"/>
          <w:szCs w:val="24"/>
          <w:lang w:val="nn-NO" w:eastAsia="nb-NO"/>
        </w:rPr>
        <w:t xml:space="preserve">vedta at skulen set </w:t>
      </w:r>
      <w:r w:rsidR="666037BF" w:rsidRPr="330984D6">
        <w:rPr>
          <w:rFonts w:ascii="Calibri" w:eastAsiaTheme="minorEastAsia" w:hAnsi="Calibri" w:cs="Calibri"/>
          <w:i/>
          <w:iCs/>
          <w:color w:val="auto"/>
          <w:sz w:val="24"/>
          <w:szCs w:val="24"/>
          <w:lang w:val="nn-NO" w:eastAsia="nb-NO"/>
        </w:rPr>
        <w:t>inn konkrete tiltak:</w:t>
      </w:r>
    </w:p>
    <w:p w14:paraId="23250126" w14:textId="7C4A2F86" w:rsidR="00FD32BA" w:rsidRPr="00596418" w:rsidRDefault="666037BF" w:rsidP="000349D0">
      <w:pPr>
        <w:pStyle w:val="ListParagraph"/>
        <w:numPr>
          <w:ilvl w:val="0"/>
          <w:numId w:val="44"/>
        </w:numPr>
        <w:spacing w:before="192" w:after="240" w:line="240" w:lineRule="auto"/>
        <w:ind w:right="150"/>
        <w:rPr>
          <w:rFonts w:ascii="Calibri" w:eastAsiaTheme="minorEastAsia" w:hAnsi="Calibri" w:cs="Calibri"/>
          <w:i/>
          <w:iCs/>
          <w:color w:val="auto"/>
          <w:sz w:val="24"/>
          <w:szCs w:val="24"/>
          <w:lang w:val="nn-NO" w:eastAsia="nb-NO"/>
        </w:rPr>
      </w:pPr>
      <w:r w:rsidRPr="3196D51E">
        <w:rPr>
          <w:rFonts w:ascii="Calibri" w:eastAsiaTheme="minorEastAsia" w:hAnsi="Calibri" w:cs="Calibri"/>
          <w:i/>
          <w:iCs/>
          <w:color w:val="auto"/>
          <w:sz w:val="24"/>
          <w:szCs w:val="24"/>
          <w:lang w:val="nn-NO" w:eastAsia="nb-NO"/>
        </w:rPr>
        <w:t xml:space="preserve">Dersom saka elles vil bli </w:t>
      </w:r>
      <w:r w:rsidRPr="22DFDA88">
        <w:rPr>
          <w:rFonts w:ascii="Calibri" w:eastAsiaTheme="minorEastAsia" w:hAnsi="Calibri" w:cs="Calibri"/>
          <w:i/>
          <w:iCs/>
          <w:color w:val="auto"/>
          <w:sz w:val="24"/>
          <w:szCs w:val="24"/>
          <w:lang w:val="nn-NO" w:eastAsia="nb-NO"/>
        </w:rPr>
        <w:t>unødig forseinka</w:t>
      </w:r>
    </w:p>
    <w:p w14:paraId="28D3CAE4" w14:textId="33DFCCCD" w:rsidR="00FD32BA" w:rsidRPr="00596418" w:rsidRDefault="666037BF" w:rsidP="000349D0">
      <w:pPr>
        <w:pStyle w:val="ListParagraph"/>
        <w:numPr>
          <w:ilvl w:val="0"/>
          <w:numId w:val="44"/>
        </w:numPr>
        <w:spacing w:before="192" w:after="240" w:line="240" w:lineRule="auto"/>
        <w:ind w:right="150"/>
        <w:rPr>
          <w:rFonts w:ascii="Calibri" w:eastAsiaTheme="minorEastAsia" w:hAnsi="Calibri" w:cs="Calibri"/>
          <w:i/>
          <w:iCs/>
          <w:color w:val="auto"/>
          <w:sz w:val="24"/>
          <w:szCs w:val="24"/>
          <w:lang w:val="nn-NO" w:eastAsia="nb-NO"/>
        </w:rPr>
      </w:pPr>
      <w:r w:rsidRPr="4FFE34E3">
        <w:rPr>
          <w:rFonts w:ascii="Calibri" w:eastAsiaTheme="minorEastAsia" w:hAnsi="Calibri" w:cs="Calibri"/>
          <w:i/>
          <w:iCs/>
          <w:color w:val="auto"/>
          <w:sz w:val="24"/>
          <w:szCs w:val="24"/>
          <w:lang w:val="nn-NO" w:eastAsia="nb-NO"/>
        </w:rPr>
        <w:t>Dersom det er grunn til å tru</w:t>
      </w:r>
      <w:r w:rsidRPr="09227717">
        <w:rPr>
          <w:rFonts w:ascii="Calibri" w:eastAsiaTheme="minorEastAsia" w:hAnsi="Calibri" w:cs="Calibri"/>
          <w:i/>
          <w:iCs/>
          <w:color w:val="auto"/>
          <w:sz w:val="24"/>
          <w:szCs w:val="24"/>
          <w:lang w:val="nn-NO" w:eastAsia="nb-NO"/>
        </w:rPr>
        <w:t xml:space="preserve"> at kommunen eller fylkeskommunen</w:t>
      </w:r>
      <w:r w:rsidRPr="5DE4261E">
        <w:rPr>
          <w:rFonts w:ascii="Calibri" w:eastAsiaTheme="minorEastAsia" w:hAnsi="Calibri" w:cs="Calibri"/>
          <w:i/>
          <w:iCs/>
          <w:color w:val="auto"/>
          <w:sz w:val="24"/>
          <w:szCs w:val="24"/>
          <w:lang w:val="nn-NO" w:eastAsia="nb-NO"/>
        </w:rPr>
        <w:t xml:space="preserve"> ikkje kjem til å rette </w:t>
      </w:r>
      <w:r w:rsidRPr="38CCA826">
        <w:rPr>
          <w:rFonts w:ascii="Calibri" w:eastAsiaTheme="minorEastAsia" w:hAnsi="Calibri" w:cs="Calibri"/>
          <w:i/>
          <w:iCs/>
          <w:color w:val="auto"/>
          <w:sz w:val="24"/>
          <w:szCs w:val="24"/>
          <w:lang w:val="nn-NO" w:eastAsia="nb-NO"/>
        </w:rPr>
        <w:t>forholdet.</w:t>
      </w:r>
    </w:p>
    <w:p w14:paraId="7990EC05" w14:textId="395AF2AC" w:rsidR="00FD32BA" w:rsidRPr="00596418" w:rsidRDefault="129FA0FF" w:rsidP="00FD32BA">
      <w:pPr>
        <w:spacing w:before="192" w:after="240" w:line="240" w:lineRule="auto"/>
        <w:ind w:right="150" w:firstLine="336"/>
        <w:rPr>
          <w:rFonts w:ascii="Calibri" w:eastAsiaTheme="minorEastAsia" w:hAnsi="Calibri" w:cs="Calibri"/>
          <w:i/>
          <w:color w:val="auto"/>
          <w:sz w:val="24"/>
          <w:szCs w:val="24"/>
          <w:lang w:val="nn-NO" w:eastAsia="nb-NO"/>
        </w:rPr>
      </w:pPr>
      <w:r w:rsidRPr="72AE3BFB">
        <w:rPr>
          <w:rFonts w:ascii="Calibri" w:eastAsiaTheme="minorEastAsia" w:hAnsi="Calibri" w:cs="Calibri"/>
          <w:i/>
          <w:iCs/>
          <w:color w:val="auto"/>
          <w:sz w:val="24"/>
          <w:szCs w:val="24"/>
          <w:lang w:val="nn-NO" w:eastAsia="nb-NO"/>
        </w:rPr>
        <w:t xml:space="preserve">Statsforvaltar skal </w:t>
      </w:r>
      <w:r w:rsidRPr="4C111AD3">
        <w:rPr>
          <w:rFonts w:ascii="Calibri" w:eastAsiaTheme="minorEastAsia" w:hAnsi="Calibri" w:cs="Calibri"/>
          <w:i/>
          <w:iCs/>
          <w:color w:val="auto"/>
          <w:sz w:val="24"/>
          <w:szCs w:val="24"/>
          <w:lang w:val="nn-NO" w:eastAsia="nb-NO"/>
        </w:rPr>
        <w:t xml:space="preserve">avvise </w:t>
      </w:r>
      <w:r w:rsidRPr="67346B3B">
        <w:rPr>
          <w:rFonts w:ascii="Calibri" w:eastAsiaTheme="minorEastAsia" w:hAnsi="Calibri" w:cs="Calibri"/>
          <w:i/>
          <w:iCs/>
          <w:color w:val="auto"/>
          <w:sz w:val="24"/>
          <w:szCs w:val="24"/>
          <w:lang w:val="nn-NO" w:eastAsia="nb-NO"/>
        </w:rPr>
        <w:t xml:space="preserve">saka </w:t>
      </w:r>
      <w:r w:rsidRPr="606446B4">
        <w:rPr>
          <w:rFonts w:ascii="Calibri" w:eastAsiaTheme="minorEastAsia" w:hAnsi="Calibri" w:cs="Calibri"/>
          <w:i/>
          <w:iCs/>
          <w:color w:val="auto"/>
          <w:sz w:val="24"/>
          <w:szCs w:val="24"/>
          <w:lang w:val="nn-NO" w:eastAsia="nb-NO"/>
        </w:rPr>
        <w:t>d</w:t>
      </w:r>
      <w:r w:rsidR="00FD32BA" w:rsidRPr="606446B4">
        <w:rPr>
          <w:rFonts w:ascii="Calibri" w:eastAsiaTheme="minorEastAsia" w:hAnsi="Calibri" w:cs="Calibri"/>
          <w:i/>
          <w:iCs/>
          <w:color w:val="auto"/>
          <w:sz w:val="24"/>
          <w:szCs w:val="24"/>
          <w:lang w:val="nn-NO" w:eastAsia="nb-NO"/>
        </w:rPr>
        <w:t>ersom</w:t>
      </w:r>
      <w:r w:rsidR="00FD32BA" w:rsidRPr="0689A705">
        <w:rPr>
          <w:rFonts w:ascii="Calibri" w:eastAsiaTheme="minorEastAsia" w:hAnsi="Calibri" w:cs="Calibri"/>
          <w:i/>
          <w:color w:val="auto"/>
          <w:sz w:val="24"/>
          <w:szCs w:val="24"/>
          <w:lang w:val="nn-NO" w:eastAsia="nb-NO"/>
        </w:rPr>
        <w:t xml:space="preserve"> saka ikkje er teken opp med rektor, eller om det er under ei veke sidan ho vart teken opp,</w:t>
      </w:r>
      <w:r w:rsidR="6F5D690F" w:rsidRPr="43CF1EE4">
        <w:rPr>
          <w:rFonts w:ascii="Calibri" w:eastAsiaTheme="minorEastAsia" w:hAnsi="Calibri" w:cs="Calibri"/>
          <w:i/>
          <w:iCs/>
          <w:color w:val="auto"/>
          <w:sz w:val="24"/>
          <w:szCs w:val="24"/>
          <w:lang w:val="nn-NO" w:eastAsia="nb-NO"/>
        </w:rPr>
        <w:t xml:space="preserve"> dersom eleven </w:t>
      </w:r>
      <w:r w:rsidR="6F5D690F" w:rsidRPr="4DCFDF4E">
        <w:rPr>
          <w:rFonts w:ascii="Calibri" w:eastAsiaTheme="minorEastAsia" w:hAnsi="Calibri" w:cs="Calibri"/>
          <w:i/>
          <w:iCs/>
          <w:color w:val="auto"/>
          <w:sz w:val="24"/>
          <w:szCs w:val="24"/>
          <w:lang w:val="nn-NO" w:eastAsia="nb-NO"/>
        </w:rPr>
        <w:t>ikkje</w:t>
      </w:r>
      <w:r w:rsidR="6F5D690F" w:rsidRPr="2BCFB23A">
        <w:rPr>
          <w:rFonts w:ascii="Calibri" w:eastAsiaTheme="minorEastAsia" w:hAnsi="Calibri" w:cs="Calibri"/>
          <w:i/>
          <w:iCs/>
          <w:color w:val="auto"/>
          <w:sz w:val="24"/>
          <w:szCs w:val="24"/>
          <w:lang w:val="nn-NO" w:eastAsia="nb-NO"/>
        </w:rPr>
        <w:t xml:space="preserve"> går på den aktuelle skolen, </w:t>
      </w:r>
      <w:r w:rsidR="00FD32BA" w:rsidRPr="2BCFB23A">
        <w:rPr>
          <w:rFonts w:ascii="Calibri" w:eastAsiaTheme="minorEastAsia" w:hAnsi="Calibri" w:cs="Calibri"/>
          <w:i/>
          <w:iCs/>
          <w:color w:val="auto"/>
          <w:sz w:val="24"/>
          <w:szCs w:val="24"/>
          <w:lang w:val="nn-NO" w:eastAsia="nb-NO"/>
        </w:rPr>
        <w:t>med</w:t>
      </w:r>
      <w:r w:rsidR="00FD32BA" w:rsidRPr="0689A705">
        <w:rPr>
          <w:rFonts w:ascii="Calibri" w:eastAsiaTheme="minorEastAsia" w:hAnsi="Calibri" w:cs="Calibri"/>
          <w:i/>
          <w:color w:val="auto"/>
          <w:sz w:val="24"/>
          <w:szCs w:val="24"/>
          <w:lang w:val="nn-NO" w:eastAsia="nb-NO"/>
        </w:rPr>
        <w:t xml:space="preserve"> mindre særlege grunnar gjer dette urimeleg. </w:t>
      </w:r>
    </w:p>
    <w:p w14:paraId="3E6D431A" w14:textId="77777777" w:rsidR="00FD32BA" w:rsidRDefault="00FD32BA" w:rsidP="35CAE1ED">
      <w:pPr>
        <w:pStyle w:val="NoSpacing"/>
        <w:rPr>
          <w:rFonts w:ascii="Calibri" w:hAnsi="Calibri" w:cs="Calibri"/>
          <w:b/>
          <w:bCs/>
          <w:color w:val="598A00"/>
          <w:sz w:val="32"/>
          <w:szCs w:val="32"/>
          <w:lang w:val="nn-NO"/>
        </w:rPr>
      </w:pPr>
    </w:p>
    <w:p w14:paraId="49057DA4" w14:textId="6083E300" w:rsidR="006E356D" w:rsidRPr="00596418" w:rsidRDefault="00743A26" w:rsidP="006E356D">
      <w:pPr>
        <w:spacing w:after="0" w:line="240" w:lineRule="auto"/>
        <w:rPr>
          <w:rFonts w:ascii="Calibri" w:eastAsia="Times New Roman" w:hAnsi="Calibri"/>
          <w:color w:val="000000"/>
          <w:sz w:val="24"/>
          <w:szCs w:val="24"/>
          <w:lang w:eastAsia="nb-NO"/>
        </w:rPr>
      </w:pPr>
      <w:bookmarkStart w:id="2" w:name="_Toc629140994"/>
      <w:r w:rsidRPr="02DB0198">
        <w:rPr>
          <w:rStyle w:val="Heading2Char"/>
          <w:rFonts w:ascii="Calibri" w:hAnsi="Calibri"/>
          <w:color w:val="000000" w:themeColor="text1"/>
        </w:rPr>
        <w:t xml:space="preserve">1.2 </w:t>
      </w:r>
      <w:r w:rsidR="006E356D" w:rsidRPr="02DB0198">
        <w:rPr>
          <w:rStyle w:val="Heading2Char"/>
          <w:rFonts w:ascii="Calibri" w:hAnsi="Calibri"/>
          <w:color w:val="000000" w:themeColor="text1"/>
        </w:rPr>
        <w:t>Overordna del av læreplanen</w:t>
      </w:r>
      <w:bookmarkEnd w:id="2"/>
      <w:r w:rsidR="006E356D" w:rsidRPr="02DB0198">
        <w:rPr>
          <w:rFonts w:ascii="Calibri" w:eastAsia="Times New Roman" w:hAnsi="Calibri"/>
          <w:b/>
          <w:bCs/>
          <w:color w:val="000000" w:themeColor="text1"/>
          <w:sz w:val="24"/>
          <w:szCs w:val="24"/>
          <w:lang w:eastAsia="nb-NO"/>
        </w:rPr>
        <w:t xml:space="preserve"> </w:t>
      </w:r>
      <w:r w:rsidR="006E356D" w:rsidRPr="02DB0198">
        <w:rPr>
          <w:rFonts w:ascii="Calibri" w:eastAsia="Times New Roman" w:hAnsi="Calibri"/>
          <w:color w:val="000000" w:themeColor="text1"/>
          <w:sz w:val="24"/>
          <w:szCs w:val="24"/>
          <w:lang w:eastAsia="nb-NO"/>
        </w:rPr>
        <w:t xml:space="preserve">beskriv grunnsynet som skal prege den pedagogiske praksisen i grunnopplæringa. </w:t>
      </w:r>
    </w:p>
    <w:p w14:paraId="72B1E2C7" w14:textId="520FCD9E" w:rsidR="006E356D" w:rsidRPr="00596418" w:rsidRDefault="006E356D" w:rsidP="00270A22">
      <w:pPr>
        <w:numPr>
          <w:ilvl w:val="0"/>
          <w:numId w:val="16"/>
        </w:numPr>
        <w:spacing w:after="0" w:line="240" w:lineRule="auto"/>
        <w:rPr>
          <w:color w:val="000000"/>
          <w:sz w:val="24"/>
          <w:szCs w:val="24"/>
          <w:lang w:val="nn-NO" w:eastAsia="nb-NO"/>
        </w:rPr>
      </w:pPr>
      <w:r w:rsidRPr="00596418">
        <w:rPr>
          <w:rFonts w:ascii="Calibri" w:eastAsia="Times New Roman" w:hAnsi="Calibri"/>
          <w:color w:val="000000" w:themeColor="text1"/>
          <w:sz w:val="24"/>
          <w:szCs w:val="24"/>
          <w:lang w:val="nn-NO" w:eastAsia="nb-NO"/>
        </w:rPr>
        <w:t>Vi skal arbeide med menneskeverdet, sosial læring og utvikling, folkehelse og livsmeistring, eit inkluderande læringsmiljø, undervisning og tilpassa opplæring og samarbeidet mellom heim og skule.</w:t>
      </w:r>
    </w:p>
    <w:p w14:paraId="11B1E566" w14:textId="70BA28F5" w:rsidR="00E82E49" w:rsidRPr="00596418" w:rsidRDefault="00E82E49" w:rsidP="00E82E49">
      <w:pPr>
        <w:spacing w:after="0" w:line="240" w:lineRule="auto"/>
        <w:rPr>
          <w:rFonts w:ascii="Calibri" w:eastAsia="Times New Roman" w:hAnsi="Calibri"/>
          <w:color w:val="000000" w:themeColor="text1"/>
          <w:sz w:val="24"/>
          <w:szCs w:val="24"/>
          <w:lang w:val="nn-NO" w:eastAsia="nb-NO"/>
        </w:rPr>
      </w:pPr>
    </w:p>
    <w:p w14:paraId="30C233F8" w14:textId="7BFCACC1" w:rsidR="00E82E49" w:rsidRPr="00596418" w:rsidRDefault="00D66116" w:rsidP="00E82E49">
      <w:pPr>
        <w:spacing w:after="0" w:line="240" w:lineRule="auto"/>
        <w:rPr>
          <w:rFonts w:ascii="Calibri" w:eastAsia="Times New Roman" w:hAnsi="Calibri"/>
          <w:color w:val="000000" w:themeColor="text1"/>
          <w:sz w:val="24"/>
          <w:szCs w:val="24"/>
          <w:lang w:val="nn-NO" w:eastAsia="nb-NO"/>
        </w:rPr>
      </w:pPr>
      <w:r w:rsidRPr="00596418">
        <w:rPr>
          <w:rFonts w:ascii="Calibri" w:eastAsia="Times New Roman" w:hAnsi="Calibri"/>
          <w:color w:val="000000" w:themeColor="text1"/>
          <w:sz w:val="24"/>
          <w:szCs w:val="24"/>
          <w:lang w:val="nn-NO" w:eastAsia="nb-NO"/>
        </w:rPr>
        <w:t>Folkehelse og l</w:t>
      </w:r>
      <w:r w:rsidR="008E1EDE" w:rsidRPr="00596418">
        <w:rPr>
          <w:rFonts w:ascii="Calibri" w:eastAsia="Times New Roman" w:hAnsi="Calibri"/>
          <w:color w:val="000000" w:themeColor="text1"/>
          <w:sz w:val="24"/>
          <w:szCs w:val="24"/>
          <w:lang w:val="nn-NO" w:eastAsia="nb-NO"/>
        </w:rPr>
        <w:t xml:space="preserve">ivsmeistring </w:t>
      </w:r>
      <w:r w:rsidRPr="00596418">
        <w:rPr>
          <w:rFonts w:ascii="Calibri" w:eastAsia="Times New Roman" w:hAnsi="Calibri"/>
          <w:color w:val="000000" w:themeColor="text1"/>
          <w:sz w:val="24"/>
          <w:szCs w:val="24"/>
          <w:lang w:val="nn-NO" w:eastAsia="nb-NO"/>
        </w:rPr>
        <w:t xml:space="preserve">er sentrale tema i den nye læreplanen. </w:t>
      </w:r>
      <w:r w:rsidR="00A6646B" w:rsidRPr="00596418">
        <w:rPr>
          <w:rFonts w:ascii="Calibri" w:eastAsia="Times New Roman" w:hAnsi="Calibri"/>
          <w:color w:val="000000" w:themeColor="text1"/>
          <w:sz w:val="24"/>
          <w:szCs w:val="24"/>
          <w:lang w:val="nn-NO" w:eastAsia="nb-NO"/>
        </w:rPr>
        <w:t xml:space="preserve">Elevane skal få kompetanse som fremmar </w:t>
      </w:r>
      <w:r w:rsidR="00056363" w:rsidRPr="00596418">
        <w:rPr>
          <w:rFonts w:ascii="Calibri" w:eastAsia="Times New Roman" w:hAnsi="Calibri"/>
          <w:color w:val="000000" w:themeColor="text1"/>
          <w:sz w:val="24"/>
          <w:szCs w:val="24"/>
          <w:lang w:val="nn-NO" w:eastAsia="nb-NO"/>
        </w:rPr>
        <w:t xml:space="preserve">deira fysiske og psykiske helse, og som gjer dei i stand til å ta ansvarlege livsval. </w:t>
      </w:r>
      <w:r w:rsidR="00E46CAF" w:rsidRPr="00596418">
        <w:rPr>
          <w:rFonts w:ascii="Calibri" w:eastAsia="Times New Roman" w:hAnsi="Calibri"/>
          <w:color w:val="000000" w:themeColor="text1"/>
          <w:sz w:val="24"/>
          <w:szCs w:val="24"/>
          <w:lang w:val="nn-NO" w:eastAsia="nb-NO"/>
        </w:rPr>
        <w:t>P</w:t>
      </w:r>
      <w:r w:rsidR="009E3D2F" w:rsidRPr="00596418">
        <w:rPr>
          <w:rFonts w:ascii="Calibri" w:eastAsia="Times New Roman" w:hAnsi="Calibri"/>
          <w:color w:val="000000" w:themeColor="text1"/>
          <w:sz w:val="24"/>
          <w:szCs w:val="24"/>
          <w:lang w:val="nn-NO" w:eastAsia="nb-NO"/>
        </w:rPr>
        <w:t xml:space="preserve">ositivt sjølvbilete og trygg identitet </w:t>
      </w:r>
      <w:r w:rsidR="00B569C4" w:rsidRPr="00596418">
        <w:rPr>
          <w:rFonts w:ascii="Calibri" w:eastAsia="Times New Roman" w:hAnsi="Calibri"/>
          <w:color w:val="000000" w:themeColor="text1"/>
          <w:sz w:val="24"/>
          <w:szCs w:val="24"/>
          <w:lang w:val="nn-NO" w:eastAsia="nb-NO"/>
        </w:rPr>
        <w:t>er avgjerande f</w:t>
      </w:r>
      <w:r w:rsidR="004347CA" w:rsidRPr="00596418">
        <w:rPr>
          <w:rFonts w:ascii="Calibri" w:eastAsia="Times New Roman" w:hAnsi="Calibri"/>
          <w:color w:val="000000" w:themeColor="text1"/>
          <w:sz w:val="24"/>
          <w:szCs w:val="24"/>
          <w:lang w:val="nn-NO" w:eastAsia="nb-NO"/>
        </w:rPr>
        <w:t xml:space="preserve">or elevane våre. </w:t>
      </w:r>
    </w:p>
    <w:p w14:paraId="277C506A" w14:textId="6725C65A" w:rsidR="008807BD" w:rsidRPr="00596418" w:rsidRDefault="008807BD" w:rsidP="00E82E49">
      <w:pPr>
        <w:spacing w:after="0" w:line="240" w:lineRule="auto"/>
        <w:rPr>
          <w:rFonts w:ascii="Calibri" w:eastAsia="Times New Roman" w:hAnsi="Calibri"/>
          <w:color w:val="000000" w:themeColor="text1"/>
          <w:sz w:val="24"/>
          <w:szCs w:val="24"/>
          <w:lang w:val="nn-NO" w:eastAsia="nb-NO"/>
        </w:rPr>
      </w:pPr>
    </w:p>
    <w:p w14:paraId="2F374E5A" w14:textId="39D0EBD0" w:rsidR="008807BD" w:rsidRPr="00596418" w:rsidRDefault="008807BD" w:rsidP="00E82E49">
      <w:pPr>
        <w:spacing w:after="0" w:line="240" w:lineRule="auto"/>
        <w:rPr>
          <w:rFonts w:ascii="Calibri" w:eastAsia="Times New Roman" w:hAnsi="Calibri"/>
          <w:color w:val="000000" w:themeColor="text1"/>
          <w:sz w:val="24"/>
          <w:szCs w:val="24"/>
          <w:lang w:val="nn-NO" w:eastAsia="nb-NO"/>
        </w:rPr>
      </w:pPr>
      <w:r w:rsidRPr="00596418">
        <w:rPr>
          <w:rFonts w:ascii="Calibri" w:eastAsia="Times New Roman" w:hAnsi="Calibri"/>
          <w:color w:val="000000" w:themeColor="text1"/>
          <w:sz w:val="24"/>
          <w:szCs w:val="24"/>
          <w:lang w:val="nn-NO" w:eastAsia="nb-NO"/>
        </w:rPr>
        <w:t xml:space="preserve">Livsmeistring handlar om å </w:t>
      </w:r>
      <w:r w:rsidR="00EF18A2" w:rsidRPr="00596418">
        <w:rPr>
          <w:rFonts w:ascii="Calibri" w:eastAsia="Times New Roman" w:hAnsi="Calibri"/>
          <w:color w:val="000000" w:themeColor="text1"/>
          <w:sz w:val="24"/>
          <w:szCs w:val="24"/>
          <w:lang w:val="nn-NO" w:eastAsia="nb-NO"/>
        </w:rPr>
        <w:t xml:space="preserve">kunne forstå og påverka faktorar som har betyding for meistring av eige liv. </w:t>
      </w:r>
      <w:r w:rsidR="006A3563" w:rsidRPr="00596418">
        <w:rPr>
          <w:rFonts w:ascii="Calibri" w:eastAsia="Times New Roman" w:hAnsi="Calibri"/>
          <w:color w:val="000000" w:themeColor="text1"/>
          <w:sz w:val="24"/>
          <w:szCs w:val="24"/>
          <w:lang w:val="nn-NO" w:eastAsia="nb-NO"/>
        </w:rPr>
        <w:t>Elevane skal læra å handtera medgang og motgang</w:t>
      </w:r>
      <w:r w:rsidR="00AC76B5" w:rsidRPr="00596418">
        <w:rPr>
          <w:rFonts w:ascii="Calibri" w:eastAsia="Times New Roman" w:hAnsi="Calibri"/>
          <w:color w:val="000000" w:themeColor="text1"/>
          <w:sz w:val="24"/>
          <w:szCs w:val="24"/>
          <w:lang w:val="nn-NO" w:eastAsia="nb-NO"/>
        </w:rPr>
        <w:t xml:space="preserve"> på best mogleg måte. </w:t>
      </w:r>
    </w:p>
    <w:p w14:paraId="1EF35113" w14:textId="7779F674" w:rsidR="00AC76B5" w:rsidRPr="00596418" w:rsidRDefault="00AC76B5" w:rsidP="00E82E49">
      <w:pPr>
        <w:spacing w:after="0" w:line="240" w:lineRule="auto"/>
        <w:rPr>
          <w:rFonts w:ascii="Calibri" w:eastAsia="Times New Roman" w:hAnsi="Calibri"/>
          <w:color w:val="000000" w:themeColor="text1"/>
          <w:sz w:val="24"/>
          <w:szCs w:val="24"/>
          <w:lang w:val="nn-NO" w:eastAsia="nb-NO"/>
        </w:rPr>
      </w:pPr>
    </w:p>
    <w:p w14:paraId="1CF0B4F5" w14:textId="0EF53881" w:rsidR="00AC76B5" w:rsidRPr="00596418" w:rsidRDefault="000E427C" w:rsidP="00E82E49">
      <w:pPr>
        <w:spacing w:after="0" w:line="240" w:lineRule="auto"/>
        <w:rPr>
          <w:color w:val="000000"/>
          <w:sz w:val="24"/>
          <w:szCs w:val="24"/>
          <w:lang w:val="nn-NO" w:eastAsia="nb-NO"/>
        </w:rPr>
      </w:pPr>
      <w:r w:rsidRPr="00596418">
        <w:rPr>
          <w:rFonts w:ascii="Calibri" w:eastAsia="Times New Roman" w:hAnsi="Calibri"/>
          <w:color w:val="000000" w:themeColor="text1"/>
          <w:sz w:val="24"/>
          <w:szCs w:val="24"/>
          <w:lang w:val="nn-NO" w:eastAsia="nb-NO"/>
        </w:rPr>
        <w:t xml:space="preserve">Sosial læring og utvikling </w:t>
      </w:r>
      <w:r w:rsidR="00AF217D" w:rsidRPr="00596418">
        <w:rPr>
          <w:rFonts w:ascii="Calibri" w:eastAsia="Times New Roman" w:hAnsi="Calibri"/>
          <w:color w:val="000000" w:themeColor="text1"/>
          <w:sz w:val="24"/>
          <w:szCs w:val="24"/>
          <w:lang w:val="nn-NO" w:eastAsia="nb-NO"/>
        </w:rPr>
        <w:t xml:space="preserve">lærer elevane i fellesskap og samhandling med andre. </w:t>
      </w:r>
      <w:r w:rsidR="00CA38CE" w:rsidRPr="00596418">
        <w:rPr>
          <w:rFonts w:ascii="Calibri" w:eastAsia="Times New Roman" w:hAnsi="Calibri"/>
          <w:color w:val="000000" w:themeColor="text1"/>
          <w:sz w:val="24"/>
          <w:szCs w:val="24"/>
          <w:lang w:val="nn-NO" w:eastAsia="nb-NO"/>
        </w:rPr>
        <w:t xml:space="preserve">Viktige byggesteinar </w:t>
      </w:r>
      <w:r w:rsidR="00B41021" w:rsidRPr="00596418">
        <w:rPr>
          <w:rFonts w:ascii="Calibri" w:eastAsia="Times New Roman" w:hAnsi="Calibri"/>
          <w:color w:val="000000" w:themeColor="text1"/>
          <w:sz w:val="24"/>
          <w:szCs w:val="24"/>
          <w:lang w:val="nn-NO" w:eastAsia="nb-NO"/>
        </w:rPr>
        <w:t xml:space="preserve">i elevane si </w:t>
      </w:r>
      <w:r w:rsidR="007625D7" w:rsidRPr="00596418">
        <w:rPr>
          <w:rFonts w:ascii="Calibri" w:eastAsia="Times New Roman" w:hAnsi="Calibri"/>
          <w:color w:val="000000" w:themeColor="text1"/>
          <w:sz w:val="24"/>
          <w:szCs w:val="24"/>
          <w:lang w:val="nn-NO" w:eastAsia="nb-NO"/>
        </w:rPr>
        <w:t>sos</w:t>
      </w:r>
      <w:r w:rsidR="0093454C" w:rsidRPr="00596418">
        <w:rPr>
          <w:rFonts w:ascii="Calibri" w:eastAsia="Times New Roman" w:hAnsi="Calibri"/>
          <w:color w:val="000000" w:themeColor="text1"/>
          <w:sz w:val="24"/>
          <w:szCs w:val="24"/>
          <w:lang w:val="nn-NO" w:eastAsia="nb-NO"/>
        </w:rPr>
        <w:t>i</w:t>
      </w:r>
      <w:r w:rsidR="008A6A8E" w:rsidRPr="00596418">
        <w:rPr>
          <w:rFonts w:ascii="Calibri" w:eastAsia="Times New Roman" w:hAnsi="Calibri"/>
          <w:color w:val="000000" w:themeColor="text1"/>
          <w:sz w:val="24"/>
          <w:szCs w:val="24"/>
          <w:lang w:val="nn-NO" w:eastAsia="nb-NO"/>
        </w:rPr>
        <w:t>ale læring</w:t>
      </w:r>
      <w:r w:rsidR="00DD08E8" w:rsidRPr="00596418">
        <w:rPr>
          <w:rFonts w:ascii="Calibri" w:eastAsia="Times New Roman" w:hAnsi="Calibri"/>
          <w:color w:val="000000" w:themeColor="text1"/>
          <w:sz w:val="24"/>
          <w:szCs w:val="24"/>
          <w:lang w:val="nn-NO" w:eastAsia="nb-NO"/>
        </w:rPr>
        <w:t xml:space="preserve"> er sosial ferdigheiter som em</w:t>
      </w:r>
      <w:r w:rsidR="006E0F39" w:rsidRPr="00596418">
        <w:rPr>
          <w:rFonts w:ascii="Calibri" w:eastAsia="Times New Roman" w:hAnsi="Calibri"/>
          <w:color w:val="000000" w:themeColor="text1"/>
          <w:sz w:val="24"/>
          <w:szCs w:val="24"/>
          <w:lang w:val="nn-NO" w:eastAsia="nb-NO"/>
        </w:rPr>
        <w:t>pati, ansvar, sjølvkontroll, sjølvhevding og samarbeid.</w:t>
      </w:r>
    </w:p>
    <w:p w14:paraId="2D55E335" w14:textId="77777777" w:rsidR="006E356D" w:rsidRPr="00596418" w:rsidRDefault="006E356D" w:rsidP="006E356D">
      <w:pPr>
        <w:spacing w:after="0" w:line="240" w:lineRule="auto"/>
        <w:rPr>
          <w:rFonts w:eastAsia="Times New Roman"/>
          <w:color w:val="000000" w:themeColor="text1"/>
          <w:sz w:val="24"/>
          <w:szCs w:val="24"/>
          <w:lang w:val="nn-NO" w:eastAsia="nb-NO"/>
        </w:rPr>
      </w:pPr>
    </w:p>
    <w:p w14:paraId="559CA0E1" w14:textId="1BB98B3A" w:rsidR="00716AEE" w:rsidRPr="00F56C88" w:rsidRDefault="00646594" w:rsidP="02DB0198">
      <w:pPr>
        <w:spacing w:after="0" w:line="240" w:lineRule="auto"/>
        <w:rPr>
          <w:rFonts w:eastAsia="Times New Roman"/>
          <w:color w:val="000000" w:themeColor="text1"/>
          <w:sz w:val="24"/>
          <w:szCs w:val="24"/>
          <w:lang w:val="nn-NO" w:eastAsia="nb-NO"/>
        </w:rPr>
      </w:pPr>
      <w:r w:rsidRPr="00273C90">
        <w:rPr>
          <w:noProof/>
        </w:rPr>
        <w:drawing>
          <wp:anchor distT="0" distB="0" distL="114300" distR="114300" simplePos="0" relativeHeight="251658241" behindDoc="0" locked="0" layoutInCell="1" allowOverlap="1" wp14:anchorId="7698C8C1" wp14:editId="42B320A6">
            <wp:simplePos x="0" y="0"/>
            <wp:positionH relativeFrom="column">
              <wp:posOffset>1259205</wp:posOffset>
            </wp:positionH>
            <wp:positionV relativeFrom="paragraph">
              <wp:posOffset>60809261</wp:posOffset>
            </wp:positionV>
            <wp:extent cx="3880485" cy="4867275"/>
            <wp:effectExtent l="0" t="0" r="5715" b="952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80485" cy="4867275"/>
                    </a:xfrm>
                    <a:prstGeom prst="rect">
                      <a:avLst/>
                    </a:prstGeom>
                  </pic:spPr>
                </pic:pic>
              </a:graphicData>
            </a:graphic>
            <wp14:sizeRelH relativeFrom="page">
              <wp14:pctWidth>0</wp14:pctWidth>
            </wp14:sizeRelH>
            <wp14:sizeRelV relativeFrom="page">
              <wp14:pctHeight>0</wp14:pctHeight>
            </wp14:sizeRelV>
          </wp:anchor>
        </w:drawing>
      </w:r>
    </w:p>
    <w:p w14:paraId="62F59B9C" w14:textId="79D58B13" w:rsidR="00716AEE" w:rsidRPr="00F56C88" w:rsidRDefault="00716AEE" w:rsidP="02DB0198">
      <w:pPr>
        <w:spacing w:after="0" w:line="240" w:lineRule="auto"/>
        <w:rPr>
          <w:rFonts w:eastAsia="Times New Roman"/>
          <w:color w:val="000000" w:themeColor="text1"/>
          <w:sz w:val="24"/>
          <w:szCs w:val="24"/>
          <w:lang w:val="nn-NO" w:eastAsia="nb-NO"/>
        </w:rPr>
      </w:pPr>
    </w:p>
    <w:p w14:paraId="7F108684" w14:textId="4CE74FB8" w:rsidR="00716AEE" w:rsidRPr="00F56C88" w:rsidRDefault="00716AEE" w:rsidP="02DB0198">
      <w:pPr>
        <w:spacing w:after="0" w:line="240" w:lineRule="auto"/>
        <w:rPr>
          <w:rFonts w:eastAsia="Times New Roman"/>
          <w:color w:val="000000" w:themeColor="text1"/>
          <w:sz w:val="24"/>
          <w:szCs w:val="24"/>
          <w:lang w:val="nn-NO" w:eastAsia="nb-NO"/>
        </w:rPr>
      </w:pPr>
    </w:p>
    <w:p w14:paraId="02F4DC62" w14:textId="52A0E32B" w:rsidR="00716AEE" w:rsidRPr="00F56C88" w:rsidRDefault="00716AEE" w:rsidP="02DB0198">
      <w:pPr>
        <w:spacing w:after="0" w:line="240" w:lineRule="auto"/>
        <w:rPr>
          <w:rFonts w:eastAsia="Times New Roman"/>
          <w:color w:val="000000" w:themeColor="text1"/>
          <w:sz w:val="24"/>
          <w:szCs w:val="24"/>
          <w:lang w:val="nn-NO" w:eastAsia="nb-NO"/>
        </w:rPr>
      </w:pPr>
    </w:p>
    <w:p w14:paraId="49354802" w14:textId="77777777" w:rsidR="02DB0198" w:rsidRDefault="02DB0198" w:rsidP="02DB0198">
      <w:pPr>
        <w:spacing w:after="0" w:line="240" w:lineRule="auto"/>
        <w:rPr>
          <w:rFonts w:eastAsia="Times New Roman"/>
          <w:color w:val="000000" w:themeColor="text1"/>
          <w:sz w:val="24"/>
          <w:szCs w:val="24"/>
          <w:lang w:val="nn-NO" w:eastAsia="nb-NO"/>
        </w:rPr>
      </w:pPr>
    </w:p>
    <w:p w14:paraId="5B6A14A4" w14:textId="445E58FA" w:rsidR="00716AEE" w:rsidRDefault="0021251D" w:rsidP="000349D0">
      <w:pPr>
        <w:pStyle w:val="Heading2"/>
        <w:numPr>
          <w:ilvl w:val="1"/>
          <w:numId w:val="31"/>
        </w:numPr>
        <w:rPr>
          <w:rFonts w:ascii="Calibri" w:hAnsi="Calibri"/>
          <w:noProof/>
          <w:color w:val="000000" w:themeColor="text1"/>
          <w:sz w:val="28"/>
          <w:szCs w:val="28"/>
          <w:lang w:val="nn-NO"/>
        </w:rPr>
      </w:pPr>
      <w:bookmarkStart w:id="3" w:name="_Toc239870049"/>
      <w:r w:rsidRPr="02DB0198">
        <w:rPr>
          <w:rFonts w:ascii="Calibri" w:hAnsi="Calibri"/>
          <w:noProof/>
          <w:color w:val="000000" w:themeColor="text1"/>
          <w:sz w:val="28"/>
          <w:szCs w:val="28"/>
          <w:lang w:val="nn-NO"/>
        </w:rPr>
        <w:t>Kva betyr dette for oss ?</w:t>
      </w:r>
      <w:bookmarkEnd w:id="3"/>
    </w:p>
    <w:p w14:paraId="72883793" w14:textId="77777777" w:rsidR="00F630A2" w:rsidRPr="00F630A2" w:rsidRDefault="00F630A2" w:rsidP="00F630A2">
      <w:pPr>
        <w:rPr>
          <w:lang w:val="nn-NO"/>
        </w:rPr>
      </w:pPr>
    </w:p>
    <w:p w14:paraId="5F191188" w14:textId="60A5481E" w:rsidR="006E356D" w:rsidRPr="00F630A2" w:rsidRDefault="006E356D" w:rsidP="006E356D">
      <w:pPr>
        <w:spacing w:line="257" w:lineRule="auto"/>
        <w:rPr>
          <w:rFonts w:ascii="Calibri" w:eastAsia="Calibri" w:hAnsi="Calibri" w:cs="Calibri"/>
          <w:b/>
          <w:bCs/>
          <w:noProof/>
          <w:color w:val="auto"/>
          <w:sz w:val="24"/>
          <w:szCs w:val="24"/>
          <w:lang w:val="nn-NO"/>
        </w:rPr>
      </w:pPr>
      <w:r w:rsidRPr="00F630A2">
        <w:rPr>
          <w:rFonts w:ascii="Calibri" w:eastAsia="Calibri" w:hAnsi="Calibri" w:cs="Calibri"/>
          <w:b/>
          <w:bCs/>
          <w:noProof/>
          <w:color w:val="auto"/>
          <w:sz w:val="24"/>
          <w:szCs w:val="24"/>
          <w:lang w:val="nn-NO"/>
        </w:rPr>
        <w:t>Kontinuerleg, langsiktig og systematisk arbeid</w:t>
      </w:r>
    </w:p>
    <w:p w14:paraId="5FC287A3" w14:textId="7FBD901C" w:rsidR="006E356D" w:rsidRPr="00F630A2" w:rsidRDefault="006E356D" w:rsidP="006E356D">
      <w:pPr>
        <w:spacing w:line="257" w:lineRule="auto"/>
        <w:rPr>
          <w:rFonts w:ascii="Calibri" w:eastAsia="Calibri" w:hAnsi="Calibri" w:cs="Calibri"/>
          <w:noProof/>
          <w:color w:val="auto"/>
          <w:sz w:val="24"/>
          <w:szCs w:val="24"/>
          <w:lang w:val="nn-NO"/>
        </w:rPr>
      </w:pPr>
      <w:r w:rsidRPr="00F630A2">
        <w:rPr>
          <w:rFonts w:ascii="Calibri" w:eastAsia="Calibri" w:hAnsi="Calibri" w:cs="Calibri"/>
          <w:noProof/>
          <w:color w:val="auto"/>
          <w:sz w:val="24"/>
          <w:szCs w:val="24"/>
          <w:lang w:val="nn-NO"/>
        </w:rPr>
        <w:t>Skulen sitt arbeid med å fremje helse, miljø og tryggleik for elevane er kontinuerleg og systematisk. Med kontinuerleg meiner vi at det system</w:t>
      </w:r>
      <w:r w:rsidR="00A077B3" w:rsidRPr="00F630A2">
        <w:rPr>
          <w:rFonts w:ascii="Calibri" w:eastAsia="Calibri" w:hAnsi="Calibri" w:cs="Calibri"/>
          <w:noProof/>
          <w:color w:val="auto"/>
          <w:sz w:val="24"/>
          <w:szCs w:val="24"/>
          <w:lang w:val="nn-NO"/>
        </w:rPr>
        <w:t>atiske</w:t>
      </w:r>
      <w:r w:rsidRPr="00F630A2">
        <w:rPr>
          <w:rFonts w:ascii="Calibri" w:eastAsia="Calibri" w:hAnsi="Calibri" w:cs="Calibri"/>
          <w:noProof/>
          <w:color w:val="auto"/>
          <w:sz w:val="24"/>
          <w:szCs w:val="24"/>
          <w:lang w:val="nn-NO"/>
        </w:rPr>
        <w:t xml:space="preserve"> arbeidet er den røde tråden i skulen sitt arbeid, ikkje noko som berre blir gjort når det oppstår vanskelege/utfordrande situasjonar. Det systematiske arbeidet skal vere gjennomtenkt og planmessig. Arbeidet med eit godt psykososialt miljø er sett i system, og strategiane for det førebyggjande arbeidet er inkludert i skulen sitt årshjul.</w:t>
      </w:r>
    </w:p>
    <w:p w14:paraId="4313F07F" w14:textId="32D61FD4" w:rsidR="00F56C88" w:rsidRPr="00F630A2" w:rsidRDefault="006E356D" w:rsidP="006E356D">
      <w:pPr>
        <w:spacing w:line="257" w:lineRule="auto"/>
        <w:rPr>
          <w:rFonts w:ascii="Calibri" w:eastAsia="Calibri" w:hAnsi="Calibri" w:cs="Calibri"/>
          <w:noProof/>
          <w:color w:val="auto"/>
          <w:sz w:val="24"/>
          <w:szCs w:val="24"/>
          <w:lang w:val="nn-NO"/>
        </w:rPr>
      </w:pPr>
      <w:r w:rsidRPr="00F630A2">
        <w:rPr>
          <w:rFonts w:ascii="Calibri" w:eastAsia="Calibri" w:hAnsi="Calibri" w:cs="Calibri"/>
          <w:noProof/>
          <w:color w:val="auto"/>
          <w:sz w:val="24"/>
          <w:szCs w:val="24"/>
          <w:lang w:val="nn-NO"/>
        </w:rPr>
        <w:t>Arbeidet for eit godt psykososialt miljø skjer i samarbeid med elevane gjennom aktivitet og undervisning, klassemøter, elevsamtalar, elevråd og skulemiljøutval, og i samarbeid med foreldre/føresette gjennom FAU og eit godt skule – heim samarbeid.</w:t>
      </w:r>
    </w:p>
    <w:p w14:paraId="0BAF3988" w14:textId="3DE98805" w:rsidR="006E356D" w:rsidRPr="00F630A2" w:rsidRDefault="006E356D" w:rsidP="006E356D">
      <w:pPr>
        <w:spacing w:line="257" w:lineRule="auto"/>
        <w:rPr>
          <w:rFonts w:ascii="Calibri" w:eastAsia="Calibri" w:hAnsi="Calibri" w:cs="Calibri"/>
          <w:noProof/>
          <w:color w:val="auto"/>
          <w:sz w:val="24"/>
          <w:szCs w:val="24"/>
          <w:lang w:val="nn-NO"/>
        </w:rPr>
      </w:pPr>
      <w:r w:rsidRPr="00F630A2">
        <w:rPr>
          <w:rFonts w:ascii="Calibri" w:eastAsia="Calibri" w:hAnsi="Calibri" w:cs="Calibri"/>
          <w:noProof/>
          <w:color w:val="auto"/>
          <w:sz w:val="24"/>
          <w:szCs w:val="24"/>
          <w:lang w:val="nn-NO"/>
        </w:rPr>
        <w:t>Trivsel og opplevinga av å høyre til er eit naturleg samtaleemne i alle treffpunkt mellom elevar, deira føresette og skulen. I tillegg er personalet på skulen bevisste si proaktive rolle ved tilsyn og i overgangssituasjonar. Personalet på skulen og elevrådet skal gjerast kjende med, og delta i drøftingar rundt skulen sin plan for godt skulemiljø minst to gongar kvart år. På denne måten sørgjer vi for at planen blir eit nyttig verkty i det daglege virke, og ikkje noko vi berre hentar frem ved «behov».</w:t>
      </w:r>
    </w:p>
    <w:p w14:paraId="15385DAE" w14:textId="17B05038" w:rsidR="00FD32BA" w:rsidRPr="00F630A2" w:rsidRDefault="006E356D" w:rsidP="00373720">
      <w:pPr>
        <w:spacing w:line="257" w:lineRule="auto"/>
        <w:rPr>
          <w:rFonts w:ascii="Calibri" w:eastAsia="Calibri" w:hAnsi="Calibri" w:cs="Calibri"/>
          <w:noProof/>
          <w:color w:val="auto"/>
          <w:sz w:val="24"/>
          <w:szCs w:val="24"/>
          <w:lang w:val="nn-NO"/>
        </w:rPr>
      </w:pPr>
      <w:r w:rsidRPr="00F630A2">
        <w:rPr>
          <w:rFonts w:ascii="Calibri" w:eastAsia="Calibri" w:hAnsi="Calibri" w:cs="Calibri"/>
          <w:noProof/>
          <w:color w:val="auto"/>
          <w:sz w:val="24"/>
          <w:szCs w:val="24"/>
          <w:lang w:val="nn-NO"/>
        </w:rPr>
        <w:t>I samband med drøftingane rundt planen må skulen evaluere korleis vi oppfyller aktivitetsplikta og den skjerpa aktivitetsplikta, samt korleis vi informerer og involverer elevar og føresette.</w:t>
      </w:r>
    </w:p>
    <w:p w14:paraId="026F8552" w14:textId="77777777" w:rsidR="00373720" w:rsidRDefault="00373720" w:rsidP="00373720">
      <w:pPr>
        <w:spacing w:after="0" w:line="240" w:lineRule="auto"/>
        <w:rPr>
          <w:rFonts w:ascii="Calibri" w:eastAsia="Times New Roman" w:hAnsi="Calibri"/>
          <w:color w:val="000000" w:themeColor="text1"/>
          <w:sz w:val="24"/>
          <w:szCs w:val="24"/>
          <w:lang w:val="nn-NO" w:eastAsia="nb-NO"/>
        </w:rPr>
      </w:pPr>
      <w:r w:rsidRPr="00F630A2">
        <w:rPr>
          <w:rFonts w:ascii="Calibri" w:eastAsia="Times New Roman" w:hAnsi="Calibri"/>
          <w:color w:val="000000" w:themeColor="text1"/>
          <w:sz w:val="24"/>
          <w:szCs w:val="24"/>
          <w:lang w:val="nn-NO" w:eastAsia="nb-NO"/>
        </w:rPr>
        <w:t xml:space="preserve">Vi vil arbeide </w:t>
      </w:r>
      <w:r w:rsidRPr="00F630A2">
        <w:rPr>
          <w:rFonts w:ascii="Calibri" w:eastAsia="Times New Roman" w:hAnsi="Calibri"/>
          <w:b/>
          <w:bCs/>
          <w:color w:val="000000" w:themeColor="text1"/>
          <w:sz w:val="24"/>
          <w:szCs w:val="24"/>
          <w:lang w:val="nn-NO" w:eastAsia="nb-NO"/>
        </w:rPr>
        <w:t>for</w:t>
      </w:r>
      <w:r w:rsidRPr="00F630A2">
        <w:rPr>
          <w:rFonts w:ascii="Calibri" w:eastAsia="Times New Roman" w:hAnsi="Calibri"/>
          <w:color w:val="000000" w:themeColor="text1"/>
          <w:sz w:val="24"/>
          <w:szCs w:val="24"/>
          <w:lang w:val="nn-NO" w:eastAsia="nb-NO"/>
        </w:rPr>
        <w:t xml:space="preserve"> at alle elevane kjenner seg som ein del av eit fellesskap der dei sjølv og deira tankar og meiningar har betydning. </w:t>
      </w:r>
    </w:p>
    <w:p w14:paraId="47A77EFF" w14:textId="77777777" w:rsidR="00E03346" w:rsidRPr="00F630A2" w:rsidRDefault="00E03346" w:rsidP="00373720">
      <w:pPr>
        <w:spacing w:after="0" w:line="240" w:lineRule="auto"/>
        <w:rPr>
          <w:rFonts w:eastAsia="Times New Roman"/>
          <w:color w:val="000000" w:themeColor="text1"/>
          <w:sz w:val="24"/>
          <w:szCs w:val="24"/>
          <w:lang w:val="nn-NO" w:eastAsia="nb-NO"/>
        </w:rPr>
      </w:pPr>
    </w:p>
    <w:p w14:paraId="0B5A4221" w14:textId="77777777" w:rsidR="00373720" w:rsidRPr="00F630A2" w:rsidRDefault="00373720" w:rsidP="00373720">
      <w:pPr>
        <w:spacing w:after="0" w:line="240" w:lineRule="auto"/>
        <w:rPr>
          <w:rFonts w:eastAsia="Times New Roman"/>
          <w:color w:val="000000" w:themeColor="text1"/>
          <w:sz w:val="24"/>
          <w:szCs w:val="24"/>
          <w:lang w:val="nn-NO" w:eastAsia="nb-NO"/>
        </w:rPr>
      </w:pPr>
    </w:p>
    <w:p w14:paraId="20A7AD55" w14:textId="77777777" w:rsidR="00373720" w:rsidRPr="00333D89" w:rsidRDefault="00373720" w:rsidP="00373720">
      <w:pPr>
        <w:spacing w:after="0" w:line="240" w:lineRule="auto"/>
        <w:rPr>
          <w:rFonts w:eastAsia="Times New Roman"/>
          <w:color w:val="000000" w:themeColor="text1"/>
          <w:sz w:val="28"/>
          <w:szCs w:val="28"/>
          <w:lang w:val="nn-NO" w:eastAsia="nb-NO"/>
        </w:rPr>
      </w:pPr>
      <w:r w:rsidRPr="00F630A2">
        <w:rPr>
          <w:rFonts w:ascii="Calibri" w:eastAsia="Times New Roman" w:hAnsi="Calibri"/>
          <w:color w:val="000000" w:themeColor="text1"/>
          <w:sz w:val="24"/>
          <w:szCs w:val="24"/>
          <w:lang w:val="nn-NO" w:eastAsia="nb-NO"/>
        </w:rPr>
        <w:t xml:space="preserve">Vi vil arbeide </w:t>
      </w:r>
      <w:r w:rsidRPr="00F630A2">
        <w:rPr>
          <w:rFonts w:ascii="Calibri" w:eastAsia="Times New Roman" w:hAnsi="Calibri"/>
          <w:b/>
          <w:bCs/>
          <w:color w:val="000000" w:themeColor="text1"/>
          <w:sz w:val="24"/>
          <w:szCs w:val="24"/>
          <w:lang w:val="nn-NO" w:eastAsia="nb-NO"/>
        </w:rPr>
        <w:t>mot</w:t>
      </w:r>
      <w:r w:rsidRPr="00F630A2">
        <w:rPr>
          <w:rFonts w:ascii="Calibri" w:eastAsia="Times New Roman" w:hAnsi="Calibri"/>
          <w:color w:val="000000" w:themeColor="text1"/>
          <w:sz w:val="24"/>
          <w:szCs w:val="24"/>
          <w:lang w:val="nn-NO" w:eastAsia="nb-NO"/>
        </w:rPr>
        <w:t xml:space="preserve"> krenkjande handlingar</w:t>
      </w:r>
      <w:r w:rsidRPr="00333D89">
        <w:rPr>
          <w:rFonts w:ascii="Calibri" w:eastAsia="Times New Roman" w:hAnsi="Calibri"/>
          <w:color w:val="000000" w:themeColor="text1"/>
          <w:sz w:val="28"/>
          <w:szCs w:val="28"/>
          <w:lang w:val="nn-NO" w:eastAsia="nb-NO"/>
        </w:rPr>
        <w:t>:</w:t>
      </w:r>
    </w:p>
    <w:p w14:paraId="5BB148F8" w14:textId="77777777" w:rsidR="00373720" w:rsidRPr="00333D89" w:rsidRDefault="00373720" w:rsidP="00373720">
      <w:pPr>
        <w:pStyle w:val="NoSpacing"/>
        <w:rPr>
          <w:rFonts w:eastAsia="Times New Roman"/>
          <w:noProof/>
          <w:lang w:val="nn-NO"/>
        </w:rPr>
      </w:pPr>
    </w:p>
    <w:p w14:paraId="3B493E67" w14:textId="7D93319C" w:rsidR="00373720" w:rsidRPr="00F630A2" w:rsidRDefault="00373720" w:rsidP="00270A22">
      <w:pPr>
        <w:numPr>
          <w:ilvl w:val="0"/>
          <w:numId w:val="17"/>
        </w:numPr>
        <w:spacing w:after="630" w:line="240" w:lineRule="auto"/>
        <w:rPr>
          <w:rFonts w:ascii="Calibri" w:eastAsia="Calibri" w:hAnsi="Calibri" w:cs="Calibri"/>
          <w:color w:val="000000"/>
          <w:sz w:val="24"/>
          <w:szCs w:val="24"/>
          <w:lang w:val="nn-NO" w:eastAsia="nb-NO"/>
        </w:rPr>
      </w:pPr>
      <w:r w:rsidRPr="00F630A2">
        <w:rPr>
          <w:rFonts w:ascii="Calibri" w:eastAsia="Calibri" w:hAnsi="Calibri" w:cs="Calibri"/>
          <w:color w:val="000000" w:themeColor="text1"/>
          <w:sz w:val="24"/>
          <w:szCs w:val="24"/>
          <w:lang w:val="nn-NO" w:eastAsia="nb-NO"/>
        </w:rPr>
        <w:t xml:space="preserve">Ord eller handlingar </w:t>
      </w:r>
      <w:r w:rsidR="002C6596" w:rsidRPr="00F630A2">
        <w:rPr>
          <w:rFonts w:ascii="Calibri" w:eastAsia="Calibri" w:hAnsi="Calibri" w:cs="Calibri"/>
          <w:color w:val="000000" w:themeColor="text1"/>
          <w:sz w:val="24"/>
          <w:szCs w:val="24"/>
          <w:lang w:val="nn-NO" w:eastAsia="nb-NO"/>
        </w:rPr>
        <w:t xml:space="preserve">fysisk eller på nett </w:t>
      </w:r>
      <w:r w:rsidRPr="00F630A2">
        <w:rPr>
          <w:rFonts w:ascii="Calibri" w:eastAsia="Calibri" w:hAnsi="Calibri" w:cs="Calibri"/>
          <w:color w:val="000000" w:themeColor="text1"/>
          <w:sz w:val="24"/>
          <w:szCs w:val="24"/>
          <w:lang w:val="nn-NO" w:eastAsia="nb-NO"/>
        </w:rPr>
        <w:t>som barn eller unge opplever som krenkjande for hans eller hennar verd og integritet, eller som gjer at dei føler seg ekskludert frå et fellesskap.</w:t>
      </w:r>
    </w:p>
    <w:p w14:paraId="03EBD195" w14:textId="77777777" w:rsidR="00373720" w:rsidRPr="00F630A2" w:rsidRDefault="00373720" w:rsidP="00270A22">
      <w:pPr>
        <w:numPr>
          <w:ilvl w:val="0"/>
          <w:numId w:val="17"/>
        </w:numPr>
        <w:spacing w:after="630" w:line="240" w:lineRule="auto"/>
        <w:rPr>
          <w:rFonts w:ascii="Calibri" w:eastAsia="Calibri" w:hAnsi="Calibri" w:cs="Calibri"/>
          <w:color w:val="000000"/>
          <w:sz w:val="24"/>
          <w:szCs w:val="24"/>
          <w:lang w:val="nn-NO" w:eastAsia="nb-NO"/>
        </w:rPr>
      </w:pPr>
      <w:r w:rsidRPr="00F630A2">
        <w:rPr>
          <w:rFonts w:ascii="Calibri" w:eastAsia="Calibri" w:hAnsi="Calibri" w:cs="Calibri"/>
          <w:color w:val="000000" w:themeColor="text1"/>
          <w:sz w:val="24"/>
          <w:szCs w:val="24"/>
          <w:lang w:val="nn-NO" w:eastAsia="nb-NO"/>
        </w:rPr>
        <w:t>Krenkingar kan ha ulike former. Det kan vere alt frå enkeltståande ytringar eller handlingar til gjentakande episodar. Dette omfattar mellom anna mobbing, vold, rasisme, trakassering og diskriminering. </w:t>
      </w:r>
    </w:p>
    <w:p w14:paraId="1B3C06F9" w14:textId="68141700" w:rsidR="00FD2F8A" w:rsidRDefault="00373720" w:rsidP="309760E3">
      <w:pPr>
        <w:numPr>
          <w:ilvl w:val="0"/>
          <w:numId w:val="17"/>
        </w:numPr>
        <w:spacing w:after="0" w:line="240" w:lineRule="auto"/>
      </w:pPr>
      <w:r w:rsidRPr="00F630A2">
        <w:rPr>
          <w:rFonts w:ascii="Calibri" w:eastAsia="Times New Roman" w:hAnsi="Calibri"/>
          <w:color w:val="000000" w:themeColor="text1"/>
          <w:sz w:val="24"/>
          <w:szCs w:val="24"/>
          <w:lang w:val="nn-NO" w:eastAsia="nb-NO"/>
        </w:rPr>
        <w:t xml:space="preserve">Det kan og vere erting, plaging, negative kommentarer, knuffing, bak-snakking, ryktespreiing, utfrysing eller andre handlingar </w:t>
      </w:r>
      <w:r w:rsidR="00EE11C8" w:rsidRPr="00F630A2">
        <w:rPr>
          <w:rFonts w:ascii="Calibri" w:eastAsia="Times New Roman" w:hAnsi="Calibri"/>
          <w:color w:val="000000" w:themeColor="text1"/>
          <w:sz w:val="24"/>
          <w:szCs w:val="24"/>
          <w:lang w:val="nn-NO" w:eastAsia="nb-NO"/>
        </w:rPr>
        <w:t xml:space="preserve">fysisk eller på nett </w:t>
      </w:r>
      <w:r w:rsidRPr="00F630A2">
        <w:rPr>
          <w:rFonts w:ascii="Calibri" w:eastAsia="Times New Roman" w:hAnsi="Calibri"/>
          <w:color w:val="000000" w:themeColor="text1"/>
          <w:sz w:val="24"/>
          <w:szCs w:val="24"/>
          <w:lang w:val="nn-NO" w:eastAsia="nb-NO"/>
        </w:rPr>
        <w:t xml:space="preserve">som gjer at elevane opplever å vere uttrygge, eller ikkje føler seg inkludert i fellesskapet. </w:t>
      </w:r>
      <w:r w:rsidRPr="00F630A2">
        <w:rPr>
          <w:rFonts w:ascii="Calibri" w:eastAsia="Times New Roman" w:hAnsi="Calibri"/>
          <w:color w:val="000000" w:themeColor="text1"/>
          <w:sz w:val="24"/>
          <w:szCs w:val="24"/>
          <w:lang w:eastAsia="nb-NO"/>
        </w:rPr>
        <w:t>Både barn, unge og vaksne kan krenke.</w:t>
      </w:r>
    </w:p>
    <w:p w14:paraId="1958EFF9" w14:textId="77777777" w:rsidR="00FD2F8A" w:rsidRDefault="00FD2F8A" w:rsidP="5E991920">
      <w:pPr>
        <w:spacing w:after="0" w:line="240" w:lineRule="auto"/>
        <w:jc w:val="right"/>
      </w:pPr>
    </w:p>
    <w:p w14:paraId="4D449042" w14:textId="77777777" w:rsidR="00FD2F8A" w:rsidRDefault="00FD2F8A" w:rsidP="5E991920">
      <w:pPr>
        <w:spacing w:after="0" w:line="240" w:lineRule="auto"/>
        <w:jc w:val="right"/>
      </w:pPr>
    </w:p>
    <w:p w14:paraId="0B2C01E7" w14:textId="77777777" w:rsidR="00FD2F8A" w:rsidRDefault="00FD2F8A" w:rsidP="5E991920">
      <w:pPr>
        <w:spacing w:after="0" w:line="240" w:lineRule="auto"/>
        <w:jc w:val="right"/>
      </w:pPr>
    </w:p>
    <w:p w14:paraId="2506612B" w14:textId="7BA1D70C" w:rsidR="6CD83CAF" w:rsidRDefault="5DBC2AAD" w:rsidP="00FD2F8A">
      <w:pPr>
        <w:spacing w:after="0" w:line="240" w:lineRule="auto"/>
        <w:jc w:val="center"/>
      </w:pPr>
      <w:r>
        <w:rPr>
          <w:noProof/>
        </w:rPr>
        <w:drawing>
          <wp:inline distT="0" distB="0" distL="0" distR="0" wp14:anchorId="491439E8" wp14:editId="2D42FF28">
            <wp:extent cx="1555824" cy="1395064"/>
            <wp:effectExtent l="0" t="0" r="6350" b="0"/>
            <wp:docPr id="890510898" name="Picture 163623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238820"/>
                    <pic:cNvPicPr/>
                  </pic:nvPicPr>
                  <pic:blipFill>
                    <a:blip r:embed="rId14">
                      <a:extLst>
                        <a:ext uri="{28A0092B-C50C-407E-A947-70E740481C1C}">
                          <a14:useLocalDpi xmlns:a14="http://schemas.microsoft.com/office/drawing/2010/main" val="0"/>
                        </a:ext>
                      </a:extLst>
                    </a:blip>
                    <a:stretch>
                      <a:fillRect/>
                    </a:stretch>
                  </pic:blipFill>
                  <pic:spPr>
                    <a:xfrm>
                      <a:off x="0" y="0"/>
                      <a:ext cx="1557773" cy="1396812"/>
                    </a:xfrm>
                    <a:prstGeom prst="rect">
                      <a:avLst/>
                    </a:prstGeom>
                  </pic:spPr>
                </pic:pic>
              </a:graphicData>
            </a:graphic>
          </wp:inline>
        </w:drawing>
      </w:r>
    </w:p>
    <w:p w14:paraId="5BB2476B" w14:textId="1C81BE91" w:rsidR="00750A3B" w:rsidRDefault="00750A3B" w:rsidP="02DB0198">
      <w:pPr>
        <w:spacing w:after="0" w:line="240" w:lineRule="auto"/>
        <w:jc w:val="center"/>
      </w:pPr>
    </w:p>
    <w:p w14:paraId="06EFDCF7" w14:textId="01394E9D" w:rsidR="007A605A" w:rsidRPr="007A605A" w:rsidRDefault="00D27DB4" w:rsidP="000349D0">
      <w:pPr>
        <w:pStyle w:val="Heading1"/>
        <w:numPr>
          <w:ilvl w:val="0"/>
          <w:numId w:val="31"/>
        </w:numPr>
        <w:rPr>
          <w:lang w:val="nn-NO"/>
        </w:rPr>
      </w:pPr>
      <w:bookmarkStart w:id="4" w:name="_Toc1806507110"/>
      <w:r w:rsidRPr="02DB0198">
        <w:rPr>
          <w:noProof/>
          <w:lang w:val="nn-NO"/>
        </w:rPr>
        <w:t>Førebygging  - kva gjer vi for å legge til rette for eit trygt skulemiljø</w:t>
      </w:r>
      <w:bookmarkEnd w:id="4"/>
    </w:p>
    <w:p w14:paraId="0E89ECED" w14:textId="1B971CB0" w:rsidR="00432350" w:rsidRPr="00477F55" w:rsidRDefault="00D27DB4" w:rsidP="00477F55">
      <w:pPr>
        <w:spacing w:line="257" w:lineRule="auto"/>
        <w:rPr>
          <w:rFonts w:ascii="Calibri" w:eastAsia="Calibri" w:hAnsi="Calibri" w:cs="Calibri"/>
          <w:i/>
          <w:sz w:val="24"/>
          <w:szCs w:val="24"/>
          <w:lang w:val="nn-NO"/>
        </w:rPr>
      </w:pPr>
      <w:r w:rsidRPr="5795835D">
        <w:rPr>
          <w:rFonts w:ascii="Calibri" w:eastAsia="Calibri" w:hAnsi="Calibri" w:cs="Calibri"/>
          <w:b/>
          <w:i/>
          <w:color w:val="507D00" w:themeColor="accent1" w:themeShade="BF"/>
          <w:sz w:val="24"/>
          <w:szCs w:val="24"/>
          <w:lang w:val="nn-NO"/>
        </w:rPr>
        <w:t>“</w:t>
      </w:r>
      <w:r w:rsidR="00104D73">
        <w:rPr>
          <w:rFonts w:ascii="Calibri" w:eastAsia="Calibri" w:hAnsi="Calibri" w:cs="Calibri"/>
          <w:b/>
          <w:bCs/>
          <w:i/>
          <w:iCs/>
          <w:noProof/>
          <w:color w:val="507D00" w:themeColor="accent1" w:themeShade="BF"/>
          <w:sz w:val="24"/>
          <w:szCs w:val="24"/>
          <w:lang w:val="nn-NO"/>
        </w:rPr>
        <w:t xml:space="preserve"> </w:t>
      </w:r>
      <w:r w:rsidRPr="5795835D">
        <w:rPr>
          <w:rFonts w:ascii="Calibri" w:eastAsia="Calibri" w:hAnsi="Calibri" w:cs="Calibri"/>
          <w:b/>
          <w:i/>
          <w:color w:val="507D00" w:themeColor="accent1" w:themeShade="BF"/>
          <w:sz w:val="24"/>
          <w:szCs w:val="24"/>
          <w:lang w:val="nn-NO"/>
        </w:rPr>
        <w:t xml:space="preserve">Å forebygge og motvirke mobbing vil ikkje lykkast dersom det ikkje samtidig arbeidast langsiktig og målretta med det som har størst effekt på omfanget av mobbinga, nemleg motiverte elevar som trivast som har eit godt forhold til sine lærarar, som bidreg til eit positivt klassemiljø, som får god fagleg støtte og er i trygge fysiske omgjevnader på ein skule som har «orden i sakene» og ein trygg og respektert plass i lokalsamfunnet. Kort og godt: Eit godt læringsmiljø.” </w:t>
      </w:r>
      <w:r w:rsidRPr="25DF74B6">
        <w:rPr>
          <w:rFonts w:ascii="Calibri" w:eastAsia="Calibri" w:hAnsi="Calibri" w:cs="Calibri"/>
          <w:i/>
          <w:iCs/>
          <w:sz w:val="24"/>
          <w:szCs w:val="24"/>
          <w:lang w:val="nn-NO"/>
        </w:rPr>
        <w:t>(</w:t>
      </w:r>
      <w:hyperlink r:id="rId16">
        <w:r w:rsidRPr="25DF74B6">
          <w:rPr>
            <w:rStyle w:val="Hyperlink"/>
            <w:rFonts w:ascii="Calibri" w:eastAsia="Calibri" w:hAnsi="Calibri" w:cs="Calibri"/>
            <w:i/>
            <w:iCs/>
            <w:sz w:val="24"/>
            <w:szCs w:val="24"/>
            <w:lang w:val="nn-NO"/>
          </w:rPr>
          <w:t>http://www.udir.no/globalassets/upload/rapporter/2011/5/nifu_mobbing.pdf</w:t>
        </w:r>
      </w:hyperlink>
      <w:r w:rsidRPr="25DF74B6">
        <w:rPr>
          <w:rFonts w:ascii="Calibri" w:eastAsia="Calibri" w:hAnsi="Calibri" w:cs="Calibri"/>
          <w:i/>
          <w:iCs/>
          <w:sz w:val="24"/>
          <w:szCs w:val="24"/>
          <w:lang w:val="nn-NO"/>
        </w:rPr>
        <w:t>)</w:t>
      </w:r>
    </w:p>
    <w:p w14:paraId="5074D9E2" w14:textId="256F14A0" w:rsidR="25DF74B6" w:rsidRDefault="25DF74B6" w:rsidP="25DF74B6">
      <w:pPr>
        <w:spacing w:line="257" w:lineRule="auto"/>
        <w:rPr>
          <w:rFonts w:ascii="Calibri" w:eastAsia="Calibri" w:hAnsi="Calibri" w:cs="Calibri"/>
          <w:i/>
          <w:iCs/>
          <w:sz w:val="24"/>
          <w:szCs w:val="24"/>
          <w:lang w:val="nn-NO"/>
        </w:rPr>
      </w:pPr>
    </w:p>
    <w:p w14:paraId="67BF1A12" w14:textId="24293A69" w:rsidR="00373720" w:rsidRPr="00F7392A" w:rsidRDefault="00D02FE1" w:rsidP="00267015">
      <w:pPr>
        <w:pStyle w:val="Heading2"/>
        <w:rPr>
          <w:rFonts w:ascii="Calibri" w:hAnsi="Calibri" w:cs="Calibri"/>
          <w:color w:val="auto"/>
        </w:rPr>
      </w:pPr>
      <w:bookmarkStart w:id="5" w:name="_Toc87032084"/>
      <w:r w:rsidRPr="02DB0198">
        <w:rPr>
          <w:rFonts w:ascii="Calibri" w:hAnsi="Calibri" w:cs="Calibri"/>
          <w:color w:val="auto"/>
          <w:lang w:val="nn-NO"/>
        </w:rPr>
        <w:t xml:space="preserve">2.1 </w:t>
      </w:r>
      <w:r w:rsidR="37BE72C0" w:rsidRPr="02DB0198">
        <w:rPr>
          <w:rFonts w:ascii="Calibri" w:hAnsi="Calibri" w:cs="Calibri"/>
          <w:color w:val="auto"/>
          <w:lang w:val="nn-NO"/>
        </w:rPr>
        <w:t>Relasjon vaksen – elev</w:t>
      </w:r>
      <w:bookmarkEnd w:id="5"/>
      <w:r w:rsidR="37BE72C0" w:rsidRPr="02DB0198">
        <w:rPr>
          <w:rFonts w:ascii="Calibri" w:hAnsi="Calibri" w:cs="Calibri"/>
          <w:color w:val="auto"/>
          <w:lang w:val="nn-NO"/>
        </w:rPr>
        <w:t xml:space="preserve"> </w:t>
      </w:r>
    </w:p>
    <w:p w14:paraId="6A7BCD12" w14:textId="59626476" w:rsidR="00373720" w:rsidRPr="003D6465" w:rsidRDefault="37BE72C0" w:rsidP="00895A81">
      <w:pPr>
        <w:pStyle w:val="ListParagraph"/>
        <w:numPr>
          <w:ilvl w:val="0"/>
          <w:numId w:val="16"/>
        </w:numPr>
        <w:spacing w:after="0"/>
        <w:rPr>
          <w:rFonts w:asciiTheme="minorHAnsi" w:eastAsiaTheme="minorEastAsia" w:hAnsiTheme="minorHAnsi" w:cstheme="minorBidi"/>
          <w:color w:val="000000" w:themeColor="text1"/>
          <w:sz w:val="24"/>
          <w:szCs w:val="24"/>
        </w:rPr>
      </w:pPr>
      <w:r w:rsidRPr="5795835D">
        <w:rPr>
          <w:rFonts w:ascii="Calibri" w:eastAsia="Calibri" w:hAnsi="Calibri" w:cs="Calibri"/>
          <w:color w:val="000000" w:themeColor="text1"/>
          <w:sz w:val="24"/>
          <w:szCs w:val="24"/>
          <w:lang w:val="nn-NO"/>
        </w:rPr>
        <w:t xml:space="preserve">Dei vaksne er forutsigbare, tydelege og skaper positive relasjonar til elevane </w:t>
      </w:r>
    </w:p>
    <w:p w14:paraId="3B561124" w14:textId="042611E5" w:rsidR="00373720" w:rsidRPr="005065F4" w:rsidRDefault="37BE72C0" w:rsidP="000349D0">
      <w:pPr>
        <w:pStyle w:val="NoSpacing"/>
        <w:numPr>
          <w:ilvl w:val="1"/>
          <w:numId w:val="33"/>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 xml:space="preserve">Veit kva reglar og rutinar vi har </w:t>
      </w:r>
      <w:r w:rsidRPr="5795835D">
        <w:rPr>
          <w:rFonts w:ascii="Calibri" w:eastAsia="Calibri" w:hAnsi="Calibri" w:cs="Calibri"/>
          <w:color w:val="000000" w:themeColor="text1"/>
          <w:sz w:val="24"/>
          <w:szCs w:val="24"/>
          <w:lang w:val="nn-NO"/>
        </w:rPr>
        <w:t xml:space="preserve"> </w:t>
      </w:r>
    </w:p>
    <w:p w14:paraId="31134769" w14:textId="4461F5C2" w:rsidR="005065F4" w:rsidRPr="00CA4E23" w:rsidRDefault="003D6465" w:rsidP="000349D0">
      <w:pPr>
        <w:pStyle w:val="ListParagraph"/>
        <w:numPr>
          <w:ilvl w:val="1"/>
          <w:numId w:val="33"/>
        </w:numPr>
        <w:spacing w:after="0" w:line="240" w:lineRule="auto"/>
        <w:rPr>
          <w:rFonts w:asciiTheme="minorHAnsi" w:eastAsiaTheme="minorEastAsia" w:hAnsiTheme="minorHAnsi" w:cstheme="minorBidi"/>
          <w:color w:val="000000" w:themeColor="text1"/>
          <w:sz w:val="24"/>
          <w:szCs w:val="24"/>
        </w:rPr>
      </w:pPr>
      <w:r w:rsidRPr="00477F55">
        <w:rPr>
          <w:rFonts w:ascii="Calibri" w:eastAsia="Calibri" w:hAnsi="Calibri" w:cs="Calibri"/>
          <w:color w:val="000000" w:themeColor="text1"/>
          <w:sz w:val="24"/>
          <w:szCs w:val="24"/>
          <w:lang w:val="nn-NO"/>
        </w:rPr>
        <w:t xml:space="preserve">Bevisst bruk av smil, seier hei og god </w:t>
      </w:r>
      <w:r w:rsidRPr="3326D85B">
        <w:rPr>
          <w:rFonts w:ascii="Calibri" w:eastAsia="Calibri" w:hAnsi="Calibri" w:cs="Calibri"/>
          <w:color w:val="000000" w:themeColor="text1"/>
          <w:sz w:val="24"/>
          <w:szCs w:val="24"/>
          <w:lang w:val="nn-NO"/>
        </w:rPr>
        <w:t>morg</w:t>
      </w:r>
      <w:r w:rsidR="7EFE4FBF" w:rsidRPr="3326D85B">
        <w:rPr>
          <w:rFonts w:ascii="Calibri" w:eastAsia="Calibri" w:hAnsi="Calibri" w:cs="Calibri"/>
          <w:color w:val="000000" w:themeColor="text1"/>
          <w:sz w:val="24"/>
          <w:szCs w:val="24"/>
          <w:lang w:val="nn-NO"/>
        </w:rPr>
        <w:t>o</w:t>
      </w:r>
      <w:r w:rsidRPr="3326D85B">
        <w:rPr>
          <w:rFonts w:ascii="Calibri" w:eastAsia="Calibri" w:hAnsi="Calibri" w:cs="Calibri"/>
          <w:color w:val="000000" w:themeColor="text1"/>
          <w:sz w:val="24"/>
          <w:szCs w:val="24"/>
          <w:lang w:val="nn-NO"/>
        </w:rPr>
        <w:t>n</w:t>
      </w:r>
      <w:r w:rsidRPr="00477F55">
        <w:rPr>
          <w:rFonts w:ascii="Calibri" w:eastAsia="Calibri" w:hAnsi="Calibri" w:cs="Calibri"/>
          <w:color w:val="000000" w:themeColor="text1"/>
          <w:sz w:val="24"/>
          <w:szCs w:val="24"/>
          <w:lang w:val="nn-NO"/>
        </w:rPr>
        <w:t>, bruker namn og viser interesse for elevan</w:t>
      </w:r>
      <w:r>
        <w:rPr>
          <w:rFonts w:ascii="Calibri" w:eastAsia="Calibri" w:hAnsi="Calibri" w:cs="Calibri"/>
          <w:color w:val="000000" w:themeColor="text1"/>
          <w:sz w:val="24"/>
          <w:szCs w:val="24"/>
          <w:lang w:val="nn-NO"/>
        </w:rPr>
        <w:t>e</w:t>
      </w:r>
    </w:p>
    <w:p w14:paraId="50D50357" w14:textId="77777777" w:rsidR="00CA4E23" w:rsidRPr="00104D73" w:rsidRDefault="00CA4E23" w:rsidP="000349D0">
      <w:pPr>
        <w:pStyle w:val="NoSpacing"/>
        <w:numPr>
          <w:ilvl w:val="1"/>
          <w:numId w:val="33"/>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Kontaktlærar har elevsamtalar med fokus på sosial og fagleg utvikling</w:t>
      </w:r>
      <w:r w:rsidRPr="5795835D">
        <w:rPr>
          <w:rFonts w:ascii="Calibri" w:eastAsia="Calibri" w:hAnsi="Calibri" w:cs="Calibri"/>
          <w:color w:val="000000" w:themeColor="text1"/>
          <w:sz w:val="24"/>
          <w:szCs w:val="24"/>
          <w:lang w:val="nn-NO"/>
        </w:rPr>
        <w:t xml:space="preserve"> </w:t>
      </w:r>
    </w:p>
    <w:p w14:paraId="7EF9AF50" w14:textId="037BB465" w:rsidR="00CA4E23" w:rsidRPr="00CA4E23" w:rsidRDefault="00CA4E23" w:rsidP="000349D0">
      <w:pPr>
        <w:pStyle w:val="NoSpacing"/>
        <w:numPr>
          <w:ilvl w:val="1"/>
          <w:numId w:val="33"/>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Dei vaksne samtalar om trinna for å kunne møte dei einskilde på ein best mogleg måte</w:t>
      </w:r>
    </w:p>
    <w:p w14:paraId="05A4DBF0" w14:textId="20D2A494" w:rsidR="00160F9C" w:rsidRPr="00104D73" w:rsidRDefault="001A71B7" w:rsidP="000349D0">
      <w:pPr>
        <w:pStyle w:val="NoSpacing"/>
        <w:numPr>
          <w:ilvl w:val="0"/>
          <w:numId w:val="33"/>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 xml:space="preserve">Dei vaksne er </w:t>
      </w:r>
      <w:r w:rsidR="00141511" w:rsidRPr="00104D73">
        <w:rPr>
          <w:rFonts w:ascii="Calibri" w:hAnsi="Calibri" w:cs="Calibri"/>
          <w:color w:val="000000" w:themeColor="text1"/>
          <w:sz w:val="24"/>
          <w:szCs w:val="24"/>
          <w:lang w:val="nn-NO"/>
        </w:rPr>
        <w:t xml:space="preserve">synlege ute, </w:t>
      </w:r>
      <w:r w:rsidR="00FF1871" w:rsidRPr="00104D73">
        <w:rPr>
          <w:rFonts w:ascii="Calibri" w:hAnsi="Calibri" w:cs="Calibri"/>
          <w:color w:val="000000" w:themeColor="text1"/>
          <w:sz w:val="24"/>
          <w:szCs w:val="24"/>
          <w:lang w:val="nn-NO"/>
        </w:rPr>
        <w:t xml:space="preserve">beveger seg på sitt område, </w:t>
      </w:r>
      <w:r w:rsidR="00141511" w:rsidRPr="00104D73">
        <w:rPr>
          <w:rFonts w:ascii="Calibri" w:hAnsi="Calibri" w:cs="Calibri"/>
          <w:color w:val="000000" w:themeColor="text1"/>
          <w:sz w:val="24"/>
          <w:szCs w:val="24"/>
          <w:lang w:val="nn-NO"/>
        </w:rPr>
        <w:t>hjelper elevar inn i leik, tek elevane på alvor</w:t>
      </w:r>
      <w:r w:rsidR="00FF1871" w:rsidRPr="00104D73">
        <w:rPr>
          <w:rFonts w:ascii="Calibri" w:hAnsi="Calibri" w:cs="Calibri"/>
          <w:color w:val="000000" w:themeColor="text1"/>
          <w:sz w:val="24"/>
          <w:szCs w:val="24"/>
          <w:lang w:val="nn-NO"/>
        </w:rPr>
        <w:t>.</w:t>
      </w:r>
    </w:p>
    <w:p w14:paraId="4C00910A" w14:textId="5E556FC0" w:rsidR="00407906" w:rsidRPr="00104D73" w:rsidRDefault="00407906" w:rsidP="000349D0">
      <w:pPr>
        <w:pStyle w:val="NoSpacing"/>
        <w:numPr>
          <w:ilvl w:val="0"/>
          <w:numId w:val="33"/>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 xml:space="preserve">Dei vaksne </w:t>
      </w:r>
      <w:r w:rsidR="00662191" w:rsidRPr="00104D73">
        <w:rPr>
          <w:rFonts w:ascii="Calibri" w:hAnsi="Calibri" w:cs="Calibri"/>
          <w:color w:val="000000" w:themeColor="text1"/>
          <w:sz w:val="24"/>
          <w:szCs w:val="24"/>
          <w:lang w:val="nn-NO"/>
        </w:rPr>
        <w:t>har fokus på læringsmiljøet til elevane:</w:t>
      </w:r>
    </w:p>
    <w:p w14:paraId="0EACF4FD" w14:textId="19043F40" w:rsidR="00662191" w:rsidRPr="00104D73" w:rsidRDefault="00662191" w:rsidP="000349D0">
      <w:pPr>
        <w:pStyle w:val="NoSpacing"/>
        <w:numPr>
          <w:ilvl w:val="1"/>
          <w:numId w:val="33"/>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Legg til rette for samarbeid, læring og utvikling i klasserommet</w:t>
      </w:r>
    </w:p>
    <w:p w14:paraId="52FB26FB" w14:textId="08EB368B" w:rsidR="00662191" w:rsidRPr="00104D73" w:rsidRDefault="00160E07" w:rsidP="000349D0">
      <w:pPr>
        <w:pStyle w:val="NoSpacing"/>
        <w:numPr>
          <w:ilvl w:val="1"/>
          <w:numId w:val="33"/>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Utøver god klasseleiing</w:t>
      </w:r>
    </w:p>
    <w:p w14:paraId="541E3335" w14:textId="271F22B1" w:rsidR="00FF1871" w:rsidRPr="00A4594B" w:rsidRDefault="00160E07" w:rsidP="000349D0">
      <w:pPr>
        <w:pStyle w:val="NoSpacing"/>
        <w:numPr>
          <w:ilvl w:val="1"/>
          <w:numId w:val="33"/>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 xml:space="preserve">Bruker </w:t>
      </w:r>
      <w:r w:rsidR="2F715589" w:rsidRPr="6717E156">
        <w:rPr>
          <w:rFonts w:ascii="Calibri" w:hAnsi="Calibri" w:cs="Calibri"/>
          <w:color w:val="000000" w:themeColor="text1"/>
          <w:sz w:val="24"/>
          <w:szCs w:val="24"/>
          <w:lang w:val="nn-NO"/>
        </w:rPr>
        <w:t xml:space="preserve">ulike </w:t>
      </w:r>
      <w:r w:rsidR="2F715589" w:rsidRPr="7C4809B8">
        <w:rPr>
          <w:rFonts w:ascii="Calibri" w:hAnsi="Calibri" w:cs="Calibri"/>
          <w:color w:val="000000" w:themeColor="text1"/>
          <w:sz w:val="24"/>
          <w:szCs w:val="24"/>
          <w:lang w:val="nn-NO"/>
        </w:rPr>
        <w:t xml:space="preserve">læringsressursar </w:t>
      </w:r>
      <w:r w:rsidR="2F715589" w:rsidRPr="6B047E0B">
        <w:rPr>
          <w:rFonts w:ascii="Calibri" w:hAnsi="Calibri" w:cs="Calibri"/>
          <w:color w:val="000000" w:themeColor="text1"/>
          <w:sz w:val="24"/>
          <w:szCs w:val="24"/>
          <w:lang w:val="nn-NO"/>
        </w:rPr>
        <w:t xml:space="preserve">i </w:t>
      </w:r>
      <w:r w:rsidR="2F715589" w:rsidRPr="382A70B4">
        <w:rPr>
          <w:rFonts w:ascii="Calibri" w:hAnsi="Calibri" w:cs="Calibri"/>
          <w:color w:val="000000" w:themeColor="text1"/>
          <w:sz w:val="24"/>
          <w:szCs w:val="24"/>
          <w:lang w:val="nn-NO"/>
        </w:rPr>
        <w:t xml:space="preserve">arbeid med klassemiljø </w:t>
      </w:r>
      <w:r w:rsidR="2F715589" w:rsidRPr="61E5E2A4">
        <w:rPr>
          <w:rFonts w:ascii="Calibri" w:hAnsi="Calibri" w:cs="Calibri"/>
          <w:color w:val="000000" w:themeColor="text1"/>
          <w:sz w:val="24"/>
          <w:szCs w:val="24"/>
          <w:lang w:val="nn-NO"/>
        </w:rPr>
        <w:t>(</w:t>
      </w:r>
      <w:r w:rsidRPr="7C4809B8">
        <w:rPr>
          <w:rFonts w:ascii="Calibri" w:hAnsi="Calibri" w:cs="Calibri"/>
          <w:color w:val="000000" w:themeColor="text1"/>
          <w:sz w:val="24"/>
          <w:szCs w:val="24"/>
          <w:lang w:val="nn-NO"/>
        </w:rPr>
        <w:t>Zippy</w:t>
      </w:r>
      <w:r w:rsidRPr="00104D73">
        <w:rPr>
          <w:rFonts w:ascii="Calibri" w:hAnsi="Calibri" w:cs="Calibri"/>
          <w:color w:val="000000" w:themeColor="text1"/>
          <w:sz w:val="24"/>
          <w:szCs w:val="24"/>
          <w:lang w:val="nn-NO"/>
        </w:rPr>
        <w:t>, Smart Oppvekst</w:t>
      </w:r>
      <w:r w:rsidR="00420CF2" w:rsidRPr="00104D73">
        <w:rPr>
          <w:rFonts w:ascii="Calibri" w:hAnsi="Calibri" w:cs="Calibri"/>
          <w:color w:val="000000" w:themeColor="text1"/>
          <w:sz w:val="24"/>
          <w:szCs w:val="24"/>
          <w:lang w:val="nn-NO"/>
        </w:rPr>
        <w:t>, LINK</w:t>
      </w:r>
      <w:r w:rsidR="00A11A55" w:rsidRPr="00104D73">
        <w:rPr>
          <w:rFonts w:ascii="Calibri" w:hAnsi="Calibri" w:cs="Calibri"/>
          <w:color w:val="000000" w:themeColor="text1"/>
          <w:sz w:val="24"/>
          <w:szCs w:val="24"/>
          <w:lang w:val="nn-NO"/>
        </w:rPr>
        <w:t xml:space="preserve">, Gleding, Spinnville følelsar </w:t>
      </w:r>
      <w:r w:rsidR="00420CF2" w:rsidRPr="00104D73">
        <w:rPr>
          <w:rFonts w:ascii="Calibri" w:hAnsi="Calibri" w:cs="Calibri"/>
          <w:color w:val="000000" w:themeColor="text1"/>
          <w:sz w:val="24"/>
          <w:szCs w:val="24"/>
          <w:lang w:val="nn-NO"/>
        </w:rPr>
        <w:t>mm</w:t>
      </w:r>
      <w:r w:rsidR="3BCF7A6E" w:rsidRPr="67C541F7">
        <w:rPr>
          <w:rFonts w:ascii="Calibri" w:hAnsi="Calibri" w:cs="Calibri"/>
          <w:color w:val="000000" w:themeColor="text1"/>
          <w:sz w:val="24"/>
          <w:szCs w:val="24"/>
          <w:lang w:val="nn-NO"/>
        </w:rPr>
        <w:t>)</w:t>
      </w:r>
      <w:r w:rsidR="00420CF2" w:rsidRPr="00104D73">
        <w:rPr>
          <w:rFonts w:ascii="Calibri" w:hAnsi="Calibri" w:cs="Calibri"/>
          <w:color w:val="000000" w:themeColor="text1"/>
          <w:sz w:val="24"/>
          <w:szCs w:val="24"/>
          <w:lang w:val="nn-NO"/>
        </w:rPr>
        <w:t xml:space="preserve"> </w:t>
      </w:r>
    </w:p>
    <w:p w14:paraId="0E4CF1AD" w14:textId="254DE499" w:rsidR="00373720" w:rsidRPr="00A4594B" w:rsidRDefault="37BE72C0" w:rsidP="00270A22">
      <w:pPr>
        <w:pStyle w:val="ListParagraph"/>
        <w:numPr>
          <w:ilvl w:val="0"/>
          <w:numId w:val="16"/>
        </w:numPr>
        <w:rPr>
          <w:rFonts w:asciiTheme="minorHAnsi" w:eastAsiaTheme="minorEastAsia" w:hAnsiTheme="minorHAnsi" w:cstheme="minorBidi"/>
          <w:color w:val="000000" w:themeColor="text1"/>
          <w:sz w:val="24"/>
          <w:szCs w:val="24"/>
          <w:lang w:val="nn-NO"/>
        </w:rPr>
      </w:pPr>
      <w:r w:rsidRPr="5795835D">
        <w:rPr>
          <w:rFonts w:ascii="Calibri" w:eastAsia="Calibri" w:hAnsi="Calibri" w:cs="Calibri"/>
          <w:color w:val="000000" w:themeColor="text1"/>
          <w:sz w:val="24"/>
          <w:szCs w:val="24"/>
          <w:lang w:val="nn-NO"/>
        </w:rPr>
        <w:t xml:space="preserve">Dei vaksne legg </w:t>
      </w:r>
      <w:r w:rsidRPr="67C541F7">
        <w:rPr>
          <w:rFonts w:ascii="Calibri" w:eastAsia="Calibri" w:hAnsi="Calibri" w:cs="Calibri"/>
          <w:color w:val="000000" w:themeColor="text1"/>
          <w:sz w:val="24"/>
          <w:szCs w:val="24"/>
          <w:lang w:val="nn-NO"/>
        </w:rPr>
        <w:t>til</w:t>
      </w:r>
      <w:r w:rsidR="414BFADC" w:rsidRPr="67C541F7">
        <w:rPr>
          <w:rFonts w:ascii="Calibri" w:eastAsia="Calibri" w:hAnsi="Calibri" w:cs="Calibri"/>
          <w:color w:val="000000" w:themeColor="text1"/>
          <w:sz w:val="24"/>
          <w:szCs w:val="24"/>
          <w:lang w:val="nn-NO"/>
        </w:rPr>
        <w:t xml:space="preserve"> </w:t>
      </w:r>
      <w:r w:rsidRPr="67C541F7">
        <w:rPr>
          <w:rFonts w:ascii="Calibri" w:eastAsia="Calibri" w:hAnsi="Calibri" w:cs="Calibri"/>
          <w:color w:val="000000" w:themeColor="text1"/>
          <w:sz w:val="24"/>
          <w:szCs w:val="24"/>
          <w:lang w:val="nn-NO"/>
        </w:rPr>
        <w:t>rette</w:t>
      </w:r>
      <w:r w:rsidRPr="5795835D">
        <w:rPr>
          <w:rFonts w:ascii="Calibri" w:eastAsia="Calibri" w:hAnsi="Calibri" w:cs="Calibri"/>
          <w:color w:val="000000" w:themeColor="text1"/>
          <w:sz w:val="24"/>
          <w:szCs w:val="24"/>
          <w:lang w:val="nn-NO"/>
        </w:rPr>
        <w:t xml:space="preserve"> for positive opplevingar for trinna og på tvers av trinn: </w:t>
      </w:r>
    </w:p>
    <w:p w14:paraId="284A1611" w14:textId="0DA635AC" w:rsidR="00FD7848" w:rsidRPr="00A4594B" w:rsidRDefault="37BE72C0" w:rsidP="00A4594B">
      <w:pPr>
        <w:pStyle w:val="ListParagraph"/>
        <w:numPr>
          <w:ilvl w:val="1"/>
          <w:numId w:val="16"/>
        </w:numPr>
        <w:rPr>
          <w:rFonts w:asciiTheme="minorHAnsi" w:eastAsiaTheme="minorEastAsia" w:hAnsiTheme="minorHAnsi" w:cstheme="minorBidi"/>
          <w:color w:val="000000" w:themeColor="text1"/>
          <w:sz w:val="24"/>
          <w:szCs w:val="24"/>
          <w:lang w:val="nn-NO"/>
        </w:rPr>
      </w:pPr>
      <w:r w:rsidRPr="00A4594B">
        <w:rPr>
          <w:rFonts w:ascii="Calibri" w:hAnsi="Calibri" w:cs="Calibri"/>
          <w:color w:val="000000" w:themeColor="text1"/>
          <w:sz w:val="24"/>
          <w:szCs w:val="24"/>
          <w:lang w:val="nn-NO"/>
        </w:rPr>
        <w:t xml:space="preserve">Uteskule , fadderordning, ekskursjonar, aktivitetsveke/dagar, leseprosjekt, mattedagar, FN-rollespel, elevråd, </w:t>
      </w:r>
      <w:r w:rsidR="00FE7611">
        <w:rPr>
          <w:rFonts w:ascii="Calibri" w:hAnsi="Calibri" w:cs="Calibri"/>
          <w:color w:val="000000" w:themeColor="text1"/>
          <w:sz w:val="24"/>
          <w:szCs w:val="24"/>
          <w:lang w:val="nn-NO"/>
        </w:rPr>
        <w:t>skaparverkstad, Kleppelunden aktivitetsklubb</w:t>
      </w:r>
      <w:r w:rsidRPr="00A4594B">
        <w:rPr>
          <w:rFonts w:ascii="Calibri" w:eastAsia="Calibri" w:hAnsi="Calibri" w:cs="Calibri"/>
          <w:color w:val="000000" w:themeColor="text1"/>
          <w:sz w:val="24"/>
          <w:szCs w:val="24"/>
          <w:lang w:val="nn-NO"/>
        </w:rPr>
        <w:t xml:space="preserve"> </w:t>
      </w:r>
      <w:r w:rsidR="00FD4D7E">
        <w:rPr>
          <w:rFonts w:ascii="Calibri" w:eastAsia="Calibri" w:hAnsi="Calibri" w:cs="Calibri"/>
          <w:color w:val="000000" w:themeColor="text1"/>
          <w:sz w:val="24"/>
          <w:szCs w:val="24"/>
          <w:lang w:val="nn-NO"/>
        </w:rPr>
        <w:t>oa</w:t>
      </w:r>
      <w:r w:rsidR="0068032F">
        <w:rPr>
          <w:rFonts w:ascii="Calibri" w:eastAsia="Calibri" w:hAnsi="Calibri" w:cs="Calibri"/>
          <w:color w:val="000000" w:themeColor="text1"/>
          <w:sz w:val="24"/>
          <w:szCs w:val="24"/>
          <w:lang w:val="nn-NO"/>
        </w:rPr>
        <w:t>.</w:t>
      </w:r>
    </w:p>
    <w:p w14:paraId="45289D51" w14:textId="4801D4E2" w:rsidR="00543E6F" w:rsidRPr="00F7392A" w:rsidRDefault="0073207D" w:rsidP="00A4594B">
      <w:pPr>
        <w:pStyle w:val="Heading2"/>
        <w:rPr>
          <w:rFonts w:ascii="Calibri" w:hAnsi="Calibri" w:cs="Calibri"/>
          <w:color w:val="auto"/>
          <w:lang w:val="nn-NO"/>
        </w:rPr>
      </w:pPr>
      <w:bookmarkStart w:id="6" w:name="_Toc576515150"/>
      <w:r w:rsidRPr="02DB0198">
        <w:rPr>
          <w:rFonts w:ascii="Calibri" w:hAnsi="Calibri" w:cs="Calibri"/>
          <w:color w:val="auto"/>
          <w:lang w:val="nn-NO"/>
        </w:rPr>
        <w:t xml:space="preserve">2.2 </w:t>
      </w:r>
      <w:r w:rsidR="37BE72C0" w:rsidRPr="02DB0198">
        <w:rPr>
          <w:rFonts w:ascii="Calibri" w:hAnsi="Calibri" w:cs="Calibri"/>
          <w:color w:val="auto"/>
          <w:lang w:val="nn-NO"/>
        </w:rPr>
        <w:t>Relasjon elev – elev</w:t>
      </w:r>
      <w:bookmarkEnd w:id="6"/>
    </w:p>
    <w:p w14:paraId="7FD0B6DF" w14:textId="1BC2F5A4" w:rsidR="00C56ACA" w:rsidRPr="00104D73" w:rsidRDefault="0018734B" w:rsidP="000349D0">
      <w:pPr>
        <w:pStyle w:val="NoSpacing"/>
        <w:numPr>
          <w:ilvl w:val="0"/>
          <w:numId w:val="34"/>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Dei va</w:t>
      </w:r>
      <w:r w:rsidR="006917D6" w:rsidRPr="00104D73">
        <w:rPr>
          <w:rFonts w:ascii="Calibri" w:hAnsi="Calibri" w:cs="Calibri"/>
          <w:color w:val="000000" w:themeColor="text1"/>
          <w:sz w:val="24"/>
          <w:szCs w:val="24"/>
          <w:lang w:val="nn-NO"/>
        </w:rPr>
        <w:t xml:space="preserve">ksne arbeider for at elevane skal </w:t>
      </w:r>
      <w:r w:rsidR="00F04E0D" w:rsidRPr="00104D73">
        <w:rPr>
          <w:rFonts w:ascii="Calibri" w:hAnsi="Calibri" w:cs="Calibri"/>
          <w:color w:val="000000" w:themeColor="text1"/>
          <w:sz w:val="24"/>
          <w:szCs w:val="24"/>
          <w:lang w:val="nn-NO"/>
        </w:rPr>
        <w:t xml:space="preserve">ha eit trygt klassemiljø der dei </w:t>
      </w:r>
      <w:r w:rsidR="006917D6" w:rsidRPr="60565ABE">
        <w:rPr>
          <w:rFonts w:ascii="Calibri" w:hAnsi="Calibri" w:cs="Calibri"/>
          <w:color w:val="000000" w:themeColor="text1"/>
          <w:sz w:val="24"/>
          <w:szCs w:val="24"/>
          <w:lang w:val="nn-NO"/>
        </w:rPr>
        <w:t>utvikl</w:t>
      </w:r>
      <w:r w:rsidR="7EAF35AD" w:rsidRPr="60565ABE">
        <w:rPr>
          <w:rFonts w:ascii="Calibri" w:hAnsi="Calibri" w:cs="Calibri"/>
          <w:color w:val="000000" w:themeColor="text1"/>
          <w:sz w:val="24"/>
          <w:szCs w:val="24"/>
          <w:lang w:val="nn-NO"/>
        </w:rPr>
        <w:t>ar</w:t>
      </w:r>
      <w:r w:rsidR="006917D6" w:rsidRPr="00104D73">
        <w:rPr>
          <w:rFonts w:ascii="Calibri" w:hAnsi="Calibri" w:cs="Calibri"/>
          <w:color w:val="000000" w:themeColor="text1"/>
          <w:sz w:val="24"/>
          <w:szCs w:val="24"/>
          <w:lang w:val="nn-NO"/>
        </w:rPr>
        <w:t xml:space="preserve"> gode relasjonar seg i mellom</w:t>
      </w:r>
      <w:r w:rsidR="00F04E0D" w:rsidRPr="00104D73">
        <w:rPr>
          <w:rFonts w:ascii="Calibri" w:hAnsi="Calibri" w:cs="Calibri"/>
          <w:color w:val="000000" w:themeColor="text1"/>
          <w:sz w:val="24"/>
          <w:szCs w:val="24"/>
          <w:lang w:val="nn-NO"/>
        </w:rPr>
        <w:t>.</w:t>
      </w:r>
    </w:p>
    <w:p w14:paraId="12AD5A31" w14:textId="30385FD9" w:rsidR="007E1B5D" w:rsidRPr="00104D73" w:rsidRDefault="007E1B5D" w:rsidP="000349D0">
      <w:pPr>
        <w:pStyle w:val="NoSpacing"/>
        <w:numPr>
          <w:ilvl w:val="0"/>
          <w:numId w:val="34"/>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Elevane er med på å lage klassereglar</w:t>
      </w:r>
    </w:p>
    <w:p w14:paraId="7DC1DE98" w14:textId="49481FD3" w:rsidR="007E1B5D" w:rsidRPr="00104D73" w:rsidRDefault="00B24FBE" w:rsidP="000349D0">
      <w:pPr>
        <w:pStyle w:val="NoSpacing"/>
        <w:numPr>
          <w:ilvl w:val="0"/>
          <w:numId w:val="34"/>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 xml:space="preserve">Bevisst bruk av </w:t>
      </w:r>
      <w:r w:rsidRPr="1692822D">
        <w:rPr>
          <w:rFonts w:ascii="Calibri" w:hAnsi="Calibri" w:cs="Calibri"/>
          <w:color w:val="000000" w:themeColor="text1"/>
          <w:sz w:val="24"/>
          <w:szCs w:val="24"/>
          <w:lang w:val="nn-NO"/>
        </w:rPr>
        <w:t>friminutt</w:t>
      </w:r>
      <w:r w:rsidR="6042E3C9" w:rsidRPr="1692822D">
        <w:rPr>
          <w:rFonts w:ascii="Calibri" w:hAnsi="Calibri" w:cs="Calibri"/>
          <w:color w:val="000000" w:themeColor="text1"/>
          <w:sz w:val="24"/>
          <w:szCs w:val="24"/>
          <w:lang w:val="nn-NO"/>
        </w:rPr>
        <w:t>-</w:t>
      </w:r>
      <w:r w:rsidRPr="1692822D">
        <w:rPr>
          <w:rFonts w:ascii="Calibri" w:hAnsi="Calibri" w:cs="Calibri"/>
          <w:color w:val="000000" w:themeColor="text1"/>
          <w:sz w:val="24"/>
          <w:szCs w:val="24"/>
          <w:lang w:val="nn-NO"/>
        </w:rPr>
        <w:t>ven</w:t>
      </w:r>
      <w:r w:rsidRPr="00104D73">
        <w:rPr>
          <w:rFonts w:ascii="Calibri" w:hAnsi="Calibri" w:cs="Calibri"/>
          <w:color w:val="000000" w:themeColor="text1"/>
          <w:sz w:val="24"/>
          <w:szCs w:val="24"/>
          <w:lang w:val="nn-NO"/>
        </w:rPr>
        <w:t>, leikegrupper, læringsvenn, vennegrupper, s</w:t>
      </w:r>
      <w:r w:rsidR="003F39FD" w:rsidRPr="00104D73">
        <w:rPr>
          <w:rFonts w:ascii="Calibri" w:hAnsi="Calibri" w:cs="Calibri"/>
          <w:color w:val="000000" w:themeColor="text1"/>
          <w:sz w:val="24"/>
          <w:szCs w:val="24"/>
          <w:lang w:val="nn-NO"/>
        </w:rPr>
        <w:t>a</w:t>
      </w:r>
      <w:r w:rsidRPr="00104D73">
        <w:rPr>
          <w:rFonts w:ascii="Calibri" w:hAnsi="Calibri" w:cs="Calibri"/>
          <w:color w:val="000000" w:themeColor="text1"/>
          <w:sz w:val="24"/>
          <w:szCs w:val="24"/>
          <w:lang w:val="nn-NO"/>
        </w:rPr>
        <w:t>marbeidsoppgåver</w:t>
      </w:r>
    </w:p>
    <w:p w14:paraId="33C5077C" w14:textId="046B8135" w:rsidR="003F39FD" w:rsidRPr="00104D73" w:rsidRDefault="003F39FD" w:rsidP="000349D0">
      <w:pPr>
        <w:pStyle w:val="NoSpacing"/>
        <w:numPr>
          <w:ilvl w:val="0"/>
          <w:numId w:val="34"/>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 xml:space="preserve">Klassens time </w:t>
      </w:r>
      <w:r w:rsidR="009221C3" w:rsidRPr="00104D73">
        <w:rPr>
          <w:rFonts w:ascii="Calibri" w:hAnsi="Calibri" w:cs="Calibri"/>
          <w:color w:val="000000" w:themeColor="text1"/>
          <w:sz w:val="24"/>
          <w:szCs w:val="24"/>
          <w:lang w:val="nn-NO"/>
        </w:rPr>
        <w:t>med fokus på klasse- og skulemiljø</w:t>
      </w:r>
    </w:p>
    <w:p w14:paraId="2B486FAC" w14:textId="518DDFC6" w:rsidR="009221C3" w:rsidRPr="00104D73" w:rsidRDefault="009221C3" w:rsidP="000349D0">
      <w:pPr>
        <w:pStyle w:val="NoSpacing"/>
        <w:numPr>
          <w:ilvl w:val="0"/>
          <w:numId w:val="34"/>
        </w:numPr>
        <w:rPr>
          <w:rFonts w:ascii="Calibri" w:hAnsi="Calibri" w:cs="Calibri"/>
          <w:color w:val="000000" w:themeColor="text1"/>
          <w:sz w:val="24"/>
          <w:szCs w:val="24"/>
          <w:lang w:val="nn-NO"/>
        </w:rPr>
      </w:pPr>
      <w:r w:rsidRPr="00104D73">
        <w:rPr>
          <w:rFonts w:ascii="Calibri" w:hAnsi="Calibri" w:cs="Calibri"/>
          <w:color w:val="000000" w:themeColor="text1"/>
          <w:sz w:val="24"/>
          <w:szCs w:val="24"/>
          <w:lang w:val="nn-NO"/>
        </w:rPr>
        <w:t>Aktivt elevråd</w:t>
      </w:r>
    </w:p>
    <w:p w14:paraId="0DFA2136" w14:textId="4FD8D0EF" w:rsidR="00B2544C" w:rsidRDefault="00B2544C" w:rsidP="00731381">
      <w:pPr>
        <w:pStyle w:val="NoSpacing"/>
        <w:rPr>
          <w:rFonts w:ascii="Calibri" w:hAnsi="Calibri" w:cs="Calibri"/>
          <w:b/>
          <w:bCs/>
          <w:color w:val="000000" w:themeColor="text1"/>
          <w:sz w:val="24"/>
          <w:szCs w:val="24"/>
          <w:lang w:val="nn-NO"/>
        </w:rPr>
      </w:pPr>
    </w:p>
    <w:p w14:paraId="1E1150D0" w14:textId="1E991945" w:rsidR="00373720" w:rsidRPr="00F7392A" w:rsidRDefault="00FD7848" w:rsidP="02DB0198">
      <w:pPr>
        <w:rPr>
          <w:rFonts w:asciiTheme="minorHAnsi" w:eastAsiaTheme="minorEastAsia" w:hAnsiTheme="minorHAnsi" w:cstheme="minorBidi"/>
          <w:color w:val="auto"/>
          <w:sz w:val="24"/>
          <w:szCs w:val="24"/>
        </w:rPr>
      </w:pPr>
      <w:bookmarkStart w:id="7" w:name="_Toc1682221280"/>
      <w:r w:rsidRPr="02DB0198">
        <w:rPr>
          <w:rStyle w:val="Heading2Char"/>
          <w:rFonts w:ascii="Calibri" w:hAnsi="Calibri" w:cs="Calibri"/>
          <w:color w:val="auto"/>
        </w:rPr>
        <w:t xml:space="preserve">2.3 </w:t>
      </w:r>
      <w:r w:rsidR="37BE72C0" w:rsidRPr="02DB0198">
        <w:rPr>
          <w:rStyle w:val="Heading2Char"/>
          <w:rFonts w:ascii="Calibri" w:hAnsi="Calibri" w:cs="Calibri"/>
          <w:color w:val="auto"/>
        </w:rPr>
        <w:t>Samarbeid skule – heim</w:t>
      </w:r>
      <w:bookmarkEnd w:id="7"/>
      <w:r w:rsidR="37BE72C0" w:rsidRPr="02DB0198">
        <w:rPr>
          <w:rFonts w:ascii="Calibri" w:eastAsia="Calibri" w:hAnsi="Calibri" w:cs="Calibri"/>
          <w:color w:val="auto"/>
          <w:sz w:val="24"/>
          <w:szCs w:val="24"/>
          <w:lang w:val="nn-NO"/>
        </w:rPr>
        <w:t xml:space="preserve"> </w:t>
      </w:r>
    </w:p>
    <w:p w14:paraId="3B0E4413" w14:textId="680FFDF4" w:rsidR="00373720" w:rsidRDefault="37BE72C0" w:rsidP="4D14B57D">
      <w:pPr>
        <w:pStyle w:val="ListParagraph"/>
        <w:numPr>
          <w:ilvl w:val="0"/>
          <w:numId w:val="16"/>
        </w:numPr>
        <w:spacing w:after="0"/>
        <w:rPr>
          <w:rFonts w:asciiTheme="minorHAnsi" w:eastAsiaTheme="minorEastAsia" w:hAnsiTheme="minorHAnsi" w:cstheme="minorBidi"/>
          <w:color w:val="000000" w:themeColor="text1"/>
          <w:sz w:val="24"/>
          <w:szCs w:val="24"/>
        </w:rPr>
      </w:pPr>
      <w:r w:rsidRPr="5795835D">
        <w:rPr>
          <w:rFonts w:ascii="Calibri" w:eastAsia="Calibri" w:hAnsi="Calibri" w:cs="Calibri"/>
          <w:color w:val="000000" w:themeColor="text1"/>
          <w:sz w:val="24"/>
          <w:szCs w:val="24"/>
          <w:lang w:val="nn-NO"/>
        </w:rPr>
        <w:t xml:space="preserve">Begge </w:t>
      </w:r>
      <w:r w:rsidRPr="77EE3AD9">
        <w:rPr>
          <w:rFonts w:ascii="Calibri" w:eastAsia="Calibri" w:hAnsi="Calibri" w:cs="Calibri"/>
          <w:color w:val="000000" w:themeColor="text1"/>
          <w:sz w:val="24"/>
          <w:szCs w:val="24"/>
          <w:lang w:val="nn-NO"/>
        </w:rPr>
        <w:t>part</w:t>
      </w:r>
      <w:r w:rsidR="6D238969" w:rsidRPr="77EE3AD9">
        <w:rPr>
          <w:rFonts w:ascii="Calibri" w:eastAsia="Calibri" w:hAnsi="Calibri" w:cs="Calibri"/>
          <w:color w:val="000000" w:themeColor="text1"/>
          <w:sz w:val="24"/>
          <w:szCs w:val="24"/>
          <w:lang w:val="nn-NO"/>
        </w:rPr>
        <w:t xml:space="preserve">ar </w:t>
      </w:r>
      <w:r w:rsidRPr="77EE3AD9">
        <w:rPr>
          <w:rFonts w:ascii="Calibri" w:eastAsia="Calibri" w:hAnsi="Calibri" w:cs="Calibri"/>
          <w:color w:val="000000" w:themeColor="text1"/>
          <w:sz w:val="24"/>
          <w:szCs w:val="24"/>
          <w:lang w:val="nn-NO"/>
        </w:rPr>
        <w:t>arbeider</w:t>
      </w:r>
      <w:r w:rsidRPr="5795835D">
        <w:rPr>
          <w:rFonts w:ascii="Calibri" w:eastAsia="Calibri" w:hAnsi="Calibri" w:cs="Calibri"/>
          <w:color w:val="000000" w:themeColor="text1"/>
          <w:sz w:val="24"/>
          <w:szCs w:val="24"/>
          <w:lang w:val="nn-NO"/>
        </w:rPr>
        <w:t xml:space="preserve"> for at denne relasjonen er prega av respekt, tillit og samarbeidsvilje </w:t>
      </w:r>
    </w:p>
    <w:p w14:paraId="04C4A8D1" w14:textId="156400EC" w:rsidR="00373720" w:rsidRPr="00F56C88" w:rsidRDefault="37BE72C0" w:rsidP="4D14B57D">
      <w:pPr>
        <w:pStyle w:val="ListParagraph"/>
        <w:numPr>
          <w:ilvl w:val="0"/>
          <w:numId w:val="16"/>
        </w:numPr>
        <w:spacing w:after="0"/>
        <w:rPr>
          <w:rFonts w:asciiTheme="minorHAnsi" w:eastAsiaTheme="minorEastAsia" w:hAnsiTheme="minorHAnsi" w:cstheme="minorBidi"/>
          <w:color w:val="000000" w:themeColor="text1"/>
          <w:sz w:val="24"/>
          <w:szCs w:val="24"/>
          <w:lang w:val="nn-NO"/>
        </w:rPr>
      </w:pPr>
      <w:r w:rsidRPr="5795835D">
        <w:rPr>
          <w:rFonts w:ascii="Calibri" w:eastAsia="Calibri" w:hAnsi="Calibri" w:cs="Calibri"/>
          <w:color w:val="000000" w:themeColor="text1"/>
          <w:sz w:val="24"/>
          <w:szCs w:val="24"/>
          <w:lang w:val="nn-NO"/>
        </w:rPr>
        <w:t xml:space="preserve">Kontaktlærar har jamn kontakt med dei føresette </w:t>
      </w:r>
    </w:p>
    <w:p w14:paraId="752EF2B4" w14:textId="2747291F" w:rsidR="00373720" w:rsidRDefault="37BE72C0" w:rsidP="4D14B57D">
      <w:pPr>
        <w:pStyle w:val="ListParagraph"/>
        <w:numPr>
          <w:ilvl w:val="0"/>
          <w:numId w:val="16"/>
        </w:numPr>
        <w:spacing w:after="0"/>
        <w:rPr>
          <w:rFonts w:asciiTheme="minorHAnsi" w:eastAsiaTheme="minorEastAsia" w:hAnsiTheme="minorHAnsi" w:cstheme="minorBidi"/>
          <w:color w:val="000000" w:themeColor="text1"/>
          <w:sz w:val="24"/>
          <w:szCs w:val="24"/>
        </w:rPr>
      </w:pPr>
      <w:r w:rsidRPr="5795835D">
        <w:rPr>
          <w:rFonts w:ascii="Calibri" w:eastAsia="Calibri" w:hAnsi="Calibri" w:cs="Calibri"/>
          <w:color w:val="000000" w:themeColor="text1"/>
          <w:sz w:val="24"/>
          <w:szCs w:val="24"/>
          <w:lang w:val="nn-NO"/>
        </w:rPr>
        <w:t xml:space="preserve">Skulen sine </w:t>
      </w:r>
      <w:r w:rsidR="5C8BE72E" w:rsidRPr="56A03DC3">
        <w:rPr>
          <w:rFonts w:ascii="Calibri" w:eastAsia="Calibri" w:hAnsi="Calibri" w:cs="Calibri"/>
          <w:color w:val="000000" w:themeColor="text1"/>
          <w:sz w:val="24"/>
          <w:szCs w:val="24"/>
          <w:lang w:val="nn-NO"/>
        </w:rPr>
        <w:t>tilsette</w:t>
      </w:r>
      <w:r w:rsidRPr="5795835D">
        <w:rPr>
          <w:rFonts w:ascii="Calibri" w:eastAsia="Calibri" w:hAnsi="Calibri" w:cs="Calibri"/>
          <w:color w:val="000000" w:themeColor="text1"/>
          <w:sz w:val="24"/>
          <w:szCs w:val="24"/>
          <w:lang w:val="nn-NO"/>
        </w:rPr>
        <w:t xml:space="preserve"> stiller førebudde til møter og samtalar </w:t>
      </w:r>
    </w:p>
    <w:p w14:paraId="3BE7A089" w14:textId="476E45A5" w:rsidR="00373720" w:rsidRPr="00F56C88" w:rsidRDefault="37BE72C0" w:rsidP="4D14B57D">
      <w:pPr>
        <w:pStyle w:val="ListParagraph"/>
        <w:numPr>
          <w:ilvl w:val="0"/>
          <w:numId w:val="16"/>
        </w:numPr>
        <w:spacing w:after="0"/>
        <w:rPr>
          <w:rFonts w:asciiTheme="minorHAnsi" w:eastAsiaTheme="minorEastAsia" w:hAnsiTheme="minorHAnsi" w:cstheme="minorBidi"/>
          <w:color w:val="000000" w:themeColor="text1"/>
          <w:sz w:val="24"/>
          <w:szCs w:val="24"/>
          <w:lang w:val="nn-NO"/>
        </w:rPr>
      </w:pPr>
      <w:r w:rsidRPr="5795835D">
        <w:rPr>
          <w:rFonts w:ascii="Calibri" w:eastAsia="Calibri" w:hAnsi="Calibri" w:cs="Calibri"/>
          <w:color w:val="000000" w:themeColor="text1"/>
          <w:sz w:val="24"/>
          <w:szCs w:val="24"/>
          <w:lang w:val="nn-NO"/>
        </w:rPr>
        <w:t xml:space="preserve">Heimen kan ta kontakt med skulen etter behov og får raskt svar og kontakt med dei det gjeld </w:t>
      </w:r>
    </w:p>
    <w:p w14:paraId="101CF63C" w14:textId="6F5F1824" w:rsidR="00373720" w:rsidRDefault="37BE72C0" w:rsidP="000349D0">
      <w:pPr>
        <w:pStyle w:val="NoSpacing"/>
        <w:numPr>
          <w:ilvl w:val="0"/>
          <w:numId w:val="35"/>
        </w:numPr>
        <w:rPr>
          <w:rFonts w:ascii="Calibri" w:hAnsi="Calibri" w:cs="Calibri"/>
          <w:color w:val="000000" w:themeColor="text1"/>
          <w:sz w:val="24"/>
          <w:szCs w:val="24"/>
          <w:lang w:val="nn-NO"/>
        </w:rPr>
      </w:pPr>
      <w:r>
        <w:rPr>
          <w:rFonts w:ascii="Calibri" w:hAnsi="Calibri" w:cs="Calibri"/>
          <w:color w:val="000000" w:themeColor="text1"/>
          <w:sz w:val="24"/>
          <w:szCs w:val="24"/>
          <w:lang w:val="nn-NO"/>
        </w:rPr>
        <w:t xml:space="preserve">Årshjul for samarbeid </w:t>
      </w:r>
      <w:r w:rsidRPr="5795835D">
        <w:rPr>
          <w:rFonts w:ascii="Calibri" w:eastAsia="Calibri" w:hAnsi="Calibri" w:cs="Calibri"/>
          <w:color w:val="000000" w:themeColor="text1"/>
          <w:sz w:val="24"/>
          <w:szCs w:val="24"/>
          <w:lang w:val="nn-NO"/>
        </w:rPr>
        <w:t xml:space="preserve"> </w:t>
      </w:r>
    </w:p>
    <w:p w14:paraId="6DFD7977" w14:textId="0B27BA52" w:rsidR="001B16BC" w:rsidRPr="008423B8" w:rsidRDefault="37BE72C0" w:rsidP="000349D0">
      <w:pPr>
        <w:pStyle w:val="NoSpacing"/>
        <w:numPr>
          <w:ilvl w:val="0"/>
          <w:numId w:val="35"/>
        </w:numPr>
        <w:rPr>
          <w:rFonts w:ascii="Calibri" w:hAnsi="Calibri" w:cs="Calibri"/>
          <w:color w:val="000000" w:themeColor="text1"/>
          <w:sz w:val="24"/>
          <w:szCs w:val="24"/>
          <w:lang w:val="nn-NO"/>
        </w:rPr>
      </w:pPr>
      <w:r>
        <w:rPr>
          <w:rFonts w:ascii="Calibri" w:hAnsi="Calibri" w:cs="Calibri"/>
          <w:color w:val="000000" w:themeColor="text1"/>
          <w:sz w:val="24"/>
          <w:szCs w:val="24"/>
          <w:lang w:val="nn-NO"/>
        </w:rPr>
        <w:t>Samarbeid vert og sikra gjennom samarbeidsorgan som FAU, SU, SMU og foreldremøt</w:t>
      </w:r>
      <w:r w:rsidR="006011F5">
        <w:rPr>
          <w:rFonts w:ascii="Calibri" w:hAnsi="Calibri" w:cs="Calibri"/>
          <w:color w:val="000000" w:themeColor="text1"/>
          <w:sz w:val="24"/>
          <w:szCs w:val="24"/>
          <w:lang w:val="nn-NO"/>
        </w:rPr>
        <w:t>er</w:t>
      </w:r>
    </w:p>
    <w:p w14:paraId="02980720" w14:textId="3230F4FF" w:rsidR="4EF1F087" w:rsidRPr="002E3C3B" w:rsidRDefault="4EF1F087" w:rsidP="4EF1F087">
      <w:pPr>
        <w:spacing w:line="257" w:lineRule="auto"/>
        <w:rPr>
          <w:rFonts w:eastAsia="Times New Roman"/>
          <w:b/>
          <w:color w:val="B4B4BC" w:themeColor="background2" w:themeShade="BF"/>
          <w:sz w:val="40"/>
          <w:szCs w:val="40"/>
          <w:lang w:val="nn-NO"/>
        </w:rPr>
      </w:pPr>
    </w:p>
    <w:p w14:paraId="09DBBEE8" w14:textId="045EF47C" w:rsidR="003A190E" w:rsidRDefault="60FB3D15" w:rsidP="000349D0">
      <w:pPr>
        <w:pStyle w:val="Heading1"/>
        <w:numPr>
          <w:ilvl w:val="0"/>
          <w:numId w:val="31"/>
        </w:numPr>
        <w:rPr>
          <w:noProof/>
        </w:rPr>
      </w:pPr>
      <w:bookmarkStart w:id="8" w:name="_Toc661425790"/>
      <w:r w:rsidRPr="02DB0198">
        <w:rPr>
          <w:noProof/>
        </w:rPr>
        <w:t xml:space="preserve">§ </w:t>
      </w:r>
      <w:r w:rsidR="51A21E70" w:rsidRPr="02DB0198">
        <w:rPr>
          <w:noProof/>
        </w:rPr>
        <w:t xml:space="preserve">12-4 </w:t>
      </w:r>
      <w:r w:rsidRPr="02DB0198">
        <w:rPr>
          <w:noProof/>
        </w:rPr>
        <w:t>Skulen si aktivitetsplikt</w:t>
      </w:r>
      <w:bookmarkEnd w:id="8"/>
    </w:p>
    <w:p w14:paraId="7C25A8C3" w14:textId="5A87D859" w:rsidR="007A605A" w:rsidRPr="007F3733" w:rsidRDefault="008423B8" w:rsidP="007A605A">
      <w:pPr>
        <w:pStyle w:val="Heading2"/>
        <w:rPr>
          <w:rFonts w:ascii="Calibri" w:eastAsia="Calibri" w:hAnsi="Calibri" w:cs="Calibri"/>
          <w:color w:val="598A00"/>
          <w:sz w:val="28"/>
          <w:szCs w:val="28"/>
        </w:rPr>
      </w:pPr>
      <w:bookmarkStart w:id="9" w:name="_Toc99212926"/>
      <w:r w:rsidRPr="02DB0198">
        <w:rPr>
          <w:rFonts w:ascii="Calibri" w:eastAsia="Calibri" w:hAnsi="Calibri" w:cs="Calibri"/>
          <w:color w:val="598A00"/>
          <w:sz w:val="28"/>
          <w:szCs w:val="28"/>
        </w:rPr>
        <w:t>3</w:t>
      </w:r>
      <w:r w:rsidR="007F3733" w:rsidRPr="02DB0198">
        <w:rPr>
          <w:rFonts w:ascii="Calibri" w:eastAsia="Calibri" w:hAnsi="Calibri" w:cs="Calibri"/>
          <w:color w:val="598A00"/>
          <w:sz w:val="28"/>
          <w:szCs w:val="28"/>
        </w:rPr>
        <w:t>.1. Følge med</w:t>
      </w:r>
      <w:bookmarkEnd w:id="9"/>
    </w:p>
    <w:tbl>
      <w:tblPr>
        <w:tblStyle w:val="TableGrid"/>
        <w:tblW w:w="0" w:type="auto"/>
        <w:tblLayout w:type="fixed"/>
        <w:tblLook w:val="04A0" w:firstRow="1" w:lastRow="0" w:firstColumn="1" w:lastColumn="0" w:noHBand="0" w:noVBand="1"/>
      </w:tblPr>
      <w:tblGrid>
        <w:gridCol w:w="9488"/>
      </w:tblGrid>
      <w:tr w:rsidR="35CAE1ED" w14:paraId="3235FE31" w14:textId="77777777" w:rsidTr="02DB0198">
        <w:tc>
          <w:tcPr>
            <w:tcW w:w="9488" w:type="dxa"/>
            <w:tcBorders>
              <w:top w:val="single" w:sz="8" w:space="0" w:color="auto"/>
              <w:left w:val="single" w:sz="8" w:space="0" w:color="auto"/>
              <w:bottom w:val="single" w:sz="8" w:space="0" w:color="auto"/>
              <w:right w:val="single" w:sz="8" w:space="0" w:color="auto"/>
            </w:tcBorders>
            <w:shd w:val="clear" w:color="auto" w:fill="89DEFF"/>
          </w:tcPr>
          <w:p w14:paraId="11990469" w14:textId="7E5BB83F" w:rsidR="0000594C" w:rsidRDefault="1890EE54" w:rsidP="00270A22">
            <w:pPr>
              <w:pStyle w:val="ListParagraph"/>
              <w:numPr>
                <w:ilvl w:val="0"/>
                <w:numId w:val="5"/>
              </w:numPr>
              <w:rPr>
                <w:rFonts w:asciiTheme="minorHAnsi" w:eastAsiaTheme="minorEastAsia" w:hAnsiTheme="minorHAnsi" w:cstheme="minorBidi"/>
                <w:b/>
                <w:sz w:val="28"/>
                <w:szCs w:val="28"/>
              </w:rPr>
            </w:pPr>
            <w:r w:rsidRPr="2453023C">
              <w:rPr>
                <w:rFonts w:ascii="Calibri" w:hAnsi="Calibri"/>
                <w:b/>
                <w:bCs/>
                <w:sz w:val="28"/>
                <w:szCs w:val="28"/>
              </w:rPr>
              <w:t xml:space="preserve">Rutine for å </w:t>
            </w:r>
            <w:r w:rsidRPr="1600631B">
              <w:rPr>
                <w:rFonts w:ascii="Calibri" w:hAnsi="Calibri"/>
                <w:b/>
                <w:bCs/>
                <w:sz w:val="28"/>
                <w:szCs w:val="28"/>
              </w:rPr>
              <w:t>fø</w:t>
            </w:r>
            <w:r w:rsidR="6434187F" w:rsidRPr="1600631B">
              <w:rPr>
                <w:rFonts w:ascii="Calibri" w:hAnsi="Calibri"/>
                <w:b/>
                <w:bCs/>
                <w:sz w:val="28"/>
                <w:szCs w:val="28"/>
              </w:rPr>
              <w:t>lge</w:t>
            </w:r>
            <w:r w:rsidR="6434187F" w:rsidRPr="2453023C">
              <w:rPr>
                <w:rFonts w:ascii="Calibri" w:hAnsi="Calibri"/>
                <w:b/>
                <w:bCs/>
                <w:sz w:val="28"/>
                <w:szCs w:val="28"/>
              </w:rPr>
              <w:t xml:space="preserve"> m</w:t>
            </w:r>
            <w:r w:rsidR="1D73BB6A" w:rsidRPr="2453023C">
              <w:rPr>
                <w:rFonts w:ascii="Calibri" w:hAnsi="Calibri"/>
                <w:b/>
                <w:bCs/>
                <w:sz w:val="28"/>
                <w:szCs w:val="28"/>
              </w:rPr>
              <w:t>ed</w:t>
            </w:r>
          </w:p>
        </w:tc>
      </w:tr>
      <w:tr w:rsidR="35CAE1ED" w:rsidRPr="00D71F0A" w14:paraId="7E292AEA" w14:textId="77777777" w:rsidTr="02DB0198">
        <w:tc>
          <w:tcPr>
            <w:tcW w:w="9488" w:type="dxa"/>
            <w:tcBorders>
              <w:top w:val="single" w:sz="8" w:space="0" w:color="auto"/>
              <w:left w:val="single" w:sz="8" w:space="0" w:color="auto"/>
              <w:bottom w:val="single" w:sz="8" w:space="0" w:color="auto"/>
              <w:right w:val="single" w:sz="8" w:space="0" w:color="auto"/>
            </w:tcBorders>
          </w:tcPr>
          <w:p w14:paraId="12A7FCBC" w14:textId="7E7E5171" w:rsidR="35CAE1ED" w:rsidRPr="00333D89" w:rsidRDefault="35CAE1ED">
            <w:pPr>
              <w:rPr>
                <w:lang w:val="nn-NO"/>
              </w:rPr>
            </w:pPr>
            <w:r w:rsidRPr="6AC71CE0">
              <w:rPr>
                <w:rFonts w:ascii="Calibri" w:eastAsia="Calibri" w:hAnsi="Calibri" w:cs="Calibri"/>
                <w:b/>
                <w:sz w:val="24"/>
                <w:szCs w:val="24"/>
                <w:lang w:val="nn-NO"/>
              </w:rPr>
              <w:t>Alle som arbeider på skulen har plikt  til å følgja med på om elevane har eit trygt og godt skulemiljø</w:t>
            </w:r>
            <w:r w:rsidR="00D64878" w:rsidRPr="6AC71CE0">
              <w:rPr>
                <w:rFonts w:ascii="Calibri" w:eastAsia="Calibri" w:hAnsi="Calibri" w:cs="Calibri"/>
                <w:b/>
                <w:sz w:val="24"/>
                <w:szCs w:val="24"/>
                <w:lang w:val="nn-NO"/>
              </w:rPr>
              <w:t xml:space="preserve"> (</w:t>
            </w:r>
            <w:r w:rsidRPr="6AC71CE0">
              <w:rPr>
                <w:rFonts w:ascii="Calibri" w:eastAsia="Calibri" w:hAnsi="Calibri" w:cs="Calibri"/>
                <w:b/>
                <w:sz w:val="24"/>
                <w:szCs w:val="24"/>
                <w:lang w:val="nn-NO"/>
              </w:rPr>
              <w:t xml:space="preserve">gjeld </w:t>
            </w:r>
            <w:r w:rsidR="00D64878" w:rsidRPr="6AC71CE0">
              <w:rPr>
                <w:rFonts w:ascii="Calibri" w:eastAsia="Calibri" w:hAnsi="Calibri" w:cs="Calibri"/>
                <w:b/>
                <w:sz w:val="24"/>
                <w:szCs w:val="24"/>
                <w:lang w:val="nn-NO"/>
              </w:rPr>
              <w:t xml:space="preserve">og </w:t>
            </w:r>
            <w:r w:rsidRPr="6AC71CE0">
              <w:rPr>
                <w:rFonts w:ascii="Calibri" w:eastAsia="Calibri" w:hAnsi="Calibri" w:cs="Calibri"/>
                <w:b/>
                <w:sz w:val="24"/>
                <w:szCs w:val="24"/>
                <w:lang w:val="nn-NO"/>
              </w:rPr>
              <w:t>vaktmeister, reinhaldarar og helsesjukepleier</w:t>
            </w:r>
            <w:r w:rsidR="00D64878" w:rsidRPr="6AC71CE0">
              <w:rPr>
                <w:rFonts w:ascii="Calibri" w:eastAsia="Calibri" w:hAnsi="Calibri" w:cs="Calibri"/>
                <w:b/>
                <w:sz w:val="24"/>
                <w:szCs w:val="24"/>
                <w:lang w:val="nn-NO"/>
              </w:rPr>
              <w:t>).</w:t>
            </w:r>
          </w:p>
          <w:p w14:paraId="1874B848" w14:textId="12CCD7EE" w:rsidR="35CAE1ED" w:rsidRPr="00333D89" w:rsidRDefault="35CAE1ED">
            <w:pPr>
              <w:rPr>
                <w:lang w:val="nn-NO"/>
              </w:rPr>
            </w:pPr>
            <w:r w:rsidRPr="6AC71CE0">
              <w:rPr>
                <w:rFonts w:ascii="Calibri" w:eastAsia="Calibri" w:hAnsi="Calibri" w:cs="Calibri"/>
                <w:b/>
                <w:sz w:val="24"/>
                <w:szCs w:val="24"/>
                <w:lang w:val="nn-NO"/>
              </w:rPr>
              <w:t xml:space="preserve"> </w:t>
            </w:r>
          </w:p>
          <w:p w14:paraId="380C692F" w14:textId="22CA9B32" w:rsidR="35CAE1ED" w:rsidRPr="00333D89" w:rsidRDefault="13DB1CEB">
            <w:pPr>
              <w:rPr>
                <w:rFonts w:ascii="Calibri" w:eastAsia="Calibri" w:hAnsi="Calibri" w:cs="Calibri"/>
                <w:b/>
                <w:sz w:val="24"/>
                <w:szCs w:val="24"/>
                <w:lang w:val="nn-NO"/>
              </w:rPr>
            </w:pPr>
            <w:r w:rsidRPr="13C750B6">
              <w:rPr>
                <w:rFonts w:ascii="Calibri" w:eastAsia="Calibri" w:hAnsi="Calibri" w:cs="Calibri"/>
                <w:b/>
                <w:bCs/>
                <w:sz w:val="24"/>
                <w:szCs w:val="24"/>
                <w:lang w:val="nn-NO"/>
              </w:rPr>
              <w:t>Skulen</w:t>
            </w:r>
            <w:r w:rsidR="35CAE1ED" w:rsidRPr="6AC71CE0">
              <w:rPr>
                <w:rFonts w:ascii="Calibri" w:eastAsia="Calibri" w:hAnsi="Calibri" w:cs="Calibri"/>
                <w:b/>
                <w:sz w:val="24"/>
                <w:szCs w:val="24"/>
                <w:lang w:val="nn-NO"/>
              </w:rPr>
              <w:t xml:space="preserve"> skal sikra at alle har kunnskap om kva som kan vera teikn på at ein elev ikkje har det trygt og godt. Personalet må i fellesskap reflektera over kor og når krenkingar kan skje</w:t>
            </w:r>
            <w:r w:rsidR="5C9C5F67" w:rsidRPr="6AC71CE0">
              <w:rPr>
                <w:rFonts w:ascii="Calibri" w:eastAsia="Calibri" w:hAnsi="Calibri" w:cs="Calibri"/>
                <w:b/>
                <w:sz w:val="24"/>
                <w:szCs w:val="24"/>
                <w:lang w:val="nn-NO"/>
              </w:rPr>
              <w:t xml:space="preserve">, </w:t>
            </w:r>
            <w:r w:rsidR="35CAE1ED" w:rsidRPr="6AC71CE0">
              <w:rPr>
                <w:rFonts w:ascii="Calibri" w:eastAsia="Calibri" w:hAnsi="Calibri" w:cs="Calibri"/>
                <w:b/>
                <w:sz w:val="24"/>
                <w:szCs w:val="24"/>
                <w:lang w:val="nn-NO"/>
              </w:rPr>
              <w:t xml:space="preserve"> kven som kan vera utsett for å bli krenka </w:t>
            </w:r>
            <w:r w:rsidR="0EF36011" w:rsidRPr="6AC71CE0">
              <w:rPr>
                <w:rFonts w:ascii="Calibri" w:eastAsia="Calibri" w:hAnsi="Calibri" w:cs="Calibri"/>
                <w:b/>
                <w:sz w:val="24"/>
                <w:szCs w:val="24"/>
                <w:lang w:val="nn-NO"/>
              </w:rPr>
              <w:t>og kven</w:t>
            </w:r>
            <w:r w:rsidR="35CAE1ED" w:rsidRPr="6AC71CE0">
              <w:rPr>
                <w:rFonts w:ascii="Calibri" w:eastAsia="Calibri" w:hAnsi="Calibri" w:cs="Calibri"/>
                <w:b/>
                <w:sz w:val="24"/>
                <w:szCs w:val="24"/>
                <w:lang w:val="nn-NO"/>
              </w:rPr>
              <w:t xml:space="preserve"> som sjølv </w:t>
            </w:r>
            <w:r w:rsidR="0EF36011" w:rsidRPr="6AC71CE0">
              <w:rPr>
                <w:rFonts w:ascii="Calibri" w:eastAsia="Calibri" w:hAnsi="Calibri" w:cs="Calibri"/>
                <w:b/>
                <w:sz w:val="24"/>
                <w:szCs w:val="24"/>
                <w:lang w:val="nn-NO"/>
              </w:rPr>
              <w:t xml:space="preserve">kan vere ein </w:t>
            </w:r>
            <w:r w:rsidR="35CAE1ED" w:rsidRPr="6AC71CE0">
              <w:rPr>
                <w:rFonts w:ascii="Calibri" w:eastAsia="Calibri" w:hAnsi="Calibri" w:cs="Calibri"/>
                <w:b/>
                <w:sz w:val="24"/>
                <w:szCs w:val="24"/>
                <w:lang w:val="nn-NO"/>
              </w:rPr>
              <w:t>som krenker.</w:t>
            </w:r>
          </w:p>
          <w:p w14:paraId="4B351697" w14:textId="263DD29E" w:rsidR="35CAE1ED" w:rsidRPr="00333D89" w:rsidRDefault="35CAE1ED">
            <w:pPr>
              <w:rPr>
                <w:lang w:val="nn-NO"/>
              </w:rPr>
            </w:pPr>
            <w:r w:rsidRPr="6AC71CE0">
              <w:rPr>
                <w:rFonts w:ascii="Calibri" w:eastAsia="Calibri" w:hAnsi="Calibri" w:cs="Calibri"/>
                <w:b/>
                <w:sz w:val="24"/>
                <w:szCs w:val="24"/>
                <w:lang w:val="nn-NO"/>
              </w:rPr>
              <w:t xml:space="preserve"> </w:t>
            </w:r>
          </w:p>
          <w:p w14:paraId="5B84476F" w14:textId="3F11F15F" w:rsidR="35CAE1ED" w:rsidRPr="00333D89" w:rsidRDefault="1C95914B">
            <w:pPr>
              <w:rPr>
                <w:rFonts w:ascii="Calibri" w:eastAsia="Calibri" w:hAnsi="Calibri" w:cs="Calibri"/>
                <w:b/>
                <w:sz w:val="24"/>
                <w:szCs w:val="24"/>
                <w:lang w:val="nn-NO"/>
              </w:rPr>
            </w:pPr>
            <w:r w:rsidRPr="64C8C3AF">
              <w:rPr>
                <w:rFonts w:ascii="Calibri" w:eastAsia="Calibri" w:hAnsi="Calibri" w:cs="Calibri"/>
                <w:b/>
                <w:bCs/>
                <w:sz w:val="24"/>
                <w:szCs w:val="24"/>
                <w:lang w:val="nn-NO"/>
              </w:rPr>
              <w:t>Skulen</w:t>
            </w:r>
            <w:r w:rsidR="35CAE1ED" w:rsidRPr="6AC71CE0">
              <w:rPr>
                <w:rFonts w:ascii="Calibri" w:eastAsia="Calibri" w:hAnsi="Calibri" w:cs="Calibri"/>
                <w:b/>
                <w:sz w:val="24"/>
                <w:szCs w:val="24"/>
                <w:lang w:val="nn-NO"/>
              </w:rPr>
              <w:t xml:space="preserve"> skal sikra at alle følgjer spesielt godt med på sårbare elevar og at personalet har kunnskap om kva forhold rundt ein elev som kan gjera eleven særskilt sårbar</w:t>
            </w:r>
            <w:r w:rsidR="439B87D6" w:rsidRPr="43C1F7BC">
              <w:rPr>
                <w:rFonts w:ascii="Calibri" w:eastAsia="Calibri" w:hAnsi="Calibri" w:cs="Calibri"/>
                <w:b/>
                <w:bCs/>
                <w:sz w:val="24"/>
                <w:szCs w:val="24"/>
                <w:lang w:val="nn-NO"/>
              </w:rPr>
              <w:t>.</w:t>
            </w:r>
          </w:p>
          <w:p w14:paraId="2B5349FD" w14:textId="01968CC0" w:rsidR="00DE222F" w:rsidRPr="00155DA7" w:rsidRDefault="439B87D6">
            <w:pPr>
              <w:rPr>
                <w:rFonts w:ascii="Calibri" w:eastAsia="Calibri" w:hAnsi="Calibri" w:cs="Calibri"/>
                <w:b/>
                <w:sz w:val="24"/>
                <w:szCs w:val="24"/>
                <w:lang w:val="nn-NO"/>
              </w:rPr>
            </w:pPr>
            <w:r w:rsidRPr="12A445CB">
              <w:rPr>
                <w:rFonts w:ascii="Calibri" w:eastAsia="Calibri" w:hAnsi="Calibri" w:cs="Calibri"/>
                <w:b/>
                <w:bCs/>
                <w:sz w:val="24"/>
                <w:szCs w:val="24"/>
                <w:lang w:val="nn-NO"/>
              </w:rPr>
              <w:t>Skulen</w:t>
            </w:r>
            <w:r w:rsidR="35CAE1ED" w:rsidRPr="6AC71CE0">
              <w:rPr>
                <w:rFonts w:ascii="Calibri" w:eastAsia="Calibri" w:hAnsi="Calibri" w:cs="Calibri"/>
                <w:b/>
                <w:sz w:val="24"/>
                <w:szCs w:val="24"/>
                <w:lang w:val="nn-NO"/>
              </w:rPr>
              <w:t xml:space="preserve"> skal sikra </w:t>
            </w:r>
            <w:r w:rsidR="2BE8A912" w:rsidRPr="78470308">
              <w:rPr>
                <w:rFonts w:ascii="Calibri" w:eastAsia="Calibri" w:hAnsi="Calibri" w:cs="Calibri"/>
                <w:b/>
                <w:bCs/>
                <w:sz w:val="24"/>
                <w:szCs w:val="24"/>
                <w:lang w:val="nn-NO"/>
              </w:rPr>
              <w:t xml:space="preserve">at ein </w:t>
            </w:r>
            <w:r w:rsidR="35CAE1ED" w:rsidRPr="6AC71CE0">
              <w:rPr>
                <w:rFonts w:ascii="Calibri" w:eastAsia="Calibri" w:hAnsi="Calibri" w:cs="Calibri"/>
                <w:b/>
                <w:sz w:val="24"/>
                <w:szCs w:val="24"/>
                <w:lang w:val="nn-NO"/>
              </w:rPr>
              <w:t>systematisk får informasjon frå elevane om korleis dei opplever skulemiljøet.</w:t>
            </w:r>
          </w:p>
          <w:p w14:paraId="09C10E7B" w14:textId="3A99385E" w:rsidR="35CAE1ED" w:rsidRPr="00155DA7" w:rsidRDefault="35CAE1ED">
            <w:pPr>
              <w:rPr>
                <w:lang w:val="nn-NO"/>
              </w:rPr>
            </w:pPr>
            <w:r w:rsidRPr="00155DA7">
              <w:rPr>
                <w:rFonts w:ascii="Calibri" w:eastAsia="Calibri" w:hAnsi="Calibri" w:cs="Calibri"/>
                <w:i/>
                <w:iCs/>
                <w:sz w:val="22"/>
                <w:szCs w:val="22"/>
                <w:lang w:val="nn-NO"/>
              </w:rPr>
              <w:t xml:space="preserve"> </w:t>
            </w:r>
          </w:p>
        </w:tc>
      </w:tr>
      <w:tr w:rsidR="35CAE1ED" w:rsidRPr="00D71F0A" w14:paraId="1B8A44AF" w14:textId="77777777" w:rsidTr="02DB0198">
        <w:tc>
          <w:tcPr>
            <w:tcW w:w="9488" w:type="dxa"/>
            <w:tcBorders>
              <w:top w:val="single" w:sz="8" w:space="0" w:color="auto"/>
              <w:left w:val="single" w:sz="8" w:space="0" w:color="auto"/>
              <w:bottom w:val="single" w:sz="8" w:space="0" w:color="auto"/>
              <w:right w:val="single" w:sz="8" w:space="0" w:color="auto"/>
            </w:tcBorders>
            <w:shd w:val="clear" w:color="auto" w:fill="89DEFF"/>
          </w:tcPr>
          <w:p w14:paraId="7BFF3310" w14:textId="5A085F89" w:rsidR="35CAE1ED" w:rsidRPr="00333D89" w:rsidRDefault="35CAE1ED">
            <w:pPr>
              <w:rPr>
                <w:sz w:val="28"/>
                <w:szCs w:val="28"/>
                <w:lang w:val="nn-NO"/>
              </w:rPr>
            </w:pPr>
            <w:r w:rsidRPr="3CB92A6A">
              <w:rPr>
                <w:rFonts w:ascii="Calibri" w:eastAsia="Calibri" w:hAnsi="Calibri" w:cs="Calibri"/>
                <w:color w:val="000000" w:themeColor="text1"/>
                <w:sz w:val="28"/>
                <w:szCs w:val="28"/>
                <w:lang w:val="nn-NO"/>
              </w:rPr>
              <w:t>Korleis skal vi følgje med</w:t>
            </w:r>
            <w:r w:rsidR="00A93B49" w:rsidRPr="3CB92A6A">
              <w:rPr>
                <w:rFonts w:ascii="Calibri" w:eastAsia="Calibri" w:hAnsi="Calibri" w:cs="Calibri"/>
                <w:color w:val="000000" w:themeColor="text1"/>
                <w:sz w:val="28"/>
                <w:szCs w:val="28"/>
                <w:lang w:val="nn-NO"/>
              </w:rPr>
              <w:t xml:space="preserve"> på </w:t>
            </w:r>
            <w:r w:rsidR="003632AE">
              <w:rPr>
                <w:rFonts w:ascii="Calibri" w:eastAsia="Calibri" w:hAnsi="Calibri" w:cs="Calibri"/>
                <w:color w:val="000000" w:themeColor="text1"/>
                <w:sz w:val="28"/>
                <w:szCs w:val="28"/>
                <w:lang w:val="nn-NO"/>
              </w:rPr>
              <w:t xml:space="preserve">Kleppelunden </w:t>
            </w:r>
            <w:r w:rsidR="00A93B49" w:rsidRPr="3CB92A6A">
              <w:rPr>
                <w:rFonts w:ascii="Calibri" w:eastAsia="Calibri" w:hAnsi="Calibri" w:cs="Calibri"/>
                <w:color w:val="000000" w:themeColor="text1"/>
                <w:sz w:val="28"/>
                <w:szCs w:val="28"/>
                <w:lang w:val="nn-NO"/>
              </w:rPr>
              <w:t>skule:</w:t>
            </w:r>
          </w:p>
        </w:tc>
      </w:tr>
      <w:tr w:rsidR="00AC215B" w:rsidRPr="00AC215B" w14:paraId="545A6F64" w14:textId="77777777" w:rsidTr="02DB0198">
        <w:tc>
          <w:tcPr>
            <w:tcW w:w="9488" w:type="dxa"/>
            <w:tcBorders>
              <w:top w:val="single" w:sz="8" w:space="0" w:color="auto"/>
              <w:left w:val="single" w:sz="8" w:space="0" w:color="auto"/>
              <w:bottom w:val="single" w:sz="8" w:space="0" w:color="auto"/>
              <w:right w:val="single" w:sz="8" w:space="0" w:color="auto"/>
            </w:tcBorders>
            <w:shd w:val="clear" w:color="auto" w:fill="FFFFFF" w:themeFill="background1"/>
          </w:tcPr>
          <w:p w14:paraId="06C55CE1" w14:textId="608ADD66" w:rsidR="0018184C" w:rsidRPr="001C4504" w:rsidRDefault="35CAE1ED" w:rsidP="00F15896">
            <w:pPr>
              <w:rPr>
                <w:rFonts w:ascii="Calibri" w:hAnsi="Calibri" w:cs="Calibri"/>
                <w:color w:val="auto"/>
                <w:sz w:val="28"/>
                <w:szCs w:val="28"/>
              </w:rPr>
            </w:pPr>
            <w:r w:rsidRPr="001C4504">
              <w:rPr>
                <w:rFonts w:ascii="Calibri" w:eastAsia="Calibri" w:hAnsi="Calibri" w:cs="Calibri"/>
                <w:color w:val="auto"/>
                <w:sz w:val="32"/>
                <w:szCs w:val="32"/>
                <w:lang w:val="nn-NO"/>
              </w:rPr>
              <w:t xml:space="preserve">  </w:t>
            </w:r>
            <w:r w:rsidR="0018184C" w:rsidRPr="001C4504">
              <w:rPr>
                <w:rStyle w:val="normaltextrun"/>
                <w:rFonts w:ascii="Calibri" w:hAnsi="Calibri" w:cs="Calibri"/>
                <w:b/>
                <w:bCs/>
                <w:color w:val="auto"/>
                <w:sz w:val="28"/>
                <w:szCs w:val="28"/>
              </w:rPr>
              <w:t>Skulevegen</w:t>
            </w:r>
            <w:r w:rsidR="0018184C" w:rsidRPr="001C4504">
              <w:rPr>
                <w:rStyle w:val="normaltextrun"/>
                <w:rFonts w:ascii="Calibri" w:hAnsi="Calibri" w:cs="Calibri"/>
                <w:color w:val="auto"/>
                <w:sz w:val="28"/>
                <w:szCs w:val="28"/>
              </w:rPr>
              <w:t>:</w:t>
            </w:r>
            <w:r w:rsidR="0018184C" w:rsidRPr="001C4504">
              <w:rPr>
                <w:rStyle w:val="eop"/>
                <w:rFonts w:ascii="Calibri" w:hAnsi="Calibri" w:cs="Calibri"/>
                <w:color w:val="auto"/>
                <w:sz w:val="28"/>
                <w:szCs w:val="28"/>
              </w:rPr>
              <w:t> </w:t>
            </w:r>
          </w:p>
          <w:p w14:paraId="5C88D650" w14:textId="77777777" w:rsidR="0018184C" w:rsidRPr="001C4504" w:rsidRDefault="0018184C" w:rsidP="00270A22">
            <w:pPr>
              <w:pStyle w:val="paragraph"/>
              <w:numPr>
                <w:ilvl w:val="0"/>
                <w:numId w:val="18"/>
              </w:numPr>
              <w:spacing w:before="0" w:beforeAutospacing="0" w:after="0" w:afterAutospacing="0"/>
              <w:ind w:left="360"/>
              <w:textAlignment w:val="baseline"/>
              <w:rPr>
                <w:rFonts w:ascii="Calibri" w:hAnsi="Calibri" w:cs="Calibri"/>
              </w:rPr>
            </w:pPr>
            <w:r w:rsidRPr="001C4504">
              <w:rPr>
                <w:rStyle w:val="normaltextrun"/>
                <w:rFonts w:ascii="Calibri" w:hAnsi="Calibri" w:cs="Calibri"/>
              </w:rPr>
              <w:t>Vaksne på skulen skal følgja med når ein køyrer til/frå jobb</w:t>
            </w:r>
            <w:r w:rsidRPr="001C4504">
              <w:rPr>
                <w:rStyle w:val="eop"/>
                <w:rFonts w:ascii="Calibri" w:hAnsi="Calibri" w:cs="Calibri"/>
              </w:rPr>
              <w:t> </w:t>
            </w:r>
          </w:p>
          <w:p w14:paraId="0892AC35" w14:textId="77777777" w:rsidR="0018184C" w:rsidRPr="001C4504" w:rsidRDefault="0018184C" w:rsidP="00270A22">
            <w:pPr>
              <w:pStyle w:val="paragraph"/>
              <w:numPr>
                <w:ilvl w:val="1"/>
                <w:numId w:val="18"/>
              </w:numPr>
              <w:spacing w:before="0" w:beforeAutospacing="0" w:after="0" w:afterAutospacing="0"/>
              <w:ind w:left="720"/>
              <w:textAlignment w:val="baseline"/>
              <w:rPr>
                <w:rFonts w:ascii="Calibri" w:hAnsi="Calibri" w:cs="Calibri"/>
                <w:lang w:val="nb-NO"/>
              </w:rPr>
            </w:pPr>
            <w:r w:rsidRPr="001C4504">
              <w:rPr>
                <w:rStyle w:val="normaltextrun"/>
                <w:rFonts w:ascii="Calibri" w:hAnsi="Calibri" w:cs="Calibri"/>
                <w:lang w:val="nb-NO"/>
              </w:rPr>
              <w:t>Gje beskjed til kontaktlærar og evt.rektor</w:t>
            </w:r>
            <w:r w:rsidRPr="001C4504">
              <w:rPr>
                <w:rStyle w:val="eop"/>
                <w:rFonts w:ascii="Calibri" w:hAnsi="Calibri" w:cs="Calibri"/>
                <w:lang w:val="nb-NO"/>
              </w:rPr>
              <w:t> </w:t>
            </w:r>
          </w:p>
          <w:p w14:paraId="7DE52B5E" w14:textId="77777777" w:rsidR="0018184C" w:rsidRPr="001C4504" w:rsidRDefault="0018184C" w:rsidP="00270A22">
            <w:pPr>
              <w:pStyle w:val="paragraph"/>
              <w:numPr>
                <w:ilvl w:val="1"/>
                <w:numId w:val="18"/>
              </w:numPr>
              <w:spacing w:before="0" w:beforeAutospacing="0" w:after="0" w:afterAutospacing="0"/>
              <w:ind w:left="720"/>
              <w:textAlignment w:val="baseline"/>
              <w:rPr>
                <w:rFonts w:ascii="Calibri" w:hAnsi="Calibri" w:cs="Calibri"/>
                <w:lang w:val="nb-NO"/>
              </w:rPr>
            </w:pPr>
            <w:r w:rsidRPr="001C4504">
              <w:rPr>
                <w:rStyle w:val="normaltextrun"/>
                <w:rFonts w:ascii="Calibri" w:hAnsi="Calibri" w:cs="Calibri"/>
                <w:lang w:val="nb-NO"/>
              </w:rPr>
              <w:t>Gripe inn om nødvendig</w:t>
            </w:r>
            <w:r w:rsidRPr="001C4504">
              <w:rPr>
                <w:rStyle w:val="eop"/>
                <w:rFonts w:ascii="Calibri" w:hAnsi="Calibri" w:cs="Calibri"/>
                <w:lang w:val="nb-NO"/>
              </w:rPr>
              <w:t> </w:t>
            </w:r>
          </w:p>
          <w:p w14:paraId="15790B2D" w14:textId="32E24C52" w:rsidR="0018184C" w:rsidRPr="001C4504" w:rsidRDefault="00A1411F" w:rsidP="00270A22">
            <w:pPr>
              <w:pStyle w:val="paragraph"/>
              <w:numPr>
                <w:ilvl w:val="1"/>
                <w:numId w:val="18"/>
              </w:numPr>
              <w:spacing w:before="0" w:beforeAutospacing="0" w:after="0" w:afterAutospacing="0"/>
              <w:ind w:left="720"/>
              <w:textAlignment w:val="baseline"/>
              <w:rPr>
                <w:rFonts w:ascii="Calibri" w:hAnsi="Calibri" w:cs="Calibri"/>
                <w:lang w:val="nb-NO"/>
              </w:rPr>
            </w:pPr>
            <w:r>
              <w:rPr>
                <w:rStyle w:val="normaltextrun"/>
                <w:rFonts w:ascii="Calibri" w:hAnsi="Calibri" w:cs="Calibri"/>
                <w:lang w:val="nb-NO"/>
              </w:rPr>
              <w:t>Sosiallær</w:t>
            </w:r>
            <w:r w:rsidR="00671F58">
              <w:rPr>
                <w:rStyle w:val="normaltextrun"/>
                <w:rFonts w:ascii="Calibri" w:hAnsi="Calibri" w:cs="Calibri"/>
                <w:lang w:val="nb-NO"/>
              </w:rPr>
              <w:t xml:space="preserve">ar </w:t>
            </w:r>
            <w:r w:rsidR="0018184C" w:rsidRPr="001C4504">
              <w:rPr>
                <w:rStyle w:val="normaltextrun"/>
                <w:rFonts w:ascii="Calibri" w:hAnsi="Calibri" w:cs="Calibri"/>
                <w:lang w:val="nb-NO"/>
              </w:rPr>
              <w:t>følger desse opp</w:t>
            </w:r>
            <w:r w:rsidR="0018184C" w:rsidRPr="001C4504">
              <w:rPr>
                <w:rStyle w:val="eop"/>
                <w:rFonts w:ascii="Calibri" w:hAnsi="Calibri" w:cs="Calibri"/>
                <w:lang w:val="nb-NO"/>
              </w:rPr>
              <w:t> </w:t>
            </w:r>
          </w:p>
          <w:p w14:paraId="1157B2D8" w14:textId="1863E6BB" w:rsidR="0018184C" w:rsidRPr="001C4504" w:rsidRDefault="6E6C67E5" w:rsidP="00270A22">
            <w:pPr>
              <w:pStyle w:val="paragraph"/>
              <w:numPr>
                <w:ilvl w:val="0"/>
                <w:numId w:val="19"/>
              </w:numPr>
              <w:spacing w:before="0" w:beforeAutospacing="0" w:after="0" w:afterAutospacing="0"/>
              <w:ind w:left="360"/>
              <w:textAlignment w:val="baseline"/>
              <w:rPr>
                <w:rFonts w:ascii="Calibri" w:hAnsi="Calibri" w:cs="Calibri"/>
              </w:rPr>
            </w:pPr>
            <w:r w:rsidRPr="001C4504">
              <w:rPr>
                <w:rStyle w:val="normaltextrun"/>
                <w:rFonts w:ascii="Calibri" w:hAnsi="Calibri" w:cs="Calibri"/>
              </w:rPr>
              <w:t>Viss elevar</w:t>
            </w:r>
            <w:r w:rsidR="0018184C" w:rsidRPr="001C4504">
              <w:rPr>
                <w:rStyle w:val="normaltextrun"/>
                <w:rFonts w:ascii="Calibri" w:hAnsi="Calibri" w:cs="Calibri"/>
              </w:rPr>
              <w:t xml:space="preserve"> seier frå om noko som har skjedd på sk</w:t>
            </w:r>
            <w:r w:rsidR="000E5391" w:rsidRPr="001C4504">
              <w:rPr>
                <w:rStyle w:val="normaltextrun"/>
                <w:rFonts w:ascii="Calibri" w:hAnsi="Calibri" w:cs="Calibri"/>
              </w:rPr>
              <w:t>u</w:t>
            </w:r>
            <w:r w:rsidR="0018184C" w:rsidRPr="001C4504">
              <w:rPr>
                <w:rStyle w:val="normaltextrun"/>
                <w:rFonts w:ascii="Calibri" w:hAnsi="Calibri" w:cs="Calibri"/>
              </w:rPr>
              <w:t>levegen</w:t>
            </w:r>
            <w:r w:rsidR="0018184C" w:rsidRPr="001C4504">
              <w:rPr>
                <w:rStyle w:val="eop"/>
                <w:rFonts w:ascii="Calibri" w:hAnsi="Calibri" w:cs="Calibri"/>
              </w:rPr>
              <w:t> </w:t>
            </w:r>
          </w:p>
          <w:p w14:paraId="6C74C070" w14:textId="59738580" w:rsidR="0018184C" w:rsidRPr="001C4504" w:rsidRDefault="0018184C" w:rsidP="00270A22">
            <w:pPr>
              <w:pStyle w:val="paragraph"/>
              <w:numPr>
                <w:ilvl w:val="1"/>
                <w:numId w:val="19"/>
              </w:numPr>
              <w:spacing w:before="0" w:beforeAutospacing="0" w:after="0" w:afterAutospacing="0"/>
              <w:ind w:left="720"/>
              <w:textAlignment w:val="baseline"/>
              <w:rPr>
                <w:rFonts w:ascii="Calibri" w:hAnsi="Calibri" w:cs="Calibri"/>
              </w:rPr>
            </w:pPr>
            <w:r w:rsidRPr="001C4504">
              <w:rPr>
                <w:rStyle w:val="normaltextrun"/>
                <w:rFonts w:ascii="Calibri" w:hAnsi="Calibri" w:cs="Calibri"/>
              </w:rPr>
              <w:t xml:space="preserve">Dei vaksne som får </w:t>
            </w:r>
            <w:r w:rsidR="1373D1FA" w:rsidRPr="001C4504">
              <w:rPr>
                <w:rStyle w:val="normaltextrun"/>
                <w:rFonts w:ascii="Calibri" w:hAnsi="Calibri" w:cs="Calibri"/>
              </w:rPr>
              <w:t>informasjonen</w:t>
            </w:r>
            <w:r w:rsidRPr="001C4504">
              <w:rPr>
                <w:rStyle w:val="normaltextrun"/>
                <w:rFonts w:ascii="Calibri" w:hAnsi="Calibri" w:cs="Calibri"/>
              </w:rPr>
              <w:t xml:space="preserve"> må ta tak i sak</w:t>
            </w:r>
            <w:r w:rsidR="4157D21A" w:rsidRPr="001C4504">
              <w:rPr>
                <w:rStyle w:val="normaltextrun"/>
                <w:rFonts w:ascii="Calibri" w:hAnsi="Calibri" w:cs="Calibri"/>
              </w:rPr>
              <w:t>a</w:t>
            </w:r>
            <w:r w:rsidRPr="001C4504">
              <w:rPr>
                <w:rStyle w:val="eop"/>
                <w:rFonts w:ascii="Calibri" w:hAnsi="Calibri" w:cs="Calibri"/>
              </w:rPr>
              <w:t> </w:t>
            </w:r>
          </w:p>
          <w:p w14:paraId="784C9978" w14:textId="7212BE2B" w:rsidR="0018184C" w:rsidRPr="001C4504" w:rsidRDefault="0018184C" w:rsidP="00270A22">
            <w:pPr>
              <w:pStyle w:val="paragraph"/>
              <w:numPr>
                <w:ilvl w:val="1"/>
                <w:numId w:val="19"/>
              </w:numPr>
              <w:spacing w:before="0" w:beforeAutospacing="0" w:after="0" w:afterAutospacing="0"/>
              <w:ind w:left="720"/>
              <w:textAlignment w:val="baseline"/>
              <w:rPr>
                <w:rFonts w:ascii="Calibri" w:hAnsi="Calibri" w:cs="Calibri"/>
              </w:rPr>
            </w:pPr>
            <w:r w:rsidRPr="001C4504">
              <w:rPr>
                <w:rStyle w:val="normaltextrun"/>
                <w:rFonts w:ascii="Calibri" w:hAnsi="Calibri" w:cs="Calibri"/>
              </w:rPr>
              <w:t xml:space="preserve">Den vaksne må informera eleven når han/ho har gjort noko med </w:t>
            </w:r>
            <w:r w:rsidR="4354A512" w:rsidRPr="001C4504">
              <w:rPr>
                <w:rStyle w:val="normaltextrun"/>
                <w:rFonts w:ascii="Calibri" w:hAnsi="Calibri" w:cs="Calibri"/>
              </w:rPr>
              <w:t>informasjonen</w:t>
            </w:r>
            <w:r w:rsidRPr="001C4504">
              <w:rPr>
                <w:rStyle w:val="eop"/>
                <w:rFonts w:ascii="Calibri" w:hAnsi="Calibri" w:cs="Calibri"/>
              </w:rPr>
              <w:t> </w:t>
            </w:r>
          </w:p>
          <w:p w14:paraId="3C8DB7AE" w14:textId="77777777" w:rsidR="008C4DE6" w:rsidRPr="001C4504" w:rsidRDefault="008C4DE6" w:rsidP="0018184C">
            <w:pPr>
              <w:pStyle w:val="paragraph"/>
              <w:spacing w:before="0" w:beforeAutospacing="0" w:after="0" w:afterAutospacing="0"/>
              <w:textAlignment w:val="baseline"/>
              <w:rPr>
                <w:rStyle w:val="normaltextrun"/>
                <w:rFonts w:ascii="Calibri" w:hAnsi="Calibri" w:cs="Calibri"/>
                <w:b/>
                <w:bCs/>
                <w:sz w:val="28"/>
                <w:szCs w:val="28"/>
              </w:rPr>
            </w:pPr>
          </w:p>
          <w:p w14:paraId="2DA8833C" w14:textId="3B5EBD37" w:rsidR="0018184C" w:rsidRPr="001C4504" w:rsidRDefault="0018184C" w:rsidP="0018184C">
            <w:pPr>
              <w:pStyle w:val="paragraph"/>
              <w:spacing w:before="0" w:beforeAutospacing="0" w:after="0" w:afterAutospacing="0"/>
              <w:textAlignment w:val="baseline"/>
              <w:rPr>
                <w:rFonts w:ascii="Calibri" w:hAnsi="Calibri" w:cs="Calibri"/>
                <w:sz w:val="28"/>
                <w:szCs w:val="28"/>
              </w:rPr>
            </w:pPr>
            <w:r w:rsidRPr="001C4504">
              <w:rPr>
                <w:rStyle w:val="normaltextrun"/>
                <w:rFonts w:ascii="Calibri" w:hAnsi="Calibri" w:cs="Calibri"/>
                <w:b/>
                <w:bCs/>
                <w:sz w:val="28"/>
                <w:szCs w:val="28"/>
              </w:rPr>
              <w:t>Når elevane kjem til skulen</w:t>
            </w:r>
            <w:r w:rsidRPr="001C4504">
              <w:rPr>
                <w:rStyle w:val="eop"/>
                <w:rFonts w:ascii="Calibri" w:hAnsi="Calibri" w:cs="Calibri"/>
                <w:sz w:val="28"/>
                <w:szCs w:val="28"/>
              </w:rPr>
              <w:t> </w:t>
            </w:r>
          </w:p>
          <w:p w14:paraId="34BF6B57" w14:textId="4B6A550E" w:rsidR="0018184C" w:rsidRPr="001C4504" w:rsidRDefault="0018184C" w:rsidP="00270A22">
            <w:pPr>
              <w:pStyle w:val="paragraph"/>
              <w:numPr>
                <w:ilvl w:val="0"/>
                <w:numId w:val="20"/>
              </w:numPr>
              <w:spacing w:before="0" w:beforeAutospacing="0" w:after="0" w:afterAutospacing="0"/>
              <w:ind w:left="360"/>
              <w:textAlignment w:val="baseline"/>
              <w:rPr>
                <w:rStyle w:val="normaltextrun"/>
                <w:rFonts w:ascii="Calibri" w:hAnsi="Calibri" w:cs="Calibri"/>
              </w:rPr>
            </w:pPr>
            <w:r w:rsidRPr="001C4504">
              <w:rPr>
                <w:rStyle w:val="normaltextrun"/>
                <w:rFonts w:ascii="Calibri" w:hAnsi="Calibri" w:cs="Calibri"/>
              </w:rPr>
              <w:t>Morgonvakt frå kl. 8.</w:t>
            </w:r>
            <w:r w:rsidR="00EC639F">
              <w:rPr>
                <w:rStyle w:val="normaltextrun"/>
                <w:rFonts w:ascii="Calibri" w:hAnsi="Calibri" w:cs="Calibri"/>
              </w:rPr>
              <w:t>00</w:t>
            </w:r>
            <w:r w:rsidRPr="001C4504">
              <w:rPr>
                <w:rStyle w:val="normaltextrun"/>
                <w:rFonts w:ascii="Calibri" w:hAnsi="Calibri" w:cs="Calibri"/>
              </w:rPr>
              <w:t xml:space="preserve"> </w:t>
            </w:r>
            <w:r w:rsidR="00A1411F">
              <w:rPr>
                <w:rStyle w:val="normaltextrun"/>
                <w:rFonts w:ascii="Calibri" w:hAnsi="Calibri" w:cs="Calibri"/>
              </w:rPr>
              <w:t xml:space="preserve">ved inngangane </w:t>
            </w:r>
            <w:r w:rsidR="002E3C3B">
              <w:rPr>
                <w:rStyle w:val="normaltextrun"/>
                <w:rFonts w:ascii="Calibri" w:hAnsi="Calibri" w:cs="Calibri"/>
              </w:rPr>
              <w:t xml:space="preserve">og uteområdet </w:t>
            </w:r>
            <w:r w:rsidR="00A1411F">
              <w:rPr>
                <w:rStyle w:val="normaltextrun"/>
                <w:rFonts w:ascii="Calibri" w:hAnsi="Calibri" w:cs="Calibri"/>
              </w:rPr>
              <w:t>til skulen</w:t>
            </w:r>
            <w:r w:rsidR="4A8472BF" w:rsidRPr="001C4504">
              <w:rPr>
                <w:rStyle w:val="normaltextrun"/>
                <w:rFonts w:ascii="Calibri" w:hAnsi="Calibri" w:cs="Calibri"/>
              </w:rPr>
              <w:t>.</w:t>
            </w:r>
          </w:p>
          <w:p w14:paraId="2E85BA94" w14:textId="31B585A2" w:rsidR="0018184C" w:rsidRDefault="7361F24C" w:rsidP="00270A22">
            <w:pPr>
              <w:pStyle w:val="paragraph"/>
              <w:numPr>
                <w:ilvl w:val="0"/>
                <w:numId w:val="20"/>
              </w:numPr>
              <w:spacing w:before="0" w:beforeAutospacing="0" w:after="0" w:afterAutospacing="0"/>
              <w:ind w:left="360"/>
              <w:textAlignment w:val="baseline"/>
              <w:rPr>
                <w:rStyle w:val="normaltextrun"/>
                <w:rFonts w:ascii="Calibri" w:hAnsi="Calibri" w:cs="Calibri"/>
                <w:lang w:val="nb-NO"/>
              </w:rPr>
            </w:pPr>
            <w:r w:rsidRPr="001C4504">
              <w:rPr>
                <w:rStyle w:val="normaltextrun"/>
                <w:rFonts w:ascii="Calibri" w:hAnsi="Calibri" w:cs="Calibri"/>
                <w:lang w:val="nb-NO"/>
              </w:rPr>
              <w:t>Morgonvakt</w:t>
            </w:r>
            <w:r w:rsidR="00E03159">
              <w:rPr>
                <w:rStyle w:val="normaltextrun"/>
                <w:rFonts w:ascii="Calibri" w:hAnsi="Calibri" w:cs="Calibri"/>
                <w:lang w:val="nb-NO"/>
              </w:rPr>
              <w:t xml:space="preserve"> </w:t>
            </w:r>
            <w:r w:rsidRPr="001C4504">
              <w:rPr>
                <w:rStyle w:val="normaltextrun"/>
                <w:rFonts w:ascii="Calibri" w:hAnsi="Calibri" w:cs="Calibri"/>
                <w:lang w:val="nb-NO"/>
              </w:rPr>
              <w:t>f</w:t>
            </w:r>
            <w:r w:rsidR="0018184C" w:rsidRPr="001C4504">
              <w:rPr>
                <w:rStyle w:val="normaltextrun"/>
                <w:rFonts w:ascii="Calibri" w:hAnsi="Calibri" w:cs="Calibri"/>
                <w:lang w:val="nb-NO"/>
              </w:rPr>
              <w:t>ølge</w:t>
            </w:r>
            <w:r w:rsidR="3BF60E34" w:rsidRPr="001C4504">
              <w:rPr>
                <w:rStyle w:val="normaltextrun"/>
                <w:rFonts w:ascii="Calibri" w:hAnsi="Calibri" w:cs="Calibri"/>
                <w:lang w:val="nb-NO"/>
              </w:rPr>
              <w:t>r</w:t>
            </w:r>
            <w:r w:rsidR="0018184C" w:rsidRPr="001C4504">
              <w:rPr>
                <w:rStyle w:val="normaltextrun"/>
                <w:rFonts w:ascii="Calibri" w:hAnsi="Calibri" w:cs="Calibri"/>
                <w:lang w:val="nb-NO"/>
              </w:rPr>
              <w:t xml:space="preserve"> ekstra med ved </w:t>
            </w:r>
            <w:r w:rsidR="00E03159">
              <w:rPr>
                <w:rStyle w:val="normaltextrun"/>
                <w:rFonts w:ascii="Calibri" w:hAnsi="Calibri" w:cs="Calibri"/>
                <w:lang w:val="nb-NO"/>
              </w:rPr>
              <w:t>sykkelstativ</w:t>
            </w:r>
            <w:r w:rsidR="00940623">
              <w:rPr>
                <w:rStyle w:val="normaltextrun"/>
                <w:rFonts w:ascii="Calibri" w:hAnsi="Calibri" w:cs="Calibri"/>
                <w:lang w:val="nb-NO"/>
              </w:rPr>
              <w:t>/sparkesykkelstativ</w:t>
            </w:r>
          </w:p>
          <w:p w14:paraId="272B95A1" w14:textId="0759445D" w:rsidR="00106079" w:rsidRDefault="00940623" w:rsidP="00140999">
            <w:pPr>
              <w:pStyle w:val="paragraph"/>
              <w:numPr>
                <w:ilvl w:val="0"/>
                <w:numId w:val="20"/>
              </w:numPr>
              <w:spacing w:before="0" w:beforeAutospacing="0" w:after="0" w:afterAutospacing="0"/>
              <w:ind w:left="360"/>
              <w:textAlignment w:val="baseline"/>
              <w:rPr>
                <w:rStyle w:val="normaltextrun"/>
                <w:rFonts w:ascii="Calibri" w:hAnsi="Calibri" w:cs="Calibri"/>
              </w:rPr>
            </w:pPr>
            <w:r w:rsidRPr="00940623">
              <w:rPr>
                <w:rStyle w:val="normaltextrun"/>
                <w:rFonts w:ascii="Calibri" w:hAnsi="Calibri" w:cs="Calibri"/>
              </w:rPr>
              <w:t>Dei vaksne ute har på refleksvest</w:t>
            </w:r>
            <w:r w:rsidR="00E67700">
              <w:rPr>
                <w:rStyle w:val="normaltextrun"/>
                <w:rFonts w:ascii="Calibri" w:hAnsi="Calibri" w:cs="Calibri"/>
              </w:rPr>
              <w:t xml:space="preserve"> og </w:t>
            </w:r>
            <w:r w:rsidR="00F42C08">
              <w:rPr>
                <w:rStyle w:val="normaltextrun"/>
                <w:rFonts w:ascii="Calibri" w:hAnsi="Calibri" w:cs="Calibri"/>
              </w:rPr>
              <w:t>snakkar med eleva</w:t>
            </w:r>
            <w:r w:rsidR="00E67700">
              <w:rPr>
                <w:rStyle w:val="normaltextrun"/>
                <w:rFonts w:ascii="Calibri" w:hAnsi="Calibri" w:cs="Calibri"/>
              </w:rPr>
              <w:t>ne</w:t>
            </w:r>
          </w:p>
          <w:p w14:paraId="3DD33693" w14:textId="1C4B0651" w:rsidR="005C2AFB" w:rsidRPr="00027469" w:rsidRDefault="00027469" w:rsidP="00140999">
            <w:pPr>
              <w:pStyle w:val="paragraph"/>
              <w:numPr>
                <w:ilvl w:val="0"/>
                <w:numId w:val="20"/>
              </w:numPr>
              <w:spacing w:before="0" w:beforeAutospacing="0" w:after="0" w:afterAutospacing="0"/>
              <w:ind w:left="360"/>
              <w:textAlignment w:val="baseline"/>
              <w:rPr>
                <w:rFonts w:ascii="Calibri" w:hAnsi="Calibri" w:cs="Calibri"/>
              </w:rPr>
            </w:pPr>
            <w:r w:rsidRPr="00027469">
              <w:rPr>
                <w:rStyle w:val="normaltextrun"/>
                <w:rFonts w:ascii="Calibri" w:hAnsi="Calibri" w:cs="Calibri"/>
              </w:rPr>
              <w:t>Ein av leiarane er ute frå 08.00</w:t>
            </w:r>
          </w:p>
          <w:p w14:paraId="2F94F3DD" w14:textId="37F5130D" w:rsidR="0018184C" w:rsidRPr="000330D0" w:rsidRDefault="0018184C" w:rsidP="00270A22">
            <w:pPr>
              <w:pStyle w:val="paragraph"/>
              <w:numPr>
                <w:ilvl w:val="0"/>
                <w:numId w:val="20"/>
              </w:numPr>
              <w:spacing w:before="0" w:beforeAutospacing="0" w:after="0" w:afterAutospacing="0"/>
              <w:ind w:left="360"/>
              <w:textAlignment w:val="baseline"/>
              <w:rPr>
                <w:rStyle w:val="eop"/>
                <w:rFonts w:ascii="Calibri" w:hAnsi="Calibri" w:cs="Calibri"/>
              </w:rPr>
            </w:pPr>
            <w:r w:rsidRPr="000330D0">
              <w:rPr>
                <w:rStyle w:val="normaltextrun"/>
                <w:rFonts w:ascii="Calibri" w:hAnsi="Calibri" w:cs="Calibri"/>
              </w:rPr>
              <w:t xml:space="preserve">Lærar </w:t>
            </w:r>
            <w:r w:rsidR="00484DE5" w:rsidRPr="000330D0">
              <w:rPr>
                <w:rStyle w:val="normaltextrun"/>
                <w:rFonts w:ascii="Calibri" w:hAnsi="Calibri" w:cs="Calibri"/>
              </w:rPr>
              <w:t>møter elevane i døra</w:t>
            </w:r>
            <w:r w:rsidRPr="000330D0">
              <w:rPr>
                <w:rStyle w:val="eop"/>
                <w:rFonts w:ascii="Calibri" w:hAnsi="Calibri" w:cs="Calibri"/>
              </w:rPr>
              <w:t> </w:t>
            </w:r>
          </w:p>
          <w:p w14:paraId="3C4C4448" w14:textId="55930D92" w:rsidR="00226963" w:rsidRPr="00226963" w:rsidRDefault="00226963" w:rsidP="00270A22">
            <w:pPr>
              <w:pStyle w:val="paragraph"/>
              <w:numPr>
                <w:ilvl w:val="0"/>
                <w:numId w:val="20"/>
              </w:numPr>
              <w:spacing w:before="0" w:beforeAutospacing="0" w:after="0" w:afterAutospacing="0"/>
              <w:ind w:left="360"/>
              <w:textAlignment w:val="baseline"/>
              <w:rPr>
                <w:rStyle w:val="eop"/>
                <w:rFonts w:ascii="Calibri" w:hAnsi="Calibri" w:cs="Calibri"/>
              </w:rPr>
            </w:pPr>
            <w:r w:rsidRPr="00226963">
              <w:rPr>
                <w:rStyle w:val="eop"/>
                <w:rFonts w:ascii="Calibri" w:hAnsi="Calibri" w:cs="Calibri"/>
              </w:rPr>
              <w:t>Sleppe inn elevane puljevis f</w:t>
            </w:r>
            <w:r>
              <w:rPr>
                <w:rStyle w:val="eop"/>
                <w:rFonts w:ascii="Calibri" w:hAnsi="Calibri" w:cs="Calibri"/>
              </w:rPr>
              <w:t xml:space="preserve">or å unngå </w:t>
            </w:r>
            <w:r w:rsidR="00ED685B">
              <w:rPr>
                <w:rStyle w:val="eop"/>
                <w:rFonts w:ascii="Calibri" w:hAnsi="Calibri" w:cs="Calibri"/>
              </w:rPr>
              <w:t>knuffing i garderoben</w:t>
            </w:r>
          </w:p>
          <w:p w14:paraId="32605777" w14:textId="77777777" w:rsidR="006C3456" w:rsidRPr="00226963" w:rsidRDefault="006C3456" w:rsidP="006C3456">
            <w:pPr>
              <w:pStyle w:val="paragraph"/>
              <w:spacing w:before="0" w:beforeAutospacing="0" w:after="0" w:afterAutospacing="0"/>
              <w:ind w:left="360"/>
              <w:textAlignment w:val="baseline"/>
              <w:rPr>
                <w:rFonts w:ascii="Calibri" w:hAnsi="Calibri" w:cs="Calibri"/>
              </w:rPr>
            </w:pPr>
          </w:p>
          <w:p w14:paraId="005C328A" w14:textId="77777777" w:rsidR="0018184C" w:rsidRPr="001C4504" w:rsidRDefault="0018184C" w:rsidP="0018184C">
            <w:pPr>
              <w:pStyle w:val="paragraph"/>
              <w:spacing w:before="0" w:beforeAutospacing="0" w:after="0" w:afterAutospacing="0"/>
              <w:textAlignment w:val="baseline"/>
              <w:rPr>
                <w:rFonts w:ascii="Calibri" w:hAnsi="Calibri" w:cs="Calibri"/>
                <w:sz w:val="28"/>
                <w:szCs w:val="28"/>
                <w:lang w:val="nb-NO"/>
              </w:rPr>
            </w:pPr>
            <w:r w:rsidRPr="001C4504">
              <w:rPr>
                <w:rStyle w:val="normaltextrun"/>
                <w:rFonts w:ascii="Calibri" w:hAnsi="Calibri" w:cs="Calibri"/>
                <w:b/>
                <w:bCs/>
                <w:sz w:val="28"/>
                <w:szCs w:val="28"/>
                <w:lang w:val="nb-NO"/>
              </w:rPr>
              <w:t>Observasjon - formell og uformell</w:t>
            </w:r>
            <w:r w:rsidRPr="001C4504">
              <w:rPr>
                <w:rStyle w:val="eop"/>
                <w:rFonts w:ascii="Calibri" w:hAnsi="Calibri" w:cs="Calibri"/>
                <w:sz w:val="28"/>
                <w:szCs w:val="28"/>
                <w:lang w:val="nb-NO"/>
              </w:rPr>
              <w:t> </w:t>
            </w:r>
          </w:p>
          <w:p w14:paraId="6C0B9605" w14:textId="50F7FCE8" w:rsidR="0018184C" w:rsidRPr="001C4504" w:rsidRDefault="0018184C" w:rsidP="00270A22">
            <w:pPr>
              <w:pStyle w:val="paragraph"/>
              <w:numPr>
                <w:ilvl w:val="0"/>
                <w:numId w:val="21"/>
              </w:numPr>
              <w:spacing w:before="0" w:beforeAutospacing="0" w:after="0" w:afterAutospacing="0"/>
              <w:ind w:left="360"/>
              <w:textAlignment w:val="baseline"/>
              <w:rPr>
                <w:rFonts w:ascii="Calibri" w:hAnsi="Calibri" w:cs="Calibri"/>
              </w:rPr>
            </w:pPr>
            <w:r w:rsidRPr="001C4504">
              <w:rPr>
                <w:rStyle w:val="normaltextrun"/>
                <w:rFonts w:ascii="Calibri" w:hAnsi="Calibri" w:cs="Calibri"/>
              </w:rPr>
              <w:t xml:space="preserve">Alle vaksne </w:t>
            </w:r>
            <w:r w:rsidR="5FA01493" w:rsidRPr="001C4504">
              <w:rPr>
                <w:rStyle w:val="normaltextrun"/>
                <w:rFonts w:ascii="Calibri" w:hAnsi="Calibri" w:cs="Calibri"/>
              </w:rPr>
              <w:t>følger med på</w:t>
            </w:r>
            <w:r w:rsidRPr="001C4504">
              <w:rPr>
                <w:rStyle w:val="normaltextrun"/>
                <w:rFonts w:ascii="Calibri" w:hAnsi="Calibri" w:cs="Calibri"/>
              </w:rPr>
              <w:t xml:space="preserve"> elevar ute, i gangen, i klasseromma og på skulevegen. </w:t>
            </w:r>
            <w:r w:rsidRPr="001C4504">
              <w:rPr>
                <w:rStyle w:val="eop"/>
                <w:rFonts w:ascii="Calibri" w:hAnsi="Calibri" w:cs="Calibri"/>
              </w:rPr>
              <w:t> </w:t>
            </w:r>
          </w:p>
          <w:p w14:paraId="13873F5F" w14:textId="3884C537" w:rsidR="0018184C" w:rsidRPr="001C4504" w:rsidRDefault="6BB63248" w:rsidP="00270A22">
            <w:pPr>
              <w:pStyle w:val="paragraph"/>
              <w:numPr>
                <w:ilvl w:val="0"/>
                <w:numId w:val="21"/>
              </w:numPr>
              <w:spacing w:before="0" w:beforeAutospacing="0" w:after="0" w:afterAutospacing="0"/>
              <w:ind w:left="360"/>
              <w:textAlignment w:val="baseline"/>
              <w:rPr>
                <w:rFonts w:ascii="Calibri" w:hAnsi="Calibri" w:cs="Calibri"/>
                <w:lang w:val="nb-NO"/>
              </w:rPr>
            </w:pPr>
            <w:r w:rsidRPr="001C4504">
              <w:rPr>
                <w:rStyle w:val="normaltextrun"/>
                <w:rFonts w:ascii="Calibri" w:hAnsi="Calibri" w:cs="Calibri"/>
                <w:lang w:val="nb-NO"/>
              </w:rPr>
              <w:t xml:space="preserve">Alle vaksne reagerer </w:t>
            </w:r>
            <w:r w:rsidR="0018184C" w:rsidRPr="001C4504">
              <w:rPr>
                <w:rStyle w:val="normaltextrun"/>
                <w:rFonts w:ascii="Calibri" w:hAnsi="Calibri" w:cs="Calibri"/>
                <w:lang w:val="nb-NO"/>
              </w:rPr>
              <w:t xml:space="preserve">ved </w:t>
            </w:r>
            <w:r w:rsidR="1D7F55D8" w:rsidRPr="001C4504">
              <w:rPr>
                <w:rStyle w:val="normaltextrun"/>
                <w:rFonts w:ascii="Calibri" w:hAnsi="Calibri" w:cs="Calibri"/>
                <w:lang w:val="nb-NO"/>
              </w:rPr>
              <w:t xml:space="preserve">upassande </w:t>
            </w:r>
            <w:r w:rsidR="0018184C" w:rsidRPr="001C4504">
              <w:rPr>
                <w:rStyle w:val="normaltextrun"/>
                <w:rFonts w:ascii="Calibri" w:hAnsi="Calibri" w:cs="Calibri"/>
                <w:lang w:val="nb-NO"/>
              </w:rPr>
              <w:t>ordbruk eller kroppsspråk.</w:t>
            </w:r>
            <w:r w:rsidR="0018184C" w:rsidRPr="001C4504">
              <w:rPr>
                <w:rStyle w:val="eop"/>
                <w:rFonts w:ascii="Calibri" w:hAnsi="Calibri" w:cs="Calibri"/>
                <w:lang w:val="nb-NO"/>
              </w:rPr>
              <w:t> </w:t>
            </w:r>
          </w:p>
          <w:p w14:paraId="14D3A216" w14:textId="45AD509E" w:rsidR="00342A89" w:rsidRPr="00DA5B59" w:rsidRDefault="409E6F75" w:rsidP="00270A22">
            <w:pPr>
              <w:pStyle w:val="paragraph"/>
              <w:numPr>
                <w:ilvl w:val="0"/>
                <w:numId w:val="21"/>
              </w:numPr>
              <w:spacing w:before="0" w:beforeAutospacing="0" w:after="0" w:afterAutospacing="0"/>
              <w:ind w:left="360"/>
              <w:textAlignment w:val="baseline"/>
              <w:rPr>
                <w:rStyle w:val="normaltextrun"/>
                <w:rFonts w:ascii="Calibri" w:hAnsi="Calibri" w:cs="Calibri"/>
              </w:rPr>
            </w:pPr>
            <w:r w:rsidRPr="00DA5B59">
              <w:rPr>
                <w:rStyle w:val="normaltextrun"/>
                <w:rFonts w:ascii="Calibri" w:hAnsi="Calibri" w:cs="Calibri"/>
              </w:rPr>
              <w:t>Vi skriv ned når det skjer episodar mellom elevar.</w:t>
            </w:r>
            <w:r w:rsidR="00DA5B59" w:rsidRPr="00DA5B59">
              <w:rPr>
                <w:rStyle w:val="normaltextrun"/>
                <w:rFonts w:ascii="Calibri" w:hAnsi="Calibri" w:cs="Calibri"/>
              </w:rPr>
              <w:t xml:space="preserve"> Avvik regi</w:t>
            </w:r>
            <w:r w:rsidR="00DA5B59">
              <w:rPr>
                <w:rStyle w:val="normaltextrun"/>
                <w:rFonts w:ascii="Calibri" w:hAnsi="Calibri" w:cs="Calibri"/>
              </w:rPr>
              <w:t>streres i Compilo.</w:t>
            </w:r>
          </w:p>
          <w:p w14:paraId="2AA98F8F" w14:textId="2246101F" w:rsidR="0018184C" w:rsidRDefault="0018184C" w:rsidP="00270A22">
            <w:pPr>
              <w:pStyle w:val="paragraph"/>
              <w:numPr>
                <w:ilvl w:val="0"/>
                <w:numId w:val="21"/>
              </w:numPr>
              <w:spacing w:before="0" w:beforeAutospacing="0" w:after="0" w:afterAutospacing="0"/>
              <w:ind w:left="360"/>
              <w:textAlignment w:val="baseline"/>
              <w:rPr>
                <w:rStyle w:val="eop"/>
                <w:rFonts w:ascii="Calibri" w:hAnsi="Calibri" w:cs="Calibri"/>
                <w:lang w:val="nb-NO"/>
              </w:rPr>
            </w:pPr>
            <w:r w:rsidRPr="001C4504">
              <w:rPr>
                <w:rStyle w:val="normaltextrun"/>
                <w:rFonts w:ascii="Calibri" w:hAnsi="Calibri" w:cs="Calibri"/>
                <w:lang w:val="nb-NO"/>
              </w:rPr>
              <w:t>Vaksne i gangen/døra til klasserommet når elevane er på vei inn og ut av friminutt</w:t>
            </w:r>
            <w:r w:rsidRPr="001C4504">
              <w:rPr>
                <w:rStyle w:val="eop"/>
                <w:rFonts w:ascii="Calibri" w:hAnsi="Calibri" w:cs="Calibri"/>
                <w:lang w:val="nb-NO"/>
              </w:rPr>
              <w:t> </w:t>
            </w:r>
          </w:p>
          <w:p w14:paraId="1398A35A" w14:textId="1C732E34" w:rsidR="00ED685B" w:rsidRPr="00160FA2" w:rsidRDefault="00EB452A" w:rsidP="00270A22">
            <w:pPr>
              <w:pStyle w:val="paragraph"/>
              <w:numPr>
                <w:ilvl w:val="0"/>
                <w:numId w:val="21"/>
              </w:numPr>
              <w:spacing w:before="0" w:beforeAutospacing="0" w:after="0" w:afterAutospacing="0"/>
              <w:ind w:left="360"/>
              <w:textAlignment w:val="baseline"/>
              <w:rPr>
                <w:rFonts w:ascii="Calibri" w:hAnsi="Calibri" w:cs="Calibri"/>
              </w:rPr>
            </w:pPr>
            <w:r w:rsidRPr="00160FA2">
              <w:rPr>
                <w:rStyle w:val="eop"/>
                <w:rFonts w:ascii="Calibri" w:hAnsi="Calibri" w:cs="Calibri"/>
              </w:rPr>
              <w:t xml:space="preserve">Formelle observsjonar ved mistanke om </w:t>
            </w:r>
            <w:r w:rsidR="00160FA2" w:rsidRPr="00160FA2">
              <w:rPr>
                <w:rStyle w:val="eop"/>
                <w:rFonts w:ascii="Calibri" w:hAnsi="Calibri" w:cs="Calibri"/>
              </w:rPr>
              <w:t>utrygge elevar ( td.monitorere/fugleperspektiv)</w:t>
            </w:r>
          </w:p>
          <w:p w14:paraId="45F51E2A" w14:textId="77777777" w:rsidR="0018184C" w:rsidRPr="00EB452A" w:rsidRDefault="0018184C" w:rsidP="0018184C">
            <w:pPr>
              <w:pStyle w:val="paragraph"/>
              <w:spacing w:before="0" w:beforeAutospacing="0" w:after="0" w:afterAutospacing="0"/>
              <w:textAlignment w:val="baseline"/>
              <w:rPr>
                <w:rFonts w:ascii="Calibri" w:hAnsi="Calibri" w:cs="Calibri"/>
                <w:sz w:val="28"/>
                <w:szCs w:val="28"/>
              </w:rPr>
            </w:pPr>
            <w:r w:rsidRPr="00EB452A">
              <w:rPr>
                <w:rStyle w:val="eop"/>
                <w:rFonts w:ascii="Calibri" w:hAnsi="Calibri" w:cs="Calibri"/>
                <w:sz w:val="28"/>
                <w:szCs w:val="28"/>
              </w:rPr>
              <w:t> </w:t>
            </w:r>
          </w:p>
          <w:p w14:paraId="67931A74" w14:textId="77777777" w:rsidR="0018184C" w:rsidRPr="001C4504" w:rsidRDefault="0018184C" w:rsidP="0018184C">
            <w:pPr>
              <w:pStyle w:val="paragraph"/>
              <w:spacing w:before="0" w:beforeAutospacing="0" w:after="0" w:afterAutospacing="0"/>
              <w:textAlignment w:val="baseline"/>
              <w:rPr>
                <w:rFonts w:ascii="Calibri" w:hAnsi="Calibri" w:cs="Calibri"/>
                <w:b/>
                <w:bCs/>
                <w:sz w:val="28"/>
                <w:szCs w:val="28"/>
                <w:lang w:val="nb-NO"/>
              </w:rPr>
            </w:pPr>
            <w:r w:rsidRPr="001C4504">
              <w:rPr>
                <w:rStyle w:val="normaltextrun"/>
                <w:rFonts w:ascii="Calibri" w:hAnsi="Calibri" w:cs="Calibri"/>
                <w:b/>
                <w:bCs/>
                <w:sz w:val="28"/>
                <w:szCs w:val="28"/>
                <w:lang w:val="nb-NO"/>
              </w:rPr>
              <w:t>Undervisning:</w:t>
            </w:r>
            <w:r w:rsidRPr="001C4504">
              <w:rPr>
                <w:rStyle w:val="eop"/>
                <w:rFonts w:ascii="Calibri" w:hAnsi="Calibri" w:cs="Calibri"/>
                <w:b/>
                <w:bCs/>
                <w:sz w:val="28"/>
                <w:szCs w:val="28"/>
                <w:lang w:val="nb-NO"/>
              </w:rPr>
              <w:t> </w:t>
            </w:r>
          </w:p>
          <w:p w14:paraId="116AD53F" w14:textId="1B394396" w:rsidR="0018184C" w:rsidRPr="001C4504" w:rsidRDefault="0018184C" w:rsidP="00270A22">
            <w:pPr>
              <w:pStyle w:val="paragraph"/>
              <w:numPr>
                <w:ilvl w:val="0"/>
                <w:numId w:val="22"/>
              </w:numPr>
              <w:spacing w:before="0" w:beforeAutospacing="0" w:after="0" w:afterAutospacing="0"/>
              <w:ind w:left="360"/>
              <w:textAlignment w:val="baseline"/>
              <w:rPr>
                <w:rStyle w:val="normaltextrun"/>
                <w:rFonts w:ascii="Calibri" w:hAnsi="Calibri" w:cs="Calibri"/>
                <w:lang w:val="nb-NO"/>
              </w:rPr>
            </w:pPr>
            <w:r w:rsidRPr="001C4504">
              <w:rPr>
                <w:rStyle w:val="normaltextrun"/>
                <w:rFonts w:ascii="Calibri" w:hAnsi="Calibri" w:cs="Calibri"/>
                <w:lang w:val="nb-NO"/>
              </w:rPr>
              <w:t>God klassele</w:t>
            </w:r>
            <w:r w:rsidR="1B360B51" w:rsidRPr="001C4504">
              <w:rPr>
                <w:rStyle w:val="normaltextrun"/>
                <w:rFonts w:ascii="Calibri" w:hAnsi="Calibri" w:cs="Calibri"/>
                <w:lang w:val="nb-NO"/>
              </w:rPr>
              <w:t>iing</w:t>
            </w:r>
          </w:p>
          <w:p w14:paraId="4A838417" w14:textId="77777777" w:rsidR="0018184C" w:rsidRPr="001C4504" w:rsidRDefault="0018184C" w:rsidP="00270A22">
            <w:pPr>
              <w:pStyle w:val="paragraph"/>
              <w:numPr>
                <w:ilvl w:val="1"/>
                <w:numId w:val="22"/>
              </w:numPr>
              <w:spacing w:before="0" w:beforeAutospacing="0" w:after="0" w:afterAutospacing="0"/>
              <w:ind w:left="720"/>
              <w:textAlignment w:val="baseline"/>
              <w:rPr>
                <w:rFonts w:ascii="Calibri" w:hAnsi="Calibri" w:cs="Calibri"/>
              </w:rPr>
            </w:pPr>
            <w:r w:rsidRPr="001C4504">
              <w:rPr>
                <w:rStyle w:val="normaltextrun"/>
                <w:rFonts w:ascii="Calibri" w:hAnsi="Calibri" w:cs="Calibri"/>
              </w:rPr>
              <w:t>Godt førebudd, god struktur, rutinar, tydeleg på ein omsorgsfull måte.</w:t>
            </w:r>
            <w:r w:rsidRPr="001C4504">
              <w:rPr>
                <w:rStyle w:val="eop"/>
                <w:rFonts w:ascii="Calibri" w:hAnsi="Calibri" w:cs="Calibri"/>
              </w:rPr>
              <w:t> </w:t>
            </w:r>
          </w:p>
          <w:p w14:paraId="6F43E3C0" w14:textId="28B6CB6D" w:rsidR="0018184C" w:rsidRDefault="0018184C" w:rsidP="0018184C">
            <w:pPr>
              <w:pStyle w:val="paragraph"/>
              <w:numPr>
                <w:ilvl w:val="1"/>
                <w:numId w:val="22"/>
              </w:numPr>
              <w:spacing w:before="0" w:beforeAutospacing="0" w:after="0" w:afterAutospacing="0"/>
              <w:ind w:left="720"/>
              <w:textAlignment w:val="baseline"/>
              <w:rPr>
                <w:rStyle w:val="eop"/>
                <w:rFonts w:ascii="Calibri" w:hAnsi="Calibri" w:cs="Calibri"/>
              </w:rPr>
            </w:pPr>
            <w:r w:rsidRPr="001C4504">
              <w:rPr>
                <w:rStyle w:val="normaltextrun"/>
                <w:rFonts w:ascii="Calibri" w:hAnsi="Calibri" w:cs="Calibri"/>
              </w:rPr>
              <w:t>Alle vaksne som er inne i klasserommet skal kjenne til om det er elevar som er ekstra sårbare, spesielle avtalar mm.</w:t>
            </w:r>
            <w:r w:rsidRPr="001C4504">
              <w:rPr>
                <w:rStyle w:val="eop"/>
                <w:rFonts w:ascii="Calibri" w:hAnsi="Calibri" w:cs="Calibri"/>
              </w:rPr>
              <w:t> </w:t>
            </w:r>
          </w:p>
          <w:p w14:paraId="1210F0E4" w14:textId="2220E68C" w:rsidR="008C5CEA" w:rsidRDefault="008C5CEA" w:rsidP="0018184C">
            <w:pPr>
              <w:pStyle w:val="paragraph"/>
              <w:numPr>
                <w:ilvl w:val="1"/>
                <w:numId w:val="22"/>
              </w:numPr>
              <w:spacing w:before="0" w:beforeAutospacing="0" w:after="0" w:afterAutospacing="0"/>
              <w:ind w:left="720"/>
              <w:textAlignment w:val="baseline"/>
              <w:rPr>
                <w:rStyle w:val="eop"/>
                <w:rFonts w:ascii="Calibri" w:hAnsi="Calibri" w:cs="Calibri"/>
              </w:rPr>
            </w:pPr>
            <w:r>
              <w:rPr>
                <w:rStyle w:val="eop"/>
                <w:rFonts w:ascii="Calibri" w:hAnsi="Calibri" w:cs="Calibri"/>
              </w:rPr>
              <w:t>Følgje med på elevane sitt kroppsspråk</w:t>
            </w:r>
            <w:r w:rsidR="00EE30E4">
              <w:rPr>
                <w:rStyle w:val="eop"/>
                <w:rFonts w:ascii="Calibri" w:hAnsi="Calibri" w:cs="Calibri"/>
              </w:rPr>
              <w:t>, blikking, språk</w:t>
            </w:r>
          </w:p>
          <w:p w14:paraId="3E2AE0E1" w14:textId="313201EB" w:rsidR="000A023D" w:rsidRDefault="000A023D" w:rsidP="0018184C">
            <w:pPr>
              <w:pStyle w:val="paragraph"/>
              <w:numPr>
                <w:ilvl w:val="1"/>
                <w:numId w:val="22"/>
              </w:numPr>
              <w:spacing w:before="0" w:beforeAutospacing="0" w:after="0" w:afterAutospacing="0"/>
              <w:ind w:left="720"/>
              <w:textAlignment w:val="baseline"/>
              <w:rPr>
                <w:rStyle w:val="eop"/>
                <w:rFonts w:ascii="Calibri" w:hAnsi="Calibri" w:cs="Calibri"/>
              </w:rPr>
            </w:pPr>
            <w:r>
              <w:rPr>
                <w:rStyle w:val="eop"/>
                <w:rFonts w:ascii="Calibri" w:hAnsi="Calibri" w:cs="Calibri"/>
              </w:rPr>
              <w:t>Fokus på overgangar mellom aktivitetar</w:t>
            </w:r>
          </w:p>
          <w:p w14:paraId="4C8022D8" w14:textId="38A7D9C2" w:rsidR="0073337A" w:rsidRDefault="002B397E" w:rsidP="0018184C">
            <w:pPr>
              <w:pStyle w:val="paragraph"/>
              <w:numPr>
                <w:ilvl w:val="1"/>
                <w:numId w:val="22"/>
              </w:numPr>
              <w:spacing w:before="0" w:beforeAutospacing="0" w:after="0" w:afterAutospacing="0"/>
              <w:ind w:left="720"/>
              <w:textAlignment w:val="baseline"/>
              <w:rPr>
                <w:rStyle w:val="eop"/>
                <w:rFonts w:ascii="Calibri" w:hAnsi="Calibri" w:cs="Calibri"/>
              </w:rPr>
            </w:pPr>
            <w:r>
              <w:rPr>
                <w:rStyle w:val="eop"/>
                <w:rFonts w:ascii="Calibri" w:hAnsi="Calibri" w:cs="Calibri"/>
              </w:rPr>
              <w:t>Følgje godt med på kva elevane gjer digitalt</w:t>
            </w:r>
          </w:p>
          <w:p w14:paraId="31610FAE" w14:textId="77777777" w:rsidR="001902AE" w:rsidRDefault="001902AE" w:rsidP="001902AE">
            <w:pPr>
              <w:pStyle w:val="paragraph"/>
              <w:spacing w:before="0" w:beforeAutospacing="0" w:after="0" w:afterAutospacing="0"/>
              <w:textAlignment w:val="baseline"/>
              <w:rPr>
                <w:rStyle w:val="eop"/>
                <w:rFonts w:ascii="Calibri" w:hAnsi="Calibri" w:cs="Calibri"/>
              </w:rPr>
            </w:pPr>
          </w:p>
          <w:p w14:paraId="238B79B6" w14:textId="77777777" w:rsidR="001902AE" w:rsidRDefault="001902AE" w:rsidP="001902AE">
            <w:pPr>
              <w:pStyle w:val="paragraph"/>
              <w:spacing w:before="0" w:beforeAutospacing="0" w:after="0" w:afterAutospacing="0"/>
              <w:textAlignment w:val="baseline"/>
              <w:rPr>
                <w:rStyle w:val="eop"/>
                <w:rFonts w:ascii="Calibri" w:hAnsi="Calibri" w:cs="Calibri"/>
              </w:rPr>
            </w:pPr>
          </w:p>
          <w:p w14:paraId="1A852AF9" w14:textId="780ECCE1" w:rsidR="0018184C" w:rsidRPr="001C4504" w:rsidRDefault="0018184C" w:rsidP="00270A22">
            <w:pPr>
              <w:pStyle w:val="paragraph"/>
              <w:numPr>
                <w:ilvl w:val="0"/>
                <w:numId w:val="23"/>
              </w:numPr>
              <w:spacing w:before="0" w:beforeAutospacing="0" w:after="0" w:afterAutospacing="0"/>
              <w:ind w:left="360"/>
              <w:textAlignment w:val="baseline"/>
              <w:rPr>
                <w:rFonts w:ascii="Calibri" w:hAnsi="Calibri" w:cs="Calibri"/>
                <w:b/>
                <w:bCs/>
                <w:lang w:val="nb-NO"/>
              </w:rPr>
            </w:pPr>
            <w:r w:rsidRPr="001C4504">
              <w:rPr>
                <w:rStyle w:val="normaltextrun"/>
                <w:rFonts w:ascii="Calibri" w:hAnsi="Calibri" w:cs="Calibri"/>
                <w:b/>
                <w:bCs/>
                <w:lang w:val="nb-NO"/>
              </w:rPr>
              <w:t>Vikar</w:t>
            </w:r>
            <w:r w:rsidRPr="001C4504">
              <w:rPr>
                <w:rStyle w:val="eop"/>
                <w:rFonts w:ascii="Calibri" w:hAnsi="Calibri" w:cs="Calibri"/>
                <w:b/>
                <w:bCs/>
                <w:lang w:val="nb-NO"/>
              </w:rPr>
              <w:t> </w:t>
            </w:r>
          </w:p>
          <w:p w14:paraId="7BCF45C5" w14:textId="3240076C" w:rsidR="0018184C" w:rsidRPr="003C517D" w:rsidRDefault="7700110F" w:rsidP="00270A22">
            <w:pPr>
              <w:pStyle w:val="paragraph"/>
              <w:numPr>
                <w:ilvl w:val="1"/>
                <w:numId w:val="23"/>
              </w:numPr>
              <w:spacing w:before="0" w:beforeAutospacing="0" w:after="0" w:afterAutospacing="0"/>
              <w:ind w:left="720"/>
              <w:textAlignment w:val="baseline"/>
              <w:rPr>
                <w:rFonts w:asciiTheme="minorHAnsi" w:eastAsiaTheme="minorEastAsia" w:hAnsiTheme="minorHAnsi" w:cstheme="minorBidi"/>
              </w:rPr>
            </w:pPr>
            <w:r w:rsidRPr="003C517D">
              <w:rPr>
                <w:rStyle w:val="normaltextrun"/>
                <w:rFonts w:ascii="Calibri" w:hAnsi="Calibri" w:cs="Calibri"/>
              </w:rPr>
              <w:t>Vikaren vert i</w:t>
            </w:r>
            <w:r w:rsidR="0B64A3D1" w:rsidRPr="003C517D">
              <w:rPr>
                <w:rStyle w:val="normaltextrun"/>
                <w:rFonts w:ascii="Calibri" w:hAnsi="Calibri" w:cs="Calibri"/>
              </w:rPr>
              <w:t>nforme</w:t>
            </w:r>
            <w:r w:rsidR="47D05529" w:rsidRPr="003C517D">
              <w:rPr>
                <w:rStyle w:val="normaltextrun"/>
                <w:rFonts w:ascii="Calibri" w:hAnsi="Calibri" w:cs="Calibri"/>
              </w:rPr>
              <w:t>rt</w:t>
            </w:r>
            <w:r w:rsidR="0B64A3D1" w:rsidRPr="003C517D">
              <w:rPr>
                <w:rStyle w:val="normaltextrun"/>
                <w:rFonts w:ascii="Calibri" w:hAnsi="Calibri" w:cs="Calibri"/>
              </w:rPr>
              <w:t xml:space="preserve"> om reglar/rutin</w:t>
            </w:r>
            <w:r w:rsidR="003C517D" w:rsidRPr="003C517D">
              <w:rPr>
                <w:rStyle w:val="normaltextrun"/>
                <w:rFonts w:ascii="Calibri" w:hAnsi="Calibri" w:cs="Calibri"/>
              </w:rPr>
              <w:t>a</w:t>
            </w:r>
            <w:r w:rsidR="0B64A3D1" w:rsidRPr="003C517D">
              <w:rPr>
                <w:rStyle w:val="normaltextrun"/>
                <w:rFonts w:ascii="Calibri" w:hAnsi="Calibri" w:cs="Calibri"/>
              </w:rPr>
              <w:t>r som er spesielle for klassen </w:t>
            </w:r>
            <w:r w:rsidR="0B64A3D1" w:rsidRPr="001C4504">
              <w:rPr>
                <w:rStyle w:val="normaltextrun"/>
                <w:rFonts w:ascii="Calibri" w:hAnsi="Calibri" w:cs="Calibri"/>
              </w:rPr>
              <w:t xml:space="preserve"> </w:t>
            </w:r>
          </w:p>
          <w:p w14:paraId="627D2690" w14:textId="034FA34C" w:rsidR="0018184C" w:rsidRPr="001C4504" w:rsidRDefault="0018184C" w:rsidP="00270A22">
            <w:pPr>
              <w:pStyle w:val="paragraph"/>
              <w:numPr>
                <w:ilvl w:val="1"/>
                <w:numId w:val="23"/>
              </w:numPr>
              <w:spacing w:before="0" w:beforeAutospacing="0" w:after="0" w:afterAutospacing="0"/>
              <w:ind w:left="720"/>
              <w:textAlignment w:val="baseline"/>
            </w:pPr>
            <w:r w:rsidRPr="001C4504">
              <w:rPr>
                <w:rStyle w:val="normaltextrun"/>
                <w:rFonts w:ascii="Calibri" w:hAnsi="Calibri" w:cs="Calibri"/>
              </w:rPr>
              <w:t xml:space="preserve">Vikaren </w:t>
            </w:r>
            <w:r w:rsidR="3963E639" w:rsidRPr="001C4504">
              <w:rPr>
                <w:rStyle w:val="normaltextrun"/>
                <w:rFonts w:ascii="Calibri" w:hAnsi="Calibri" w:cs="Calibri"/>
              </w:rPr>
              <w:t>vert informert</w:t>
            </w:r>
            <w:r w:rsidRPr="001C4504">
              <w:rPr>
                <w:rStyle w:val="normaltextrun"/>
                <w:rFonts w:ascii="Calibri" w:hAnsi="Calibri" w:cs="Calibri"/>
              </w:rPr>
              <w:t xml:space="preserve"> om det er spesielle ting som må følgjast med på</w:t>
            </w:r>
            <w:r w:rsidRPr="001C4504">
              <w:rPr>
                <w:rStyle w:val="eop"/>
                <w:rFonts w:ascii="Calibri" w:hAnsi="Calibri" w:cs="Calibri"/>
              </w:rPr>
              <w:t> </w:t>
            </w:r>
          </w:p>
          <w:p w14:paraId="763D4598" w14:textId="5AE52511" w:rsidR="0018184C" w:rsidRPr="001C4504" w:rsidRDefault="35A4F641" w:rsidP="00270A22">
            <w:pPr>
              <w:pStyle w:val="paragraph"/>
              <w:numPr>
                <w:ilvl w:val="1"/>
                <w:numId w:val="23"/>
              </w:numPr>
              <w:spacing w:before="0" w:beforeAutospacing="0" w:after="0" w:afterAutospacing="0"/>
              <w:ind w:left="720"/>
              <w:textAlignment w:val="baseline"/>
              <w:rPr>
                <w:rFonts w:ascii="Calibri" w:hAnsi="Calibri" w:cs="Calibri"/>
                <w:sz w:val="28"/>
                <w:szCs w:val="28"/>
              </w:rPr>
            </w:pPr>
            <w:r w:rsidRPr="001C4504">
              <w:rPr>
                <w:rStyle w:val="normaltextrun"/>
                <w:rFonts w:ascii="Calibri" w:hAnsi="Calibri" w:cs="Calibri"/>
              </w:rPr>
              <w:t>Vikaren i</w:t>
            </w:r>
            <w:r w:rsidR="0018184C" w:rsidRPr="001C4504">
              <w:rPr>
                <w:rStyle w:val="normaltextrun"/>
                <w:rFonts w:ascii="Calibri" w:hAnsi="Calibri" w:cs="Calibri"/>
              </w:rPr>
              <w:t>nforme</w:t>
            </w:r>
            <w:r w:rsidR="4B7CBEF6" w:rsidRPr="001C4504">
              <w:rPr>
                <w:rStyle w:val="normaltextrun"/>
                <w:rFonts w:ascii="Calibri" w:hAnsi="Calibri" w:cs="Calibri"/>
              </w:rPr>
              <w:t>re</w:t>
            </w:r>
            <w:r w:rsidR="0018184C" w:rsidRPr="001C4504">
              <w:rPr>
                <w:rStyle w:val="normaltextrun"/>
                <w:rFonts w:ascii="Calibri" w:hAnsi="Calibri" w:cs="Calibri"/>
              </w:rPr>
              <w:t xml:space="preserve">r videre </w:t>
            </w:r>
            <w:r w:rsidR="4BAC1167" w:rsidRPr="001C4504">
              <w:rPr>
                <w:rStyle w:val="normaltextrun"/>
                <w:rFonts w:ascii="Calibri" w:hAnsi="Calibri" w:cs="Calibri"/>
              </w:rPr>
              <w:t xml:space="preserve">til rektor </w:t>
            </w:r>
            <w:r w:rsidR="0018184C" w:rsidRPr="001C4504">
              <w:rPr>
                <w:rStyle w:val="normaltextrun"/>
                <w:rFonts w:ascii="Calibri" w:hAnsi="Calibri" w:cs="Calibri"/>
              </w:rPr>
              <w:t>dersom ein observerer/opplever uønska åtferd/krenk</w:t>
            </w:r>
            <w:r w:rsidR="6B0598C2" w:rsidRPr="001C4504">
              <w:rPr>
                <w:rStyle w:val="normaltextrun"/>
                <w:rFonts w:ascii="Calibri" w:hAnsi="Calibri" w:cs="Calibri"/>
              </w:rPr>
              <w:t>inga</w:t>
            </w:r>
            <w:r w:rsidR="0018184C" w:rsidRPr="001C4504">
              <w:rPr>
                <w:rStyle w:val="normaltextrun"/>
                <w:rFonts w:ascii="Calibri" w:hAnsi="Calibri" w:cs="Calibri"/>
              </w:rPr>
              <w:t>r</w:t>
            </w:r>
            <w:r w:rsidR="0018184C" w:rsidRPr="001C4504">
              <w:rPr>
                <w:rStyle w:val="eop"/>
                <w:rFonts w:ascii="Calibri" w:hAnsi="Calibri" w:cs="Calibri"/>
                <w:sz w:val="28"/>
                <w:szCs w:val="28"/>
              </w:rPr>
              <w:t> </w:t>
            </w:r>
          </w:p>
          <w:p w14:paraId="477297EB" w14:textId="77777777" w:rsidR="00342A89" w:rsidRPr="001C4504" w:rsidRDefault="00342A89" w:rsidP="0018184C">
            <w:pPr>
              <w:pStyle w:val="paragraph"/>
              <w:spacing w:before="0" w:beforeAutospacing="0" w:after="0" w:afterAutospacing="0"/>
              <w:textAlignment w:val="baseline"/>
              <w:rPr>
                <w:rStyle w:val="normaltextrun"/>
                <w:rFonts w:ascii="Calibri" w:hAnsi="Calibri" w:cs="Calibri"/>
                <w:sz w:val="28"/>
                <w:szCs w:val="28"/>
              </w:rPr>
            </w:pPr>
          </w:p>
          <w:p w14:paraId="27A3BC8D" w14:textId="15FDDF77" w:rsidR="0018184C" w:rsidRPr="001C4504" w:rsidRDefault="0018184C" w:rsidP="0018184C">
            <w:pPr>
              <w:pStyle w:val="paragraph"/>
              <w:spacing w:before="0" w:beforeAutospacing="0" w:after="0" w:afterAutospacing="0"/>
              <w:textAlignment w:val="baseline"/>
              <w:rPr>
                <w:rFonts w:ascii="Calibri" w:hAnsi="Calibri" w:cs="Calibri"/>
                <w:b/>
                <w:bCs/>
                <w:sz w:val="28"/>
                <w:szCs w:val="28"/>
                <w:lang w:val="nb-NO"/>
              </w:rPr>
            </w:pPr>
            <w:r w:rsidRPr="001C4504">
              <w:rPr>
                <w:rStyle w:val="normaltextrun"/>
                <w:rFonts w:ascii="Calibri" w:hAnsi="Calibri" w:cs="Calibri"/>
                <w:b/>
                <w:bCs/>
                <w:sz w:val="28"/>
                <w:szCs w:val="28"/>
                <w:lang w:val="nb-NO"/>
              </w:rPr>
              <w:t>Friminutt</w:t>
            </w:r>
            <w:r w:rsidRPr="001C4504">
              <w:rPr>
                <w:rStyle w:val="eop"/>
                <w:rFonts w:ascii="Calibri" w:hAnsi="Calibri" w:cs="Calibri"/>
                <w:b/>
                <w:bCs/>
                <w:sz w:val="28"/>
                <w:szCs w:val="28"/>
                <w:lang w:val="nb-NO"/>
              </w:rPr>
              <w:t> </w:t>
            </w:r>
          </w:p>
          <w:p w14:paraId="4F852917" w14:textId="77777777" w:rsidR="0018184C" w:rsidRPr="001C4504" w:rsidRDefault="0018184C" w:rsidP="00270A22">
            <w:pPr>
              <w:pStyle w:val="paragraph"/>
              <w:numPr>
                <w:ilvl w:val="0"/>
                <w:numId w:val="24"/>
              </w:numPr>
              <w:spacing w:before="0" w:beforeAutospacing="0" w:after="0" w:afterAutospacing="0"/>
              <w:ind w:left="360"/>
              <w:textAlignment w:val="baseline"/>
              <w:rPr>
                <w:rFonts w:ascii="Calibri" w:hAnsi="Calibri" w:cs="Calibri"/>
                <w:lang w:val="nb-NO"/>
              </w:rPr>
            </w:pPr>
            <w:r w:rsidRPr="001C4504">
              <w:rPr>
                <w:rStyle w:val="normaltextrun"/>
                <w:rFonts w:ascii="Calibri" w:hAnsi="Calibri" w:cs="Calibri"/>
                <w:lang w:val="nb-NO"/>
              </w:rPr>
              <w:t>Vakt</w:t>
            </w:r>
            <w:r w:rsidRPr="001C4504">
              <w:rPr>
                <w:rStyle w:val="eop"/>
                <w:rFonts w:ascii="Calibri" w:hAnsi="Calibri" w:cs="Calibri"/>
                <w:lang w:val="nb-NO"/>
              </w:rPr>
              <w:t> </w:t>
            </w:r>
          </w:p>
          <w:p w14:paraId="5DA0C439" w14:textId="511AC527" w:rsidR="0018184C" w:rsidRPr="001C4504" w:rsidRDefault="0018184C" w:rsidP="00270A22">
            <w:pPr>
              <w:pStyle w:val="paragraph"/>
              <w:numPr>
                <w:ilvl w:val="1"/>
                <w:numId w:val="24"/>
              </w:numPr>
              <w:spacing w:before="0" w:beforeAutospacing="0" w:after="0" w:afterAutospacing="0"/>
              <w:ind w:left="720"/>
              <w:textAlignment w:val="baseline"/>
              <w:rPr>
                <w:rFonts w:ascii="Calibri" w:hAnsi="Calibri" w:cs="Calibri"/>
              </w:rPr>
            </w:pPr>
            <w:r w:rsidRPr="001C4504">
              <w:rPr>
                <w:rStyle w:val="normaltextrun"/>
                <w:rFonts w:ascii="Calibri" w:hAnsi="Calibri" w:cs="Calibri"/>
              </w:rPr>
              <w:t xml:space="preserve">Må </w:t>
            </w:r>
            <w:r w:rsidR="43F8B2F8" w:rsidRPr="001C4504">
              <w:rPr>
                <w:rStyle w:val="normaltextrun"/>
                <w:rFonts w:ascii="Calibri" w:hAnsi="Calibri" w:cs="Calibri"/>
              </w:rPr>
              <w:t>sirkulere på heile området sitt</w:t>
            </w:r>
            <w:r w:rsidRPr="001C4504">
              <w:rPr>
                <w:rStyle w:val="eop"/>
                <w:rFonts w:ascii="Calibri" w:hAnsi="Calibri" w:cs="Calibri"/>
              </w:rPr>
              <w:t> </w:t>
            </w:r>
          </w:p>
          <w:p w14:paraId="31DAB42C" w14:textId="77777777" w:rsidR="0018184C" w:rsidRDefault="0018184C" w:rsidP="00270A22">
            <w:pPr>
              <w:pStyle w:val="paragraph"/>
              <w:numPr>
                <w:ilvl w:val="1"/>
                <w:numId w:val="24"/>
              </w:numPr>
              <w:spacing w:before="0" w:beforeAutospacing="0" w:after="0" w:afterAutospacing="0"/>
              <w:ind w:left="720"/>
              <w:textAlignment w:val="baseline"/>
              <w:rPr>
                <w:rStyle w:val="eop"/>
                <w:rFonts w:ascii="Calibri" w:hAnsi="Calibri" w:cs="Calibri"/>
                <w:lang w:val="nb-NO"/>
              </w:rPr>
            </w:pPr>
            <w:r w:rsidRPr="001C4504">
              <w:rPr>
                <w:rStyle w:val="normaltextrun"/>
                <w:rFonts w:ascii="Calibri" w:hAnsi="Calibri" w:cs="Calibri"/>
                <w:lang w:val="nb-NO"/>
              </w:rPr>
              <w:t>Ha oversikt over og oppsøke skjulestadar på sitt område.</w:t>
            </w:r>
            <w:r w:rsidRPr="001C4504">
              <w:rPr>
                <w:rStyle w:val="eop"/>
                <w:rFonts w:ascii="Calibri" w:hAnsi="Calibri" w:cs="Calibri"/>
                <w:lang w:val="nb-NO"/>
              </w:rPr>
              <w:t> </w:t>
            </w:r>
          </w:p>
          <w:p w14:paraId="421596CA" w14:textId="6A45E6DE" w:rsidR="00D46B34" w:rsidRPr="00D46B34" w:rsidRDefault="00D46B34" w:rsidP="00270A22">
            <w:pPr>
              <w:pStyle w:val="paragraph"/>
              <w:numPr>
                <w:ilvl w:val="1"/>
                <w:numId w:val="24"/>
              </w:numPr>
              <w:spacing w:before="0" w:beforeAutospacing="0" w:after="0" w:afterAutospacing="0"/>
              <w:ind w:left="720"/>
              <w:textAlignment w:val="baseline"/>
              <w:rPr>
                <w:rFonts w:ascii="Calibri" w:hAnsi="Calibri" w:cs="Calibri"/>
                <w:lang w:val="nb-NO"/>
              </w:rPr>
            </w:pPr>
            <w:r w:rsidRPr="00D46B34">
              <w:rPr>
                <w:rStyle w:val="eop"/>
                <w:rFonts w:ascii="Calibri" w:hAnsi="Calibri" w:cs="Calibri"/>
              </w:rPr>
              <w:t xml:space="preserve">Oversikt over sårbare elevar </w:t>
            </w:r>
          </w:p>
          <w:p w14:paraId="3A6A3F2A" w14:textId="779868C0" w:rsidR="0018184C" w:rsidRPr="001C4504" w:rsidRDefault="0018184C" w:rsidP="00270A22">
            <w:pPr>
              <w:pStyle w:val="paragraph"/>
              <w:numPr>
                <w:ilvl w:val="1"/>
                <w:numId w:val="24"/>
              </w:numPr>
              <w:spacing w:before="0" w:beforeAutospacing="0" w:after="0" w:afterAutospacing="0"/>
              <w:ind w:left="720"/>
              <w:textAlignment w:val="baseline"/>
              <w:rPr>
                <w:rFonts w:ascii="Calibri" w:hAnsi="Calibri" w:cs="Calibri"/>
              </w:rPr>
            </w:pPr>
            <w:r w:rsidRPr="001C4504">
              <w:rPr>
                <w:rStyle w:val="normaltextrun"/>
                <w:rFonts w:ascii="Calibri" w:hAnsi="Calibri" w:cs="Calibri"/>
              </w:rPr>
              <w:t xml:space="preserve">Vera blid, </w:t>
            </w:r>
            <w:r w:rsidR="00F978B0">
              <w:rPr>
                <w:rStyle w:val="normaltextrun"/>
                <w:rFonts w:ascii="Calibri" w:hAnsi="Calibri" w:cs="Calibri"/>
              </w:rPr>
              <w:t xml:space="preserve">aktiv, </w:t>
            </w:r>
            <w:r w:rsidRPr="001C4504">
              <w:rPr>
                <w:rStyle w:val="normaltextrun"/>
                <w:rFonts w:ascii="Calibri" w:hAnsi="Calibri" w:cs="Calibri"/>
              </w:rPr>
              <w:t>engasjera seg (helse, smile, spø</w:t>
            </w:r>
            <w:r w:rsidR="0AB93045" w:rsidRPr="001C4504">
              <w:rPr>
                <w:rStyle w:val="normaltextrun"/>
                <w:rFonts w:ascii="Calibri" w:hAnsi="Calibri" w:cs="Calibri"/>
              </w:rPr>
              <w:t>rja</w:t>
            </w:r>
            <w:r w:rsidRPr="001C4504">
              <w:rPr>
                <w:rStyle w:val="normaltextrun"/>
                <w:rFonts w:ascii="Calibri" w:hAnsi="Calibri" w:cs="Calibri"/>
              </w:rPr>
              <w:t xml:space="preserve"> etter), bruke tid </w:t>
            </w:r>
            <w:r w:rsidR="4FC4ABDA" w:rsidRPr="001C4504">
              <w:rPr>
                <w:rStyle w:val="normaltextrun"/>
                <w:rFonts w:ascii="Calibri" w:hAnsi="Calibri" w:cs="Calibri"/>
              </w:rPr>
              <w:t>på</w:t>
            </w:r>
            <w:r w:rsidRPr="001C4504">
              <w:rPr>
                <w:rStyle w:val="normaltextrun"/>
                <w:rFonts w:ascii="Calibri" w:hAnsi="Calibri" w:cs="Calibri"/>
              </w:rPr>
              <w:t xml:space="preserve"> å observere og bygg</w:t>
            </w:r>
            <w:r w:rsidR="2FE72476" w:rsidRPr="001C4504">
              <w:rPr>
                <w:rStyle w:val="normaltextrun"/>
                <w:rFonts w:ascii="Calibri" w:hAnsi="Calibri" w:cs="Calibri"/>
              </w:rPr>
              <w:t>ja</w:t>
            </w:r>
            <w:r w:rsidRPr="001C4504">
              <w:rPr>
                <w:rStyle w:val="normaltextrun"/>
                <w:rFonts w:ascii="Calibri" w:hAnsi="Calibri" w:cs="Calibri"/>
              </w:rPr>
              <w:t xml:space="preserve"> relasjonar</w:t>
            </w:r>
            <w:r w:rsidR="003D719B">
              <w:rPr>
                <w:rStyle w:val="eop"/>
              </w:rPr>
              <w:t xml:space="preserve">, </w:t>
            </w:r>
          </w:p>
          <w:p w14:paraId="47A77887" w14:textId="0600F8FB" w:rsidR="0018184C" w:rsidRPr="001C4504" w:rsidRDefault="0A0745B1" w:rsidP="00270A22">
            <w:pPr>
              <w:pStyle w:val="paragraph"/>
              <w:numPr>
                <w:ilvl w:val="1"/>
                <w:numId w:val="24"/>
              </w:numPr>
              <w:spacing w:before="0" w:beforeAutospacing="0" w:after="0" w:afterAutospacing="0"/>
              <w:ind w:left="720"/>
              <w:textAlignment w:val="baseline"/>
              <w:rPr>
                <w:rFonts w:asciiTheme="minorHAnsi" w:eastAsiaTheme="minorEastAsia" w:hAnsiTheme="minorHAnsi" w:cstheme="minorBidi"/>
              </w:rPr>
            </w:pPr>
            <w:r w:rsidRPr="001C4504">
              <w:rPr>
                <w:rStyle w:val="normaltextrun"/>
                <w:rFonts w:ascii="Calibri" w:hAnsi="Calibri" w:cs="Calibri"/>
              </w:rPr>
              <w:t xml:space="preserve">Visa tydeleg at </w:t>
            </w:r>
            <w:r w:rsidR="004B51D5" w:rsidRPr="001C4504">
              <w:rPr>
                <w:rStyle w:val="normaltextrun"/>
                <w:rFonts w:ascii="Calibri" w:hAnsi="Calibri" w:cs="Calibri"/>
              </w:rPr>
              <w:t>vi</w:t>
            </w:r>
            <w:r w:rsidRPr="001C4504">
              <w:rPr>
                <w:rStyle w:val="normaltextrun"/>
                <w:rFonts w:ascii="Calibri" w:hAnsi="Calibri" w:cs="Calibri"/>
              </w:rPr>
              <w:t xml:space="preserve"> bryr oss, ta elevane på alvor </w:t>
            </w:r>
          </w:p>
          <w:p w14:paraId="1477BB07" w14:textId="766530E5" w:rsidR="0018184C" w:rsidRPr="001C4504" w:rsidRDefault="0018184C" w:rsidP="00270A22">
            <w:pPr>
              <w:pStyle w:val="paragraph"/>
              <w:numPr>
                <w:ilvl w:val="1"/>
                <w:numId w:val="24"/>
              </w:numPr>
              <w:spacing w:before="0" w:beforeAutospacing="0" w:after="0" w:afterAutospacing="0"/>
              <w:ind w:left="720"/>
              <w:textAlignment w:val="baseline"/>
            </w:pPr>
            <w:r w:rsidRPr="001C4504">
              <w:rPr>
                <w:rStyle w:val="normaltextrun"/>
                <w:rFonts w:ascii="Calibri" w:hAnsi="Calibri" w:cs="Calibri"/>
              </w:rPr>
              <w:t>Informera andre vaksne om hendingar i friminutt</w:t>
            </w:r>
            <w:r w:rsidRPr="001C4504">
              <w:rPr>
                <w:rStyle w:val="eop"/>
                <w:rFonts w:ascii="Calibri" w:hAnsi="Calibri" w:cs="Calibri"/>
              </w:rPr>
              <w:t> </w:t>
            </w:r>
          </w:p>
          <w:p w14:paraId="504EC07A" w14:textId="14CEFA69" w:rsidR="0018184C" w:rsidRPr="001C4504" w:rsidRDefault="0018184C" w:rsidP="00270A22">
            <w:pPr>
              <w:pStyle w:val="paragraph"/>
              <w:numPr>
                <w:ilvl w:val="1"/>
                <w:numId w:val="24"/>
              </w:numPr>
              <w:spacing w:before="0" w:beforeAutospacing="0" w:after="0" w:afterAutospacing="0"/>
              <w:ind w:left="720"/>
              <w:textAlignment w:val="baseline"/>
              <w:rPr>
                <w:rStyle w:val="eop"/>
                <w:rFonts w:ascii="Calibri" w:hAnsi="Calibri" w:cs="Calibri"/>
              </w:rPr>
            </w:pPr>
            <w:r w:rsidRPr="001C4504">
              <w:rPr>
                <w:rStyle w:val="normaltextrun"/>
                <w:rFonts w:ascii="Calibri" w:hAnsi="Calibri" w:cs="Calibri"/>
              </w:rPr>
              <w:t>Ver</w:t>
            </w:r>
            <w:r w:rsidR="00D74550" w:rsidRPr="001C4504">
              <w:rPr>
                <w:rStyle w:val="normaltextrun"/>
                <w:rFonts w:ascii="Calibri" w:hAnsi="Calibri" w:cs="Calibri"/>
              </w:rPr>
              <w:t>a</w:t>
            </w:r>
            <w:r w:rsidRPr="001C4504">
              <w:rPr>
                <w:rStyle w:val="normaltextrun"/>
                <w:rFonts w:ascii="Calibri" w:hAnsi="Calibri" w:cs="Calibri"/>
              </w:rPr>
              <w:t xml:space="preserve"> tydelege vaksne som </w:t>
            </w:r>
            <w:r w:rsidR="00F72D74" w:rsidRPr="001C4504">
              <w:rPr>
                <w:rStyle w:val="normaltextrun"/>
                <w:rFonts w:ascii="Calibri" w:hAnsi="Calibri" w:cs="Calibri"/>
              </w:rPr>
              <w:t>gir konstruktive tilbakemeldingar</w:t>
            </w:r>
            <w:r w:rsidRPr="001C4504">
              <w:rPr>
                <w:rStyle w:val="eop"/>
                <w:rFonts w:ascii="Calibri" w:hAnsi="Calibri" w:cs="Calibri"/>
              </w:rPr>
              <w:t> </w:t>
            </w:r>
          </w:p>
          <w:p w14:paraId="37309B9E" w14:textId="77777777" w:rsidR="002E43AC" w:rsidRPr="001C4504" w:rsidRDefault="002E43AC" w:rsidP="002E43AC">
            <w:pPr>
              <w:pStyle w:val="paragraph"/>
              <w:spacing w:before="0" w:beforeAutospacing="0" w:after="0" w:afterAutospacing="0"/>
              <w:ind w:left="720"/>
              <w:textAlignment w:val="baseline"/>
              <w:rPr>
                <w:rFonts w:ascii="Calibri" w:hAnsi="Calibri" w:cs="Calibri"/>
                <w:sz w:val="28"/>
                <w:szCs w:val="28"/>
              </w:rPr>
            </w:pPr>
          </w:p>
          <w:p w14:paraId="783AE65A" w14:textId="77777777" w:rsidR="0018184C" w:rsidRPr="001C4504" w:rsidRDefault="0018184C" w:rsidP="0018184C">
            <w:pPr>
              <w:pStyle w:val="paragraph"/>
              <w:spacing w:before="0" w:beforeAutospacing="0" w:after="0" w:afterAutospacing="0"/>
              <w:textAlignment w:val="baseline"/>
              <w:rPr>
                <w:rFonts w:ascii="Calibri" w:hAnsi="Calibri" w:cs="Calibri"/>
                <w:b/>
                <w:bCs/>
                <w:sz w:val="28"/>
                <w:szCs w:val="28"/>
                <w:lang w:val="nb-NO"/>
              </w:rPr>
            </w:pPr>
            <w:r w:rsidRPr="001C4504">
              <w:rPr>
                <w:rStyle w:val="normaltextrun"/>
                <w:rFonts w:ascii="Calibri" w:hAnsi="Calibri" w:cs="Calibri"/>
                <w:b/>
                <w:bCs/>
                <w:sz w:val="28"/>
                <w:szCs w:val="28"/>
                <w:lang w:val="nb-NO"/>
              </w:rPr>
              <w:t>God kommunikasjon:</w:t>
            </w:r>
            <w:r w:rsidRPr="001C4504">
              <w:rPr>
                <w:rStyle w:val="eop"/>
                <w:rFonts w:ascii="Calibri" w:hAnsi="Calibri" w:cs="Calibri"/>
                <w:b/>
                <w:bCs/>
                <w:sz w:val="28"/>
                <w:szCs w:val="28"/>
                <w:lang w:val="nb-NO"/>
              </w:rPr>
              <w:t> </w:t>
            </w:r>
          </w:p>
          <w:p w14:paraId="06A40954" w14:textId="423FE412" w:rsidR="0018184C" w:rsidRPr="001C4504" w:rsidRDefault="0018184C" w:rsidP="00270A22">
            <w:pPr>
              <w:pStyle w:val="paragraph"/>
              <w:numPr>
                <w:ilvl w:val="0"/>
                <w:numId w:val="25"/>
              </w:numPr>
              <w:spacing w:before="0" w:beforeAutospacing="0" w:after="0" w:afterAutospacing="0"/>
              <w:ind w:left="360"/>
              <w:textAlignment w:val="baseline"/>
              <w:rPr>
                <w:rFonts w:ascii="Calibri" w:hAnsi="Calibri" w:cs="Calibri"/>
              </w:rPr>
            </w:pPr>
            <w:r w:rsidRPr="001C4504">
              <w:rPr>
                <w:rStyle w:val="normaltextrun"/>
                <w:rFonts w:ascii="Calibri" w:hAnsi="Calibri" w:cs="Calibri"/>
              </w:rPr>
              <w:t xml:space="preserve">Mellom dei vaksne på skulen </w:t>
            </w:r>
          </w:p>
          <w:p w14:paraId="5E068E17" w14:textId="76D38004" w:rsidR="0018184C" w:rsidRPr="001C4504" w:rsidRDefault="0018184C" w:rsidP="00270A22">
            <w:pPr>
              <w:pStyle w:val="paragraph"/>
              <w:numPr>
                <w:ilvl w:val="1"/>
                <w:numId w:val="25"/>
              </w:numPr>
              <w:spacing w:before="0" w:beforeAutospacing="0" w:after="0" w:afterAutospacing="0"/>
              <w:ind w:left="720"/>
              <w:textAlignment w:val="baseline"/>
              <w:rPr>
                <w:rStyle w:val="eop"/>
                <w:rFonts w:asciiTheme="minorHAnsi" w:eastAsiaTheme="minorEastAsia" w:hAnsiTheme="minorHAnsi" w:cstheme="minorBidi"/>
              </w:rPr>
            </w:pPr>
            <w:r w:rsidRPr="001C4504">
              <w:rPr>
                <w:rStyle w:val="normaltextrun"/>
                <w:rFonts w:ascii="Calibri" w:hAnsi="Calibri" w:cs="Calibri"/>
              </w:rPr>
              <w:t>Snakke om korleis ein snakkar med elevane, løyser konfliktar og observerer.</w:t>
            </w:r>
            <w:r w:rsidRPr="001C4504">
              <w:rPr>
                <w:rStyle w:val="eop"/>
                <w:rFonts w:ascii="Calibri" w:hAnsi="Calibri" w:cs="Calibri"/>
              </w:rPr>
              <w:t> </w:t>
            </w:r>
          </w:p>
          <w:p w14:paraId="5D3A0FF0" w14:textId="7671EC16" w:rsidR="5C4711A7" w:rsidRPr="001C4504" w:rsidRDefault="00EE00F5" w:rsidP="00270A22">
            <w:pPr>
              <w:pStyle w:val="paragraph"/>
              <w:numPr>
                <w:ilvl w:val="1"/>
                <w:numId w:val="25"/>
              </w:numPr>
              <w:spacing w:before="0" w:beforeAutospacing="0" w:after="0" w:afterAutospacing="0"/>
              <w:ind w:left="720"/>
              <w:textAlignment w:val="baseline"/>
              <w:rPr>
                <w:rStyle w:val="eop"/>
                <w:rFonts w:asciiTheme="minorHAnsi" w:eastAsiaTheme="minorEastAsia" w:hAnsiTheme="minorHAnsi" w:cstheme="minorBidi"/>
              </w:rPr>
            </w:pPr>
            <w:r w:rsidRPr="001C4504">
              <w:rPr>
                <w:rStyle w:val="eop"/>
                <w:rFonts w:ascii="Calibri" w:hAnsi="Calibri" w:cs="Calibri"/>
              </w:rPr>
              <w:t>Informere</w:t>
            </w:r>
            <w:r w:rsidR="00442967" w:rsidRPr="001C4504">
              <w:rPr>
                <w:rStyle w:val="eop"/>
                <w:rFonts w:ascii="Calibri" w:hAnsi="Calibri" w:cs="Calibri"/>
              </w:rPr>
              <w:t xml:space="preserve"> dei som treng det</w:t>
            </w:r>
            <w:r w:rsidRPr="001C4504">
              <w:rPr>
                <w:rStyle w:val="eop"/>
                <w:rFonts w:ascii="Calibri" w:hAnsi="Calibri" w:cs="Calibri"/>
              </w:rPr>
              <w:t xml:space="preserve"> om kva ein har sagt/gjort </w:t>
            </w:r>
            <w:r w:rsidR="003D3BD2" w:rsidRPr="001C4504">
              <w:rPr>
                <w:rStyle w:val="eop"/>
                <w:rFonts w:ascii="Calibri" w:hAnsi="Calibri" w:cs="Calibri"/>
              </w:rPr>
              <w:t>viss det har vore konfliktar mellom elever</w:t>
            </w:r>
          </w:p>
          <w:p w14:paraId="3C85F97F" w14:textId="63F9CEFF" w:rsidR="0018184C" w:rsidRPr="001C4504" w:rsidRDefault="0018184C" w:rsidP="00270A22">
            <w:pPr>
              <w:pStyle w:val="paragraph"/>
              <w:numPr>
                <w:ilvl w:val="1"/>
                <w:numId w:val="25"/>
              </w:numPr>
              <w:spacing w:before="0" w:beforeAutospacing="0" w:after="0" w:afterAutospacing="0"/>
              <w:ind w:left="720"/>
              <w:textAlignment w:val="baseline"/>
              <w:rPr>
                <w:rStyle w:val="eop"/>
                <w:rFonts w:ascii="Calibri" w:hAnsi="Calibri" w:cs="Calibri"/>
                <w:lang w:val="nb-NO"/>
              </w:rPr>
            </w:pPr>
            <w:r w:rsidRPr="001C4504">
              <w:rPr>
                <w:rStyle w:val="normaltextrun"/>
                <w:rFonts w:ascii="Calibri" w:hAnsi="Calibri" w:cs="Calibri"/>
                <w:lang w:val="nb-NO"/>
              </w:rPr>
              <w:t xml:space="preserve">Drøfte/informere om ekstra sårbare elevar </w:t>
            </w:r>
          </w:p>
          <w:p w14:paraId="7AC1619D" w14:textId="1EA931F4" w:rsidR="0018184C" w:rsidRPr="001C4504" w:rsidRDefault="00E4066B" w:rsidP="00270A22">
            <w:pPr>
              <w:pStyle w:val="paragraph"/>
              <w:numPr>
                <w:ilvl w:val="1"/>
                <w:numId w:val="25"/>
              </w:numPr>
              <w:spacing w:before="0" w:beforeAutospacing="0" w:after="0" w:afterAutospacing="0"/>
              <w:ind w:left="720"/>
              <w:textAlignment w:val="baseline"/>
              <w:rPr>
                <w:rFonts w:ascii="Calibri" w:hAnsi="Calibri" w:cs="Calibri"/>
              </w:rPr>
            </w:pPr>
            <w:r w:rsidRPr="001C4504">
              <w:rPr>
                <w:rStyle w:val="eop"/>
                <w:rFonts w:ascii="Calibri" w:hAnsi="Calibri" w:cs="Calibri"/>
              </w:rPr>
              <w:t>Informere SFO viss det har v</w:t>
            </w:r>
            <w:r w:rsidR="00DB252D" w:rsidRPr="001C4504">
              <w:rPr>
                <w:rStyle w:val="eop"/>
                <w:rFonts w:ascii="Calibri" w:hAnsi="Calibri" w:cs="Calibri"/>
              </w:rPr>
              <w:t>ore hendingar med nokre av deira elevar på skulen</w:t>
            </w:r>
            <w:r w:rsidR="0018184C" w:rsidRPr="001C4504">
              <w:rPr>
                <w:rStyle w:val="eop"/>
                <w:rFonts w:ascii="Calibri" w:hAnsi="Calibri" w:cs="Calibri"/>
              </w:rPr>
              <w:t> </w:t>
            </w:r>
          </w:p>
          <w:p w14:paraId="67CAB420" w14:textId="77777777" w:rsidR="0018184C" w:rsidRPr="001C4504" w:rsidRDefault="0018184C" w:rsidP="00270A22">
            <w:pPr>
              <w:pStyle w:val="paragraph"/>
              <w:numPr>
                <w:ilvl w:val="0"/>
                <w:numId w:val="25"/>
              </w:numPr>
              <w:spacing w:before="0" w:beforeAutospacing="0" w:after="0" w:afterAutospacing="0"/>
              <w:ind w:left="360"/>
              <w:textAlignment w:val="baseline"/>
              <w:rPr>
                <w:rFonts w:ascii="Calibri" w:hAnsi="Calibri" w:cs="Calibri"/>
                <w:lang w:val="nb-NO"/>
              </w:rPr>
            </w:pPr>
            <w:r w:rsidRPr="001C4504">
              <w:rPr>
                <w:rStyle w:val="normaltextrun"/>
                <w:rFonts w:ascii="Calibri" w:hAnsi="Calibri" w:cs="Calibri"/>
                <w:lang w:val="nb-NO"/>
              </w:rPr>
              <w:t>Mellom vaksne og elevar</w:t>
            </w:r>
            <w:r w:rsidRPr="001C4504">
              <w:rPr>
                <w:rStyle w:val="eop"/>
                <w:rFonts w:ascii="Calibri" w:hAnsi="Calibri" w:cs="Calibri"/>
                <w:lang w:val="nb-NO"/>
              </w:rPr>
              <w:t> </w:t>
            </w:r>
          </w:p>
          <w:p w14:paraId="666D25A3" w14:textId="77777777" w:rsidR="0018184C" w:rsidRPr="001C4504" w:rsidRDefault="0018184C" w:rsidP="00270A22">
            <w:pPr>
              <w:pStyle w:val="paragraph"/>
              <w:numPr>
                <w:ilvl w:val="1"/>
                <w:numId w:val="25"/>
              </w:numPr>
              <w:spacing w:before="0" w:beforeAutospacing="0" w:after="0" w:afterAutospacing="0"/>
              <w:ind w:left="720"/>
              <w:textAlignment w:val="baseline"/>
              <w:rPr>
                <w:rFonts w:ascii="Calibri" w:hAnsi="Calibri" w:cs="Calibri"/>
                <w:lang w:val="nb-NO"/>
              </w:rPr>
            </w:pPr>
            <w:r w:rsidRPr="001C4504">
              <w:rPr>
                <w:rStyle w:val="normaltextrun"/>
                <w:rFonts w:ascii="Calibri" w:hAnsi="Calibri" w:cs="Calibri"/>
                <w:lang w:val="nb-NO"/>
              </w:rPr>
              <w:t>Ha elevsamtalar før utviklingssamtalar og elles etter behov</w:t>
            </w:r>
            <w:r w:rsidRPr="001C4504">
              <w:rPr>
                <w:rStyle w:val="eop"/>
                <w:rFonts w:ascii="Calibri" w:hAnsi="Calibri" w:cs="Calibri"/>
                <w:lang w:val="nb-NO"/>
              </w:rPr>
              <w:t> </w:t>
            </w:r>
          </w:p>
          <w:p w14:paraId="0449BB48" w14:textId="62DA31C1" w:rsidR="0018184C" w:rsidRPr="001C4504" w:rsidRDefault="0018184C" w:rsidP="00270A22">
            <w:pPr>
              <w:pStyle w:val="paragraph"/>
              <w:numPr>
                <w:ilvl w:val="0"/>
                <w:numId w:val="25"/>
              </w:numPr>
              <w:spacing w:before="0" w:beforeAutospacing="0" w:after="0" w:afterAutospacing="0"/>
              <w:ind w:left="360"/>
              <w:textAlignment w:val="baseline"/>
              <w:rPr>
                <w:rStyle w:val="eop"/>
                <w:rFonts w:ascii="Calibri" w:hAnsi="Calibri" w:cs="Calibri"/>
              </w:rPr>
            </w:pPr>
            <w:r w:rsidRPr="001C4504">
              <w:rPr>
                <w:rStyle w:val="normaltextrun"/>
                <w:rFonts w:ascii="Calibri" w:hAnsi="Calibri" w:cs="Calibri"/>
              </w:rPr>
              <w:t>Mellom skule og heim - informere føresette om det har vore konfliktar/ugreie ting på skule/SFO</w:t>
            </w:r>
            <w:r w:rsidRPr="001C4504">
              <w:rPr>
                <w:rStyle w:val="eop"/>
                <w:rFonts w:ascii="Calibri" w:hAnsi="Calibri" w:cs="Calibri"/>
              </w:rPr>
              <w:t> </w:t>
            </w:r>
            <w:r w:rsidR="008479C0" w:rsidRPr="001C4504">
              <w:rPr>
                <w:rStyle w:val="eop"/>
                <w:rFonts w:ascii="Calibri" w:hAnsi="Calibri" w:cs="Calibri"/>
              </w:rPr>
              <w:t>( kva har skjedd/kva har vi gjort/</w:t>
            </w:r>
            <w:r w:rsidR="00140A19" w:rsidRPr="001C4504">
              <w:rPr>
                <w:rStyle w:val="eop"/>
                <w:rFonts w:ascii="Calibri" w:hAnsi="Calibri" w:cs="Calibri"/>
              </w:rPr>
              <w:t>avtalar/kva vi ønsker at føresette skal gjere)</w:t>
            </w:r>
          </w:p>
          <w:p w14:paraId="34C4E90F" w14:textId="77777777" w:rsidR="005F6E13" w:rsidRPr="001C4504" w:rsidRDefault="005F6E13" w:rsidP="005F6E13">
            <w:pPr>
              <w:pStyle w:val="paragraph"/>
              <w:spacing w:before="0" w:beforeAutospacing="0" w:after="0" w:afterAutospacing="0"/>
              <w:ind w:left="360"/>
              <w:textAlignment w:val="baseline"/>
              <w:rPr>
                <w:rFonts w:ascii="Calibri" w:hAnsi="Calibri" w:cs="Calibri"/>
              </w:rPr>
            </w:pPr>
          </w:p>
          <w:p w14:paraId="1BA25D33" w14:textId="77777777" w:rsidR="0018184C" w:rsidRPr="001C4504" w:rsidRDefault="0018184C" w:rsidP="0018184C">
            <w:pPr>
              <w:pStyle w:val="paragraph"/>
              <w:spacing w:before="0" w:beforeAutospacing="0" w:after="0" w:afterAutospacing="0"/>
              <w:textAlignment w:val="baseline"/>
              <w:rPr>
                <w:rFonts w:ascii="Calibri" w:hAnsi="Calibri" w:cs="Calibri"/>
                <w:sz w:val="28"/>
                <w:szCs w:val="28"/>
              </w:rPr>
            </w:pPr>
            <w:r w:rsidRPr="001C4504">
              <w:rPr>
                <w:rStyle w:val="eop"/>
                <w:rFonts w:ascii="Calibri" w:hAnsi="Calibri" w:cs="Calibri"/>
                <w:sz w:val="28"/>
                <w:szCs w:val="28"/>
              </w:rPr>
              <w:t> </w:t>
            </w:r>
          </w:p>
          <w:p w14:paraId="6ACE9F21" w14:textId="7F2C5CC8" w:rsidR="0018184C" w:rsidRPr="001C4504" w:rsidRDefault="0018184C" w:rsidP="0018184C">
            <w:pPr>
              <w:pStyle w:val="paragraph"/>
              <w:spacing w:before="0" w:beforeAutospacing="0" w:after="0" w:afterAutospacing="0"/>
              <w:textAlignment w:val="baseline"/>
              <w:rPr>
                <w:rFonts w:ascii="Calibri" w:hAnsi="Calibri" w:cs="Calibri"/>
                <w:b/>
                <w:bCs/>
                <w:sz w:val="28"/>
                <w:szCs w:val="28"/>
                <w:lang w:val="nb-NO"/>
              </w:rPr>
            </w:pPr>
            <w:r w:rsidRPr="001C4504">
              <w:rPr>
                <w:rStyle w:val="normaltextrun"/>
                <w:rFonts w:ascii="Calibri" w:hAnsi="Calibri" w:cs="Calibri"/>
                <w:b/>
                <w:bCs/>
                <w:sz w:val="28"/>
                <w:szCs w:val="28"/>
                <w:lang w:val="nb-NO"/>
              </w:rPr>
              <w:t>Undersøkingar</w:t>
            </w:r>
            <w:r w:rsidR="006C305E" w:rsidRPr="001C4504">
              <w:rPr>
                <w:rStyle w:val="normaltextrun"/>
                <w:rFonts w:ascii="Calibri" w:hAnsi="Calibri" w:cs="Calibri"/>
                <w:b/>
                <w:bCs/>
                <w:sz w:val="28"/>
                <w:szCs w:val="28"/>
                <w:lang w:val="nb-NO"/>
              </w:rPr>
              <w:t>/kartlegging</w:t>
            </w:r>
          </w:p>
          <w:p w14:paraId="6CC43C97" w14:textId="77777777" w:rsidR="0018184C" w:rsidRPr="001C4504" w:rsidRDefault="0018184C" w:rsidP="00270A22">
            <w:pPr>
              <w:pStyle w:val="paragraph"/>
              <w:numPr>
                <w:ilvl w:val="0"/>
                <w:numId w:val="26"/>
              </w:numPr>
              <w:spacing w:before="0" w:beforeAutospacing="0" w:after="0" w:afterAutospacing="0"/>
              <w:ind w:left="360"/>
              <w:textAlignment w:val="baseline"/>
              <w:rPr>
                <w:rFonts w:ascii="Calibri" w:hAnsi="Calibri" w:cs="Calibri"/>
              </w:rPr>
            </w:pPr>
            <w:r w:rsidRPr="001C4504">
              <w:rPr>
                <w:rStyle w:val="normaltextrun"/>
                <w:rFonts w:ascii="Calibri" w:hAnsi="Calibri" w:cs="Calibri"/>
              </w:rPr>
              <w:t>Plan for kor tid ein gjennomfører undersøkingar/samtalar (årshjul)</w:t>
            </w:r>
            <w:r w:rsidRPr="001C4504">
              <w:rPr>
                <w:rStyle w:val="eop"/>
                <w:rFonts w:ascii="Calibri" w:hAnsi="Calibri" w:cs="Calibri"/>
              </w:rPr>
              <w:t> </w:t>
            </w:r>
          </w:p>
          <w:p w14:paraId="3F5560FF" w14:textId="6807FBE6" w:rsidR="0018184C" w:rsidRPr="001C4504" w:rsidRDefault="0018184C" w:rsidP="00270A22">
            <w:pPr>
              <w:pStyle w:val="paragraph"/>
              <w:numPr>
                <w:ilvl w:val="1"/>
                <w:numId w:val="26"/>
              </w:numPr>
              <w:spacing w:before="0" w:beforeAutospacing="0" w:after="0" w:afterAutospacing="0"/>
              <w:ind w:left="720"/>
              <w:textAlignment w:val="baseline"/>
              <w:rPr>
                <w:rFonts w:ascii="Calibri" w:hAnsi="Calibri" w:cs="Calibri"/>
                <w:lang w:val="nb-NO"/>
              </w:rPr>
            </w:pPr>
            <w:r w:rsidRPr="001C4504">
              <w:rPr>
                <w:rStyle w:val="normaltextrun"/>
                <w:rFonts w:ascii="Calibri" w:hAnsi="Calibri" w:cs="Calibri"/>
                <w:lang w:val="nb-NO"/>
              </w:rPr>
              <w:t>Elevsamtal</w:t>
            </w:r>
            <w:r w:rsidR="00D74550" w:rsidRPr="001C4504">
              <w:rPr>
                <w:rStyle w:val="normaltextrun"/>
                <w:rFonts w:ascii="Calibri" w:hAnsi="Calibri" w:cs="Calibri"/>
                <w:lang w:val="nb-NO"/>
              </w:rPr>
              <w:t>ar</w:t>
            </w:r>
          </w:p>
          <w:p w14:paraId="4976DF18" w14:textId="73EB729D" w:rsidR="0018184C" w:rsidRPr="001C4504" w:rsidRDefault="0018184C" w:rsidP="00270A22">
            <w:pPr>
              <w:pStyle w:val="paragraph"/>
              <w:numPr>
                <w:ilvl w:val="1"/>
                <w:numId w:val="26"/>
              </w:numPr>
              <w:spacing w:before="0" w:beforeAutospacing="0" w:after="0" w:afterAutospacing="0"/>
              <w:ind w:left="720"/>
              <w:textAlignment w:val="baseline"/>
              <w:rPr>
                <w:rFonts w:ascii="Calibri" w:hAnsi="Calibri" w:cs="Calibri"/>
                <w:lang w:val="nb-NO"/>
              </w:rPr>
            </w:pPr>
            <w:r w:rsidRPr="001C4504">
              <w:rPr>
                <w:rStyle w:val="normaltextrun"/>
                <w:rFonts w:ascii="Calibri" w:hAnsi="Calibri" w:cs="Calibri"/>
                <w:lang w:val="nb-NO"/>
              </w:rPr>
              <w:t>Utviklingssamtal</w:t>
            </w:r>
            <w:r w:rsidR="001E2B41" w:rsidRPr="001C4504">
              <w:rPr>
                <w:rStyle w:val="normaltextrun"/>
                <w:rFonts w:ascii="Calibri" w:hAnsi="Calibri" w:cs="Calibri"/>
                <w:lang w:val="nb-NO"/>
              </w:rPr>
              <w:t>ar</w:t>
            </w:r>
          </w:p>
          <w:p w14:paraId="705967FE" w14:textId="77777777" w:rsidR="0018184C" w:rsidRPr="001C4504" w:rsidRDefault="0018184C" w:rsidP="00270A22">
            <w:pPr>
              <w:pStyle w:val="paragraph"/>
              <w:numPr>
                <w:ilvl w:val="1"/>
                <w:numId w:val="26"/>
              </w:numPr>
              <w:spacing w:before="0" w:beforeAutospacing="0" w:after="0" w:afterAutospacing="0"/>
              <w:ind w:left="720"/>
              <w:textAlignment w:val="baseline"/>
              <w:rPr>
                <w:rFonts w:ascii="Calibri" w:hAnsi="Calibri" w:cs="Calibri"/>
                <w:lang w:val="nb-NO"/>
              </w:rPr>
            </w:pPr>
            <w:r w:rsidRPr="001C4504">
              <w:rPr>
                <w:rStyle w:val="normaltextrun"/>
                <w:rFonts w:ascii="Calibri" w:hAnsi="Calibri" w:cs="Calibri"/>
                <w:lang w:val="nb-NO"/>
              </w:rPr>
              <w:t>Elevundersøkinga </w:t>
            </w:r>
            <w:r w:rsidRPr="001C4504">
              <w:rPr>
                <w:rStyle w:val="eop"/>
                <w:rFonts w:ascii="Calibri" w:hAnsi="Calibri" w:cs="Calibri"/>
                <w:lang w:val="nb-NO"/>
              </w:rPr>
              <w:t> </w:t>
            </w:r>
          </w:p>
          <w:p w14:paraId="30F77808" w14:textId="77777777" w:rsidR="0018184C" w:rsidRPr="001C4504" w:rsidRDefault="0018184C" w:rsidP="00270A22">
            <w:pPr>
              <w:pStyle w:val="paragraph"/>
              <w:numPr>
                <w:ilvl w:val="1"/>
                <w:numId w:val="26"/>
              </w:numPr>
              <w:spacing w:before="0" w:beforeAutospacing="0" w:after="0" w:afterAutospacing="0"/>
              <w:ind w:left="720"/>
              <w:textAlignment w:val="baseline"/>
              <w:rPr>
                <w:rFonts w:ascii="Calibri" w:hAnsi="Calibri" w:cs="Calibri"/>
                <w:lang w:val="nb-NO"/>
              </w:rPr>
            </w:pPr>
            <w:r w:rsidRPr="001C4504">
              <w:rPr>
                <w:rStyle w:val="normaltextrun"/>
                <w:rFonts w:ascii="Calibri" w:hAnsi="Calibri" w:cs="Calibri"/>
                <w:lang w:val="nb-NO"/>
              </w:rPr>
              <w:t>Klassetrivsel </w:t>
            </w:r>
            <w:r w:rsidRPr="001C4504">
              <w:rPr>
                <w:rStyle w:val="eop"/>
                <w:rFonts w:ascii="Calibri" w:hAnsi="Calibri" w:cs="Calibri"/>
                <w:lang w:val="nb-NO"/>
              </w:rPr>
              <w:t> </w:t>
            </w:r>
          </w:p>
          <w:p w14:paraId="20C48F05" w14:textId="77777777" w:rsidR="0018184C" w:rsidRDefault="0018184C" w:rsidP="00270A22">
            <w:pPr>
              <w:pStyle w:val="paragraph"/>
              <w:numPr>
                <w:ilvl w:val="1"/>
                <w:numId w:val="26"/>
              </w:numPr>
              <w:spacing w:before="0" w:beforeAutospacing="0" w:after="0" w:afterAutospacing="0"/>
              <w:ind w:left="720"/>
              <w:textAlignment w:val="baseline"/>
              <w:rPr>
                <w:rStyle w:val="eop"/>
                <w:rFonts w:ascii="Calibri" w:hAnsi="Calibri" w:cs="Calibri"/>
                <w:lang w:val="nb-NO"/>
              </w:rPr>
            </w:pPr>
            <w:r w:rsidRPr="001C4504">
              <w:rPr>
                <w:rStyle w:val="normaltextrun"/>
                <w:rFonts w:ascii="Calibri" w:hAnsi="Calibri" w:cs="Calibri"/>
                <w:lang w:val="nb-NO"/>
              </w:rPr>
              <w:t>Andre undersøkingar ved behov, td.Innblikk eller Spekter</w:t>
            </w:r>
            <w:r w:rsidRPr="001C4504">
              <w:rPr>
                <w:rStyle w:val="eop"/>
                <w:rFonts w:ascii="Calibri" w:hAnsi="Calibri" w:cs="Calibri"/>
                <w:lang w:val="nb-NO"/>
              </w:rPr>
              <w:t> </w:t>
            </w:r>
          </w:p>
          <w:p w14:paraId="19D86C65" w14:textId="0DD683FC" w:rsidR="0066503B" w:rsidRDefault="0066503B" w:rsidP="0066503B">
            <w:pPr>
              <w:pStyle w:val="paragraph"/>
              <w:spacing w:before="0" w:beforeAutospacing="0" w:after="0" w:afterAutospacing="0"/>
              <w:textAlignment w:val="baseline"/>
              <w:rPr>
                <w:rStyle w:val="eop"/>
                <w:rFonts w:ascii="Calibri" w:hAnsi="Calibri" w:cs="Calibri"/>
                <w:lang w:val="nb-NO"/>
              </w:rPr>
            </w:pPr>
            <w:r w:rsidRPr="0066503B">
              <w:rPr>
                <w:rStyle w:val="normaltextrun"/>
                <w:rFonts w:ascii="Calibri" w:hAnsi="Calibri" w:cs="Calibri"/>
              </w:rPr>
              <w:t>Kleppmodellen</w:t>
            </w:r>
            <w:r w:rsidR="00E13109">
              <w:rPr>
                <w:rStyle w:val="normaltextrun"/>
                <w:rFonts w:ascii="Calibri" w:hAnsi="Calibri" w:cs="Calibri"/>
              </w:rPr>
              <w:t xml:space="preserve"> brukes ved bekymring</w:t>
            </w:r>
            <w:r w:rsidR="005A6201">
              <w:rPr>
                <w:rStyle w:val="normaltextrun"/>
                <w:rFonts w:ascii="Calibri" w:hAnsi="Calibri" w:cs="Calibri"/>
              </w:rPr>
              <w:t xml:space="preserve"> </w:t>
            </w:r>
          </w:p>
          <w:p w14:paraId="04EF7BA9" w14:textId="0E828BA7" w:rsidR="0078304F" w:rsidRPr="001C4504" w:rsidRDefault="0078304F" w:rsidP="0078304F">
            <w:pPr>
              <w:pStyle w:val="paragraph"/>
              <w:spacing w:before="0" w:beforeAutospacing="0" w:after="0" w:afterAutospacing="0"/>
              <w:textAlignment w:val="baseline"/>
              <w:rPr>
                <w:rFonts w:ascii="Calibri" w:hAnsi="Calibri" w:cs="Calibri"/>
                <w:lang w:val="nb-NO"/>
              </w:rPr>
            </w:pPr>
          </w:p>
          <w:p w14:paraId="79417637" w14:textId="4A786B66" w:rsidR="35CAE1ED" w:rsidRPr="00AC215B" w:rsidRDefault="35CAE1ED" w:rsidP="02DB0198">
            <w:pPr>
              <w:rPr>
                <w:color w:val="BFBFBF" w:themeColor="background1" w:themeShade="BF"/>
                <w:lang w:val="nn-NO"/>
              </w:rPr>
            </w:pPr>
          </w:p>
          <w:p w14:paraId="14F30AB0" w14:textId="425CB2BB" w:rsidR="35CAE1ED" w:rsidRPr="00AC215B" w:rsidRDefault="35CAE1ED">
            <w:pPr>
              <w:rPr>
                <w:color w:val="BFBFBF" w:themeColor="background1" w:themeShade="BF"/>
                <w:lang w:val="nn-NO"/>
              </w:rPr>
            </w:pPr>
          </w:p>
        </w:tc>
      </w:tr>
    </w:tbl>
    <w:p w14:paraId="7747E825" w14:textId="0B449365" w:rsidR="00FD2F8A" w:rsidRDefault="00FD2F8A" w:rsidP="02DB0198">
      <w:pPr>
        <w:spacing w:line="257" w:lineRule="auto"/>
        <w:rPr>
          <w:rFonts w:ascii="Calibri" w:eastAsia="Calibri" w:hAnsi="Calibri" w:cs="Calibri"/>
          <w:i/>
          <w:iCs/>
          <w:noProof/>
          <w:sz w:val="22"/>
          <w:szCs w:val="22"/>
          <w:lang w:val="nn-NO"/>
        </w:rPr>
      </w:pPr>
    </w:p>
    <w:p w14:paraId="417D7CC6" w14:textId="297B1B9D" w:rsidR="00F83B04" w:rsidRPr="00503038" w:rsidRDefault="008423B8" w:rsidP="00503038">
      <w:pPr>
        <w:pStyle w:val="Heading2"/>
        <w:rPr>
          <w:rFonts w:ascii="Calibri" w:eastAsia="Calibri" w:hAnsi="Calibri" w:cs="Calibri"/>
          <w:color w:val="598A00"/>
          <w:sz w:val="28"/>
          <w:szCs w:val="28"/>
          <w:lang w:val="nn-NO"/>
        </w:rPr>
      </w:pPr>
      <w:bookmarkStart w:id="10" w:name="_Toc1359298364"/>
      <w:r w:rsidRPr="02DB0198">
        <w:rPr>
          <w:rFonts w:ascii="Calibri" w:eastAsia="Calibri" w:hAnsi="Calibri" w:cs="Calibri"/>
          <w:noProof/>
          <w:color w:val="598A00"/>
          <w:sz w:val="28"/>
          <w:szCs w:val="28"/>
          <w:lang w:val="nn-NO"/>
        </w:rPr>
        <w:t>3</w:t>
      </w:r>
      <w:r w:rsidR="00503038" w:rsidRPr="02DB0198">
        <w:rPr>
          <w:rFonts w:ascii="Calibri" w:eastAsia="Calibri" w:hAnsi="Calibri" w:cs="Calibri"/>
          <w:color w:val="598A00"/>
          <w:sz w:val="28"/>
          <w:szCs w:val="28"/>
          <w:lang w:val="nn-NO"/>
        </w:rPr>
        <w:t>.2. Gripe inn</w:t>
      </w:r>
      <w:bookmarkEnd w:id="10"/>
    </w:p>
    <w:p w14:paraId="3279C80D" w14:textId="77777777" w:rsidR="00630C9A" w:rsidRPr="00333D89" w:rsidRDefault="00630C9A" w:rsidP="35CAE1ED">
      <w:pPr>
        <w:spacing w:line="257" w:lineRule="auto"/>
        <w:rPr>
          <w:lang w:val="nn-NO"/>
        </w:rPr>
      </w:pPr>
    </w:p>
    <w:tbl>
      <w:tblPr>
        <w:tblStyle w:val="TableGrid"/>
        <w:tblW w:w="9488" w:type="dxa"/>
        <w:tblLayout w:type="fixed"/>
        <w:tblLook w:val="04A0" w:firstRow="1" w:lastRow="0" w:firstColumn="1" w:lastColumn="0" w:noHBand="0" w:noVBand="1"/>
      </w:tblPr>
      <w:tblGrid>
        <w:gridCol w:w="9488"/>
      </w:tblGrid>
      <w:tr w:rsidR="35CAE1ED" w14:paraId="1435731A" w14:textId="77777777" w:rsidTr="02DB0198">
        <w:tc>
          <w:tcPr>
            <w:tcW w:w="9488" w:type="dxa"/>
            <w:tcBorders>
              <w:top w:val="single" w:sz="8" w:space="0" w:color="auto"/>
              <w:left w:val="single" w:sz="8" w:space="0" w:color="auto"/>
              <w:bottom w:val="single" w:sz="8" w:space="0" w:color="auto"/>
              <w:right w:val="single" w:sz="8" w:space="0" w:color="auto"/>
            </w:tcBorders>
            <w:shd w:val="clear" w:color="auto" w:fill="92D050"/>
          </w:tcPr>
          <w:p w14:paraId="54DFA0B8" w14:textId="251DEFEC" w:rsidR="35CAE1ED" w:rsidRDefault="413490A7" w:rsidP="00270A22">
            <w:pPr>
              <w:pStyle w:val="ListParagraph"/>
              <w:numPr>
                <w:ilvl w:val="0"/>
                <w:numId w:val="5"/>
              </w:numPr>
              <w:rPr>
                <w:rFonts w:ascii="Calibri" w:eastAsiaTheme="minorEastAsia" w:hAnsi="Calibri" w:cstheme="minorBidi"/>
                <w:b/>
                <w:sz w:val="28"/>
                <w:szCs w:val="28"/>
              </w:rPr>
            </w:pPr>
            <w:r w:rsidRPr="7FBC739F">
              <w:rPr>
                <w:rFonts w:ascii="Calibri" w:hAnsi="Calibri"/>
                <w:b/>
                <w:bCs/>
                <w:sz w:val="28"/>
                <w:szCs w:val="28"/>
              </w:rPr>
              <w:t xml:space="preserve">Rutine </w:t>
            </w:r>
            <w:r w:rsidRPr="1ECDB3A0">
              <w:rPr>
                <w:rFonts w:ascii="Calibri" w:hAnsi="Calibri"/>
                <w:b/>
                <w:bCs/>
                <w:sz w:val="28"/>
                <w:szCs w:val="28"/>
              </w:rPr>
              <w:t>for å g</w:t>
            </w:r>
            <w:r w:rsidR="54B95ADD" w:rsidRPr="1ECDB3A0">
              <w:rPr>
                <w:rFonts w:ascii="Calibri" w:hAnsi="Calibri"/>
                <w:b/>
                <w:bCs/>
                <w:sz w:val="28"/>
                <w:szCs w:val="28"/>
              </w:rPr>
              <w:t>ripe</w:t>
            </w:r>
            <w:r w:rsidR="54B95ADD" w:rsidRPr="7FBC739F">
              <w:rPr>
                <w:rFonts w:ascii="Calibri" w:hAnsi="Calibri"/>
                <w:b/>
                <w:bCs/>
                <w:sz w:val="28"/>
                <w:szCs w:val="28"/>
              </w:rPr>
              <w:t xml:space="preserve"> inn</w:t>
            </w:r>
          </w:p>
        </w:tc>
      </w:tr>
      <w:tr w:rsidR="35CAE1ED" w:rsidRPr="00D71F0A" w14:paraId="04BD5D31" w14:textId="77777777" w:rsidTr="02DB0198">
        <w:tc>
          <w:tcPr>
            <w:tcW w:w="9488" w:type="dxa"/>
            <w:tcBorders>
              <w:top w:val="single" w:sz="8" w:space="0" w:color="auto"/>
              <w:left w:val="single" w:sz="8" w:space="0" w:color="auto"/>
              <w:bottom w:val="single" w:sz="8" w:space="0" w:color="auto"/>
              <w:right w:val="single" w:sz="8" w:space="0" w:color="auto"/>
            </w:tcBorders>
          </w:tcPr>
          <w:p w14:paraId="7AF35163" w14:textId="66E36990" w:rsidR="35CAE1ED" w:rsidRDefault="35CAE1ED">
            <w:pPr>
              <w:rPr>
                <w:rFonts w:ascii="Calibri" w:eastAsia="Calibri" w:hAnsi="Calibri" w:cs="Calibri"/>
                <w:b/>
                <w:sz w:val="24"/>
                <w:szCs w:val="24"/>
              </w:rPr>
            </w:pPr>
            <w:r w:rsidRPr="2D077AA7">
              <w:rPr>
                <w:rFonts w:ascii="Calibri" w:eastAsia="Calibri" w:hAnsi="Calibri" w:cs="Calibri"/>
                <w:b/>
                <w:sz w:val="24"/>
                <w:szCs w:val="24"/>
              </w:rPr>
              <w:t xml:space="preserve">Krav om nulltoleranse: </w:t>
            </w:r>
            <w:r w:rsidR="72ED7820" w:rsidRPr="2D077AA7">
              <w:rPr>
                <w:rFonts w:ascii="Calibri" w:eastAsia="Calibri" w:hAnsi="Calibri" w:cs="Calibri"/>
                <w:b/>
                <w:sz w:val="24"/>
                <w:szCs w:val="24"/>
              </w:rPr>
              <w:t>A</w:t>
            </w:r>
            <w:r w:rsidRPr="2D077AA7">
              <w:rPr>
                <w:rFonts w:ascii="Calibri" w:eastAsia="Calibri" w:hAnsi="Calibri" w:cs="Calibri"/>
                <w:b/>
                <w:sz w:val="24"/>
                <w:szCs w:val="24"/>
              </w:rPr>
              <w:t xml:space="preserve">lle som jobbar ved </w:t>
            </w:r>
            <w:r w:rsidR="54B95ADD" w:rsidRPr="2D077AA7">
              <w:rPr>
                <w:rFonts w:ascii="Calibri" w:eastAsia="Calibri" w:hAnsi="Calibri" w:cs="Calibri"/>
                <w:b/>
                <w:sz w:val="24"/>
                <w:szCs w:val="24"/>
              </w:rPr>
              <w:t>sk</w:t>
            </w:r>
            <w:r w:rsidR="14290313" w:rsidRPr="2D077AA7">
              <w:rPr>
                <w:rFonts w:ascii="Calibri" w:eastAsia="Calibri" w:hAnsi="Calibri" w:cs="Calibri"/>
                <w:b/>
                <w:sz w:val="24"/>
                <w:szCs w:val="24"/>
              </w:rPr>
              <w:t>o</w:t>
            </w:r>
            <w:r w:rsidR="54B95ADD" w:rsidRPr="2D077AA7">
              <w:rPr>
                <w:rFonts w:ascii="Calibri" w:eastAsia="Calibri" w:hAnsi="Calibri" w:cs="Calibri"/>
                <w:b/>
                <w:sz w:val="24"/>
                <w:szCs w:val="24"/>
              </w:rPr>
              <w:t>len</w:t>
            </w:r>
            <w:r w:rsidRPr="2D077AA7">
              <w:rPr>
                <w:rFonts w:ascii="Calibri" w:eastAsia="Calibri" w:hAnsi="Calibri" w:cs="Calibri"/>
                <w:b/>
                <w:sz w:val="24"/>
                <w:szCs w:val="24"/>
              </w:rPr>
              <w:t xml:space="preserve"> straks grip inn ved </w:t>
            </w:r>
            <w:r w:rsidR="6860C20A" w:rsidRPr="11323722">
              <w:rPr>
                <w:rFonts w:ascii="Calibri" w:eastAsia="Calibri" w:hAnsi="Calibri" w:cs="Calibri"/>
                <w:b/>
                <w:bCs/>
                <w:sz w:val="24"/>
                <w:szCs w:val="24"/>
              </w:rPr>
              <w:t>krenkinger</w:t>
            </w:r>
            <w:r w:rsidRPr="2D077AA7">
              <w:rPr>
                <w:rFonts w:ascii="Calibri" w:eastAsia="Calibri" w:hAnsi="Calibri" w:cs="Calibri"/>
                <w:b/>
                <w:sz w:val="24"/>
                <w:szCs w:val="24"/>
              </w:rPr>
              <w:t xml:space="preserve"> som utestenging, isolering, baksnakking, mobbing, vald og diskriminering.</w:t>
            </w:r>
          </w:p>
          <w:p w14:paraId="4105C28F" w14:textId="7280950D" w:rsidR="35CAE1ED" w:rsidRDefault="35CAE1ED">
            <w:pPr>
              <w:rPr>
                <w:rFonts w:ascii="Calibri" w:eastAsia="Calibri" w:hAnsi="Calibri" w:cs="Calibri"/>
                <w:b/>
                <w:sz w:val="24"/>
                <w:szCs w:val="24"/>
              </w:rPr>
            </w:pPr>
            <w:r w:rsidRPr="2D077AA7">
              <w:rPr>
                <w:rFonts w:ascii="Calibri" w:eastAsia="Calibri" w:hAnsi="Calibri" w:cs="Calibri"/>
                <w:b/>
                <w:sz w:val="24"/>
                <w:szCs w:val="24"/>
              </w:rPr>
              <w:t xml:space="preserve"> </w:t>
            </w:r>
          </w:p>
          <w:p w14:paraId="6BE8CD60" w14:textId="28EEAC2C" w:rsidR="35CAE1ED" w:rsidRPr="00333D89" w:rsidRDefault="18E2E052">
            <w:pPr>
              <w:rPr>
                <w:lang w:val="nn-NO"/>
              </w:rPr>
            </w:pPr>
            <w:r w:rsidRPr="410DE85D">
              <w:rPr>
                <w:rFonts w:ascii="Calibri" w:eastAsia="Calibri" w:hAnsi="Calibri" w:cs="Calibri"/>
                <w:b/>
                <w:bCs/>
                <w:sz w:val="24"/>
                <w:szCs w:val="24"/>
                <w:lang w:val="nn-NO"/>
              </w:rPr>
              <w:t>Skulen</w:t>
            </w:r>
            <w:r w:rsidR="35CAE1ED" w:rsidRPr="2D077AA7">
              <w:rPr>
                <w:rFonts w:ascii="Calibri" w:eastAsia="Calibri" w:hAnsi="Calibri" w:cs="Calibri"/>
                <w:b/>
                <w:sz w:val="24"/>
                <w:szCs w:val="24"/>
                <w:lang w:val="nn-NO"/>
              </w:rPr>
              <w:t xml:space="preserve"> skal sør</w:t>
            </w:r>
            <w:r w:rsidR="00361777" w:rsidRPr="2D077AA7">
              <w:rPr>
                <w:rFonts w:ascii="Calibri" w:eastAsia="Calibri" w:hAnsi="Calibri" w:cs="Calibri"/>
                <w:b/>
                <w:sz w:val="24"/>
                <w:szCs w:val="24"/>
                <w:lang w:val="nn-NO"/>
              </w:rPr>
              <w:t>g</w:t>
            </w:r>
            <w:r w:rsidR="35CAE1ED" w:rsidRPr="2D077AA7">
              <w:rPr>
                <w:rFonts w:ascii="Calibri" w:eastAsia="Calibri" w:hAnsi="Calibri" w:cs="Calibri"/>
                <w:b/>
                <w:sz w:val="24"/>
                <w:szCs w:val="24"/>
                <w:lang w:val="nn-NO"/>
              </w:rPr>
              <w:t>e for at dei tilsette kjenner til korleis dei skal gripa inn.</w:t>
            </w:r>
          </w:p>
          <w:p w14:paraId="2563A13D" w14:textId="65F69E83" w:rsidR="35CAE1ED" w:rsidRPr="00333D89" w:rsidRDefault="35CAE1ED">
            <w:pPr>
              <w:rPr>
                <w:lang w:val="nn-NO"/>
              </w:rPr>
            </w:pPr>
            <w:r w:rsidRPr="2D077AA7">
              <w:rPr>
                <w:rFonts w:ascii="Calibri" w:eastAsia="Calibri" w:hAnsi="Calibri" w:cs="Calibri"/>
                <w:b/>
                <w:sz w:val="24"/>
                <w:szCs w:val="24"/>
                <w:lang w:val="nn-NO"/>
              </w:rPr>
              <w:t xml:space="preserve">Plikta til å gripe inn er </w:t>
            </w:r>
            <w:r w:rsidR="002711B7" w:rsidRPr="2D077AA7">
              <w:rPr>
                <w:rFonts w:ascii="Calibri" w:eastAsia="Calibri" w:hAnsi="Calibri" w:cs="Calibri"/>
                <w:b/>
                <w:sz w:val="24"/>
                <w:szCs w:val="24"/>
                <w:lang w:val="nn-NO"/>
              </w:rPr>
              <w:t>av</w:t>
            </w:r>
            <w:r w:rsidRPr="2D077AA7">
              <w:rPr>
                <w:rFonts w:ascii="Calibri" w:eastAsia="Calibri" w:hAnsi="Calibri" w:cs="Calibri"/>
                <w:b/>
                <w:sz w:val="24"/>
                <w:szCs w:val="24"/>
                <w:lang w:val="nn-NO"/>
              </w:rPr>
              <w:t xml:space="preserve">grensa til inngrep som er moglege å gjennomføra. Me skal ikkje skada oss sjølv eller andre, eller krenkja andre for å </w:t>
            </w:r>
            <w:r w:rsidR="2CDF6C72" w:rsidRPr="2D077AA7">
              <w:rPr>
                <w:rFonts w:ascii="Calibri" w:eastAsia="Calibri" w:hAnsi="Calibri" w:cs="Calibri"/>
                <w:b/>
                <w:sz w:val="24"/>
                <w:szCs w:val="24"/>
                <w:lang w:val="nn-NO"/>
              </w:rPr>
              <w:t>st</w:t>
            </w:r>
            <w:r w:rsidR="48195E41" w:rsidRPr="2D077AA7">
              <w:rPr>
                <w:rFonts w:ascii="Calibri" w:eastAsia="Calibri" w:hAnsi="Calibri" w:cs="Calibri"/>
                <w:b/>
                <w:sz w:val="24"/>
                <w:szCs w:val="24"/>
                <w:lang w:val="nn-NO"/>
              </w:rPr>
              <w:t>oppa</w:t>
            </w:r>
            <w:r w:rsidRPr="2D077AA7">
              <w:rPr>
                <w:rFonts w:ascii="Calibri" w:eastAsia="Calibri" w:hAnsi="Calibri" w:cs="Calibri"/>
                <w:b/>
                <w:sz w:val="24"/>
                <w:szCs w:val="24"/>
                <w:lang w:val="nn-NO"/>
              </w:rPr>
              <w:t xml:space="preserve"> situasjonen, med mindre det er naudrett.</w:t>
            </w:r>
          </w:p>
        </w:tc>
      </w:tr>
      <w:tr w:rsidR="35CAE1ED" w:rsidRPr="00D71F0A" w14:paraId="18DFCF11" w14:textId="77777777" w:rsidTr="02DB0198">
        <w:tc>
          <w:tcPr>
            <w:tcW w:w="9488" w:type="dxa"/>
            <w:tcBorders>
              <w:top w:val="single" w:sz="8" w:space="0" w:color="auto"/>
              <w:left w:val="single" w:sz="8" w:space="0" w:color="auto"/>
              <w:bottom w:val="single" w:sz="8" w:space="0" w:color="auto"/>
              <w:right w:val="single" w:sz="8" w:space="0" w:color="auto"/>
            </w:tcBorders>
            <w:shd w:val="clear" w:color="auto" w:fill="92D050"/>
          </w:tcPr>
          <w:p w14:paraId="62D37EE2" w14:textId="006DC0AC" w:rsidR="35CAE1ED" w:rsidRPr="00A93B49" w:rsidRDefault="35CAE1ED">
            <w:pPr>
              <w:rPr>
                <w:sz w:val="28"/>
                <w:szCs w:val="28"/>
                <w:lang w:val="nn-NO"/>
              </w:rPr>
            </w:pPr>
            <w:r w:rsidRPr="3CB92A6A">
              <w:rPr>
                <w:rFonts w:ascii="Calibri" w:eastAsia="Calibri" w:hAnsi="Calibri" w:cs="Calibri"/>
                <w:color w:val="000000" w:themeColor="text1"/>
                <w:sz w:val="28"/>
                <w:szCs w:val="28"/>
                <w:lang w:val="nn-NO"/>
              </w:rPr>
              <w:t>Korleis skal vi gripe inn</w:t>
            </w:r>
            <w:r w:rsidR="00A93B49" w:rsidRPr="3CB92A6A">
              <w:rPr>
                <w:rFonts w:ascii="Calibri" w:eastAsia="Calibri" w:hAnsi="Calibri" w:cs="Calibri"/>
                <w:color w:val="000000" w:themeColor="text1"/>
                <w:sz w:val="28"/>
                <w:szCs w:val="28"/>
                <w:lang w:val="nn-NO"/>
              </w:rPr>
              <w:t xml:space="preserve"> på </w:t>
            </w:r>
            <w:r w:rsidR="003632AE">
              <w:rPr>
                <w:rFonts w:ascii="Calibri" w:eastAsia="Calibri" w:hAnsi="Calibri" w:cs="Calibri"/>
                <w:color w:val="000000" w:themeColor="text1"/>
                <w:sz w:val="28"/>
                <w:szCs w:val="28"/>
                <w:lang w:val="nn-NO"/>
              </w:rPr>
              <w:t xml:space="preserve">Kleppelunden </w:t>
            </w:r>
            <w:r w:rsidR="00A93B49" w:rsidRPr="3CB92A6A">
              <w:rPr>
                <w:rFonts w:ascii="Calibri" w:eastAsia="Calibri" w:hAnsi="Calibri" w:cs="Calibri"/>
                <w:color w:val="000000" w:themeColor="text1"/>
                <w:sz w:val="28"/>
                <w:szCs w:val="28"/>
                <w:lang w:val="nn-NO"/>
              </w:rPr>
              <w:t>skule:</w:t>
            </w:r>
          </w:p>
        </w:tc>
      </w:tr>
      <w:tr w:rsidR="0024601B" w:rsidRPr="0024601B" w14:paraId="76B93CD5" w14:textId="77777777" w:rsidTr="02DB0198">
        <w:tc>
          <w:tcPr>
            <w:tcW w:w="9488" w:type="dxa"/>
            <w:tcBorders>
              <w:top w:val="single" w:sz="8" w:space="0" w:color="auto"/>
              <w:left w:val="single" w:sz="8" w:space="0" w:color="auto"/>
              <w:bottom w:val="single" w:sz="8" w:space="0" w:color="auto"/>
              <w:right w:val="single" w:sz="8" w:space="0" w:color="auto"/>
            </w:tcBorders>
            <w:shd w:val="clear" w:color="auto" w:fill="FFFFFF" w:themeFill="background1"/>
          </w:tcPr>
          <w:p w14:paraId="6D54F473" w14:textId="48CA9E20" w:rsidR="00174175" w:rsidRPr="0024601B" w:rsidRDefault="00174175" w:rsidP="00174175">
            <w:pPr>
              <w:rPr>
                <w:color w:val="BFBFBF" w:themeColor="background1" w:themeShade="BF"/>
                <w:lang w:val="nn-NO"/>
              </w:rPr>
            </w:pPr>
            <w:r w:rsidRPr="45925C72">
              <w:rPr>
                <w:rStyle w:val="normaltextrun"/>
                <w:rFonts w:ascii="Calibri" w:hAnsi="Calibri" w:cs="Calibri"/>
                <w:color w:val="auto"/>
                <w:sz w:val="24"/>
                <w:szCs w:val="24"/>
                <w:lang w:val="nn-NO"/>
              </w:rPr>
              <w:t xml:space="preserve">Negativ åtferd </w:t>
            </w:r>
            <w:r w:rsidR="25A600A4" w:rsidRPr="52BCB37A">
              <w:rPr>
                <w:rStyle w:val="normaltextrun"/>
                <w:rFonts w:ascii="Calibri" w:hAnsi="Calibri" w:cs="Calibri"/>
                <w:color w:val="auto"/>
                <w:sz w:val="24"/>
                <w:szCs w:val="24"/>
                <w:lang w:val="nn-NO"/>
              </w:rPr>
              <w:t xml:space="preserve">vert </w:t>
            </w:r>
            <w:r w:rsidRPr="58EB1894">
              <w:rPr>
                <w:rStyle w:val="normaltextrun"/>
                <w:rFonts w:ascii="Calibri" w:hAnsi="Calibri" w:cs="Calibri"/>
                <w:color w:val="auto"/>
                <w:sz w:val="24"/>
                <w:szCs w:val="24"/>
                <w:lang w:val="nn-NO"/>
              </w:rPr>
              <w:t>stoppa</w:t>
            </w:r>
            <w:r w:rsidRPr="45925C72">
              <w:rPr>
                <w:rStyle w:val="normaltextrun"/>
                <w:rFonts w:ascii="Calibri" w:hAnsi="Calibri" w:cs="Calibri"/>
                <w:color w:val="auto"/>
                <w:sz w:val="24"/>
                <w:szCs w:val="24"/>
                <w:lang w:val="nn-NO"/>
              </w:rPr>
              <w:t xml:space="preserve"> på ein tydeleg og respektab</w:t>
            </w:r>
            <w:r w:rsidR="00A81DC7" w:rsidRPr="45925C72">
              <w:rPr>
                <w:rStyle w:val="normaltextrun"/>
                <w:rFonts w:ascii="Calibri" w:hAnsi="Calibri" w:cs="Calibri"/>
                <w:color w:val="auto"/>
                <w:sz w:val="24"/>
                <w:szCs w:val="24"/>
                <w:lang w:val="nn-NO"/>
              </w:rPr>
              <w:t>el</w:t>
            </w:r>
            <w:r w:rsidRPr="45925C72">
              <w:rPr>
                <w:rStyle w:val="normaltextrun"/>
                <w:rFonts w:ascii="Calibri" w:hAnsi="Calibri" w:cs="Calibri"/>
                <w:color w:val="auto"/>
                <w:sz w:val="24"/>
                <w:szCs w:val="24"/>
                <w:lang w:val="nn-NO"/>
              </w:rPr>
              <w:t xml:space="preserve"> måte.</w:t>
            </w:r>
            <w:r w:rsidRPr="45925C72">
              <w:rPr>
                <w:rStyle w:val="eop"/>
                <w:rFonts w:ascii="Calibri" w:hAnsi="Calibri" w:cs="Calibri"/>
                <w:color w:val="auto"/>
                <w:sz w:val="24"/>
                <w:szCs w:val="24"/>
                <w:lang w:val="nn-NO"/>
              </w:rPr>
              <w:t> </w:t>
            </w:r>
          </w:p>
          <w:p w14:paraId="6F32BF29" w14:textId="77777777"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45925C72">
              <w:rPr>
                <w:rStyle w:val="eop"/>
                <w:rFonts w:ascii="Calibri" w:hAnsi="Calibri" w:cs="Calibri"/>
              </w:rPr>
              <w:t> </w:t>
            </w:r>
          </w:p>
          <w:p w14:paraId="08DC6A94" w14:textId="5E1EDB00"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45925C72">
              <w:rPr>
                <w:rStyle w:val="normaltextrun"/>
                <w:rFonts w:ascii="Calibri" w:hAnsi="Calibri" w:cs="Calibri"/>
              </w:rPr>
              <w:t xml:space="preserve">Den vaksne </w:t>
            </w:r>
            <w:r w:rsidR="0FB9EE61" w:rsidRPr="66907712">
              <w:rPr>
                <w:rStyle w:val="normaltextrun"/>
                <w:rFonts w:ascii="Calibri" w:hAnsi="Calibri" w:cs="Calibri"/>
              </w:rPr>
              <w:t>henvend</w:t>
            </w:r>
            <w:r w:rsidR="710F35EA" w:rsidRPr="66907712">
              <w:rPr>
                <w:rStyle w:val="normaltextrun"/>
                <w:rFonts w:ascii="Calibri" w:hAnsi="Calibri" w:cs="Calibri"/>
              </w:rPr>
              <w:t>e</w:t>
            </w:r>
            <w:r w:rsidR="0FB9EE61" w:rsidRPr="66907712">
              <w:rPr>
                <w:rStyle w:val="normaltextrun"/>
                <w:rFonts w:ascii="Calibri" w:hAnsi="Calibri" w:cs="Calibri"/>
              </w:rPr>
              <w:t>r</w:t>
            </w:r>
            <w:r w:rsidRPr="45925C72">
              <w:rPr>
                <w:rStyle w:val="normaltextrun"/>
                <w:rFonts w:ascii="Calibri" w:hAnsi="Calibri" w:cs="Calibri"/>
              </w:rPr>
              <w:t xml:space="preserve"> seg til ein og ein elev</w:t>
            </w:r>
            <w:r w:rsidR="00A81DC7" w:rsidRPr="45925C72">
              <w:rPr>
                <w:rStyle w:val="normaltextrun"/>
                <w:rFonts w:ascii="Calibri" w:hAnsi="Calibri" w:cs="Calibri"/>
              </w:rPr>
              <w:t xml:space="preserve"> (</w:t>
            </w:r>
            <w:r w:rsidRPr="45925C72">
              <w:rPr>
                <w:rStyle w:val="normaltextrun"/>
                <w:rFonts w:ascii="Calibri" w:hAnsi="Calibri" w:cs="Calibri"/>
              </w:rPr>
              <w:t xml:space="preserve"> framfor til heile gruppa</w:t>
            </w:r>
            <w:r w:rsidR="00A81DC7" w:rsidRPr="45925C72">
              <w:rPr>
                <w:rStyle w:val="normaltextrun"/>
                <w:rFonts w:ascii="Calibri" w:hAnsi="Calibri" w:cs="Calibri"/>
              </w:rPr>
              <w:t>).</w:t>
            </w:r>
            <w:r w:rsidRPr="45925C72">
              <w:rPr>
                <w:rStyle w:val="normaltextrun"/>
                <w:rFonts w:ascii="Calibri" w:hAnsi="Calibri" w:cs="Calibri"/>
              </w:rPr>
              <w:t xml:space="preserve"> Bruk av namn.</w:t>
            </w:r>
            <w:r w:rsidRPr="45925C72">
              <w:rPr>
                <w:rStyle w:val="eop"/>
                <w:rFonts w:ascii="Calibri" w:hAnsi="Calibri" w:cs="Calibri"/>
              </w:rPr>
              <w:t> </w:t>
            </w:r>
          </w:p>
          <w:p w14:paraId="0AF16BC9" w14:textId="77777777"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45925C72">
              <w:rPr>
                <w:rStyle w:val="eop"/>
                <w:rFonts w:ascii="Calibri" w:hAnsi="Calibri" w:cs="Calibri"/>
              </w:rPr>
              <w:t> </w:t>
            </w:r>
          </w:p>
          <w:p w14:paraId="6AC0C473" w14:textId="40A0C94F"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45925C72">
              <w:rPr>
                <w:rStyle w:val="normaltextrun"/>
                <w:rFonts w:ascii="Calibri" w:hAnsi="Calibri" w:cs="Calibri"/>
              </w:rPr>
              <w:t>Gje tydeleg og klar beskjed, utan å bruke for mange ord.  </w:t>
            </w:r>
            <w:r w:rsidRPr="45925C72">
              <w:rPr>
                <w:rStyle w:val="eop"/>
                <w:rFonts w:ascii="Calibri" w:hAnsi="Calibri" w:cs="Calibri"/>
              </w:rPr>
              <w:t> </w:t>
            </w:r>
            <w:r w:rsidR="00EA56CC" w:rsidRPr="45925C72">
              <w:rPr>
                <w:rStyle w:val="eop"/>
                <w:rFonts w:ascii="Calibri" w:hAnsi="Calibri" w:cs="Calibri"/>
              </w:rPr>
              <w:t xml:space="preserve">«Eg såg at…, eg høyrde at…, eg har fått beskjed </w:t>
            </w:r>
            <w:r w:rsidR="00755ECF" w:rsidRPr="45925C72">
              <w:rPr>
                <w:rStyle w:val="eop"/>
                <w:rFonts w:ascii="Calibri" w:hAnsi="Calibri" w:cs="Calibri"/>
              </w:rPr>
              <w:t>om</w:t>
            </w:r>
            <w:r w:rsidR="00EA56CC" w:rsidRPr="45925C72">
              <w:rPr>
                <w:rStyle w:val="eop"/>
                <w:rFonts w:ascii="Calibri" w:hAnsi="Calibri" w:cs="Calibri"/>
              </w:rPr>
              <w:t>…)</w:t>
            </w:r>
          </w:p>
          <w:p w14:paraId="78B42E61" w14:textId="2C5C1743"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45925C72">
              <w:rPr>
                <w:rStyle w:val="eop"/>
                <w:rFonts w:ascii="Calibri" w:hAnsi="Calibri" w:cs="Calibri"/>
              </w:rPr>
              <w:t> </w:t>
            </w:r>
          </w:p>
          <w:p w14:paraId="33643720" w14:textId="10E8D23C"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45925C72">
              <w:rPr>
                <w:rStyle w:val="normaltextrun"/>
                <w:rFonts w:ascii="Calibri" w:hAnsi="Calibri" w:cs="Calibri"/>
              </w:rPr>
              <w:t xml:space="preserve">Lærar har ein plan B som fungere godt for sitt trinn </w:t>
            </w:r>
            <w:r w:rsidR="00345789" w:rsidRPr="45925C72">
              <w:rPr>
                <w:rStyle w:val="normaltextrun"/>
                <w:rFonts w:ascii="Calibri" w:hAnsi="Calibri" w:cs="Calibri"/>
              </w:rPr>
              <w:t>slik at ein kan sette elevane i gang med arbeid for å kunne ta samtalar med elevar.</w:t>
            </w:r>
            <w:r w:rsidR="00345789" w:rsidRPr="45925C72">
              <w:rPr>
                <w:rStyle w:val="eop"/>
                <w:rFonts w:ascii="Calibri" w:hAnsi="Calibri" w:cs="Calibri"/>
              </w:rPr>
              <w:t> </w:t>
            </w:r>
            <w:r w:rsidR="00345789" w:rsidRPr="45925C72">
              <w:rPr>
                <w:rStyle w:val="normaltextrun"/>
                <w:rFonts w:ascii="Calibri" w:hAnsi="Calibri" w:cs="Calibri"/>
              </w:rPr>
              <w:t xml:space="preserve"> </w:t>
            </w:r>
            <w:r w:rsidRPr="45925C72">
              <w:rPr>
                <w:rStyle w:val="normaltextrun"/>
                <w:rFonts w:ascii="Calibri" w:hAnsi="Calibri" w:cs="Calibri"/>
              </w:rPr>
              <w:t xml:space="preserve">( </w:t>
            </w:r>
            <w:r w:rsidR="00345789" w:rsidRPr="45925C72">
              <w:rPr>
                <w:rStyle w:val="normaltextrun"/>
                <w:rFonts w:ascii="Calibri" w:hAnsi="Calibri" w:cs="Calibri"/>
              </w:rPr>
              <w:t>l</w:t>
            </w:r>
            <w:r w:rsidRPr="45925C72">
              <w:rPr>
                <w:rStyle w:val="normaltextrun"/>
                <w:rFonts w:ascii="Calibri" w:hAnsi="Calibri" w:cs="Calibri"/>
              </w:rPr>
              <w:t>esing/arbeidshefte/app/arbeidsprogram) </w:t>
            </w:r>
            <w:r w:rsidRPr="0024601B">
              <w:rPr>
                <w:rStyle w:val="normaltextrun"/>
                <w:rFonts w:ascii="Calibri" w:hAnsi="Calibri" w:cs="Calibri"/>
                <w:color w:val="BFBFBF" w:themeColor="background1" w:themeShade="BF"/>
              </w:rPr>
              <w:t xml:space="preserve"> </w:t>
            </w:r>
          </w:p>
          <w:p w14:paraId="26A39214" w14:textId="77777777"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0024601B">
              <w:rPr>
                <w:rStyle w:val="eop"/>
                <w:rFonts w:ascii="Calibri" w:hAnsi="Calibri" w:cs="Calibri"/>
                <w:color w:val="BFBFBF" w:themeColor="background1" w:themeShade="BF"/>
              </w:rPr>
              <w:t> </w:t>
            </w:r>
          </w:p>
          <w:p w14:paraId="50BEFA4D" w14:textId="61E86F8B"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5F15CAF6">
              <w:rPr>
                <w:rStyle w:val="normaltextrun"/>
                <w:rFonts w:ascii="Calibri" w:hAnsi="Calibri" w:cs="Calibri"/>
              </w:rPr>
              <w:t>Avtal oppfølging der det er naturleg.</w:t>
            </w:r>
            <w:r w:rsidRPr="5F15CAF6">
              <w:rPr>
                <w:rStyle w:val="eop"/>
                <w:rFonts w:ascii="Calibri" w:hAnsi="Calibri" w:cs="Calibri"/>
              </w:rPr>
              <w:t> </w:t>
            </w:r>
          </w:p>
          <w:p w14:paraId="49952F11" w14:textId="77777777"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rPr>
            </w:pPr>
            <w:r w:rsidRPr="5F15CAF6">
              <w:rPr>
                <w:rStyle w:val="normaltextrun"/>
                <w:rFonts w:ascii="Calibri" w:hAnsi="Calibri" w:cs="Calibri"/>
                <w:sz w:val="32"/>
                <w:szCs w:val="32"/>
              </w:rPr>
              <w:t> </w:t>
            </w:r>
            <w:r w:rsidRPr="5F15CAF6">
              <w:rPr>
                <w:rStyle w:val="normaltextrun"/>
                <w:rFonts w:ascii="Calibri" w:hAnsi="Calibri" w:cs="Calibri"/>
              </w:rPr>
              <w:t>Enkeltståande konfliktar/krenkingar:</w:t>
            </w:r>
            <w:r w:rsidRPr="5F15CAF6">
              <w:rPr>
                <w:rStyle w:val="eop"/>
                <w:rFonts w:ascii="Calibri" w:hAnsi="Calibri" w:cs="Calibri"/>
              </w:rPr>
              <w:t> </w:t>
            </w:r>
          </w:p>
          <w:p w14:paraId="7B3B89DF" w14:textId="1B1C94AF" w:rsidR="00174175" w:rsidRPr="0024601B" w:rsidRDefault="1854D9FC" w:rsidP="00270A22">
            <w:pPr>
              <w:pStyle w:val="paragraph"/>
              <w:numPr>
                <w:ilvl w:val="0"/>
                <w:numId w:val="27"/>
              </w:numPr>
              <w:spacing w:before="0" w:beforeAutospacing="0" w:after="0" w:afterAutospacing="0"/>
              <w:ind w:left="360"/>
              <w:textAlignment w:val="baseline"/>
              <w:rPr>
                <w:rFonts w:ascii="Calibri" w:hAnsi="Calibri" w:cs="Calibri"/>
                <w:color w:val="BFBFBF" w:themeColor="background1" w:themeShade="BF"/>
              </w:rPr>
            </w:pPr>
            <w:r w:rsidRPr="61D5FFBA">
              <w:rPr>
                <w:rStyle w:val="normaltextrun"/>
                <w:rFonts w:ascii="Calibri" w:hAnsi="Calibri" w:cs="Calibri"/>
              </w:rPr>
              <w:t>Prøv</w:t>
            </w:r>
            <w:r w:rsidR="00174175" w:rsidRPr="5F15CAF6">
              <w:rPr>
                <w:rStyle w:val="normaltextrun"/>
                <w:rFonts w:ascii="Calibri" w:hAnsi="Calibri" w:cs="Calibri"/>
              </w:rPr>
              <w:t xml:space="preserve"> å finna ei løysing på staden</w:t>
            </w:r>
            <w:r w:rsidR="00174175" w:rsidRPr="5F15CAF6">
              <w:rPr>
                <w:rStyle w:val="eop"/>
                <w:rFonts w:ascii="Calibri" w:hAnsi="Calibri" w:cs="Calibri"/>
              </w:rPr>
              <w:t> </w:t>
            </w:r>
          </w:p>
          <w:p w14:paraId="36252307" w14:textId="77777777" w:rsidR="00174175" w:rsidRPr="0024601B" w:rsidRDefault="00174175" w:rsidP="00270A22">
            <w:pPr>
              <w:pStyle w:val="paragraph"/>
              <w:numPr>
                <w:ilvl w:val="0"/>
                <w:numId w:val="27"/>
              </w:numPr>
              <w:spacing w:before="0" w:beforeAutospacing="0" w:after="0" w:afterAutospacing="0"/>
              <w:ind w:left="360"/>
              <w:textAlignment w:val="baseline"/>
              <w:rPr>
                <w:rFonts w:ascii="Calibri" w:hAnsi="Calibri" w:cs="Calibri"/>
                <w:color w:val="BFBFBF" w:themeColor="background1" w:themeShade="BF"/>
                <w:lang w:val="nb-NO"/>
              </w:rPr>
            </w:pPr>
            <w:r w:rsidRPr="5F15CAF6">
              <w:rPr>
                <w:rStyle w:val="normaltextrun"/>
                <w:rFonts w:ascii="Calibri" w:hAnsi="Calibri" w:cs="Calibri"/>
                <w:lang w:val="nb-NO"/>
              </w:rPr>
              <w:t>Informer kontaktlærar</w:t>
            </w:r>
            <w:r w:rsidRPr="5F15CAF6">
              <w:rPr>
                <w:rStyle w:val="eop"/>
                <w:rFonts w:ascii="Calibri" w:hAnsi="Calibri" w:cs="Calibri"/>
                <w:lang w:val="nb-NO"/>
              </w:rPr>
              <w:t> </w:t>
            </w:r>
          </w:p>
          <w:p w14:paraId="49BD967D" w14:textId="77777777" w:rsidR="00174175" w:rsidRPr="0024601B" w:rsidRDefault="00174175" w:rsidP="00270A22">
            <w:pPr>
              <w:pStyle w:val="paragraph"/>
              <w:numPr>
                <w:ilvl w:val="0"/>
                <w:numId w:val="27"/>
              </w:numPr>
              <w:spacing w:before="0" w:beforeAutospacing="0" w:after="0" w:afterAutospacing="0"/>
              <w:ind w:left="360"/>
              <w:textAlignment w:val="baseline"/>
              <w:rPr>
                <w:rFonts w:ascii="Calibri" w:hAnsi="Calibri" w:cs="Calibri"/>
                <w:color w:val="BFBFBF" w:themeColor="background1" w:themeShade="BF"/>
                <w:lang w:val="nb-NO"/>
              </w:rPr>
            </w:pPr>
            <w:r w:rsidRPr="5F15CAF6">
              <w:rPr>
                <w:rStyle w:val="normaltextrun"/>
                <w:rFonts w:ascii="Calibri" w:hAnsi="Calibri" w:cs="Calibri"/>
                <w:lang w:val="nb-NO"/>
              </w:rPr>
              <w:t>Informer rektor om nødvendig</w:t>
            </w:r>
            <w:r w:rsidRPr="5F15CAF6">
              <w:rPr>
                <w:rStyle w:val="eop"/>
                <w:rFonts w:ascii="Calibri" w:hAnsi="Calibri" w:cs="Calibri"/>
                <w:lang w:val="nb-NO"/>
              </w:rPr>
              <w:t> </w:t>
            </w:r>
          </w:p>
          <w:p w14:paraId="0943162D" w14:textId="77777777" w:rsidR="00174175" w:rsidRPr="0024601B" w:rsidRDefault="00174175" w:rsidP="00270A22">
            <w:pPr>
              <w:pStyle w:val="paragraph"/>
              <w:numPr>
                <w:ilvl w:val="0"/>
                <w:numId w:val="27"/>
              </w:numPr>
              <w:spacing w:before="0" w:beforeAutospacing="0" w:after="0" w:afterAutospacing="0"/>
              <w:ind w:left="360"/>
              <w:textAlignment w:val="baseline"/>
              <w:rPr>
                <w:rFonts w:ascii="Calibri" w:hAnsi="Calibri" w:cs="Calibri"/>
                <w:color w:val="BFBFBF" w:themeColor="background1" w:themeShade="BF"/>
              </w:rPr>
            </w:pPr>
            <w:r w:rsidRPr="5F15CAF6">
              <w:rPr>
                <w:rStyle w:val="normaltextrun"/>
                <w:rFonts w:ascii="Calibri" w:hAnsi="Calibri" w:cs="Calibri"/>
              </w:rPr>
              <w:t>Gi elevane tilbakemelding om kva ein har gjort i saka</w:t>
            </w:r>
            <w:r w:rsidRPr="5F15CAF6">
              <w:rPr>
                <w:rStyle w:val="eop"/>
                <w:rFonts w:ascii="Calibri" w:hAnsi="Calibri" w:cs="Calibri"/>
              </w:rPr>
              <w:t> </w:t>
            </w:r>
          </w:p>
          <w:p w14:paraId="6DB66AE0" w14:textId="44416561" w:rsidR="00174175" w:rsidRPr="0024601B" w:rsidRDefault="00174175" w:rsidP="00270A22">
            <w:pPr>
              <w:pStyle w:val="paragraph"/>
              <w:numPr>
                <w:ilvl w:val="0"/>
                <w:numId w:val="27"/>
              </w:numPr>
              <w:spacing w:before="0" w:beforeAutospacing="0" w:after="0" w:afterAutospacing="0"/>
              <w:ind w:left="360"/>
              <w:textAlignment w:val="baseline"/>
              <w:rPr>
                <w:rFonts w:ascii="Calibri" w:hAnsi="Calibri" w:cs="Calibri"/>
                <w:color w:val="BFBFBF" w:themeColor="background1" w:themeShade="BF"/>
                <w:lang w:val="nb-NO"/>
              </w:rPr>
            </w:pPr>
            <w:r w:rsidRPr="5538EF70">
              <w:rPr>
                <w:rStyle w:val="normaltextrun"/>
                <w:rFonts w:ascii="Calibri" w:hAnsi="Calibri" w:cs="Calibri"/>
                <w:lang w:val="nb-NO"/>
              </w:rPr>
              <w:t>Informer</w:t>
            </w:r>
            <w:r w:rsidRPr="5F15CAF6">
              <w:rPr>
                <w:rStyle w:val="normaltextrun"/>
                <w:rFonts w:ascii="Calibri" w:hAnsi="Calibri" w:cs="Calibri"/>
                <w:lang w:val="nb-NO"/>
              </w:rPr>
              <w:t xml:space="preserve"> føresette om nødvendig</w:t>
            </w:r>
            <w:r w:rsidRPr="5F15CAF6">
              <w:rPr>
                <w:rStyle w:val="eop"/>
                <w:rFonts w:ascii="Calibri" w:hAnsi="Calibri" w:cs="Calibri"/>
                <w:lang w:val="nb-NO"/>
              </w:rPr>
              <w:t> </w:t>
            </w:r>
          </w:p>
          <w:p w14:paraId="0A2F0BDD" w14:textId="435B91FC" w:rsidR="00174175" w:rsidRPr="0024601B" w:rsidRDefault="00174175" w:rsidP="00270A22">
            <w:pPr>
              <w:pStyle w:val="paragraph"/>
              <w:numPr>
                <w:ilvl w:val="0"/>
                <w:numId w:val="27"/>
              </w:numPr>
              <w:spacing w:before="0" w:beforeAutospacing="0" w:after="0" w:afterAutospacing="0"/>
              <w:ind w:left="36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Dokumenter</w:t>
            </w:r>
            <w:r w:rsidRPr="5F15CAF6">
              <w:rPr>
                <w:rStyle w:val="normaltextrun"/>
                <w:rFonts w:ascii="Calibri" w:hAnsi="Calibri" w:cs="Calibri"/>
                <w:lang w:val="nb-NO"/>
              </w:rPr>
              <w:t xml:space="preserve"> om nødvendig</w:t>
            </w:r>
            <w:r w:rsidRPr="5F15CAF6">
              <w:rPr>
                <w:rStyle w:val="eop"/>
                <w:rFonts w:ascii="Calibri" w:hAnsi="Calibri" w:cs="Calibri"/>
                <w:lang w:val="nb-NO"/>
              </w:rPr>
              <w:t> </w:t>
            </w:r>
          </w:p>
          <w:p w14:paraId="37569557" w14:textId="235900AC"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sz w:val="28"/>
                <w:szCs w:val="28"/>
                <w:lang w:val="nb-NO"/>
              </w:rPr>
            </w:pPr>
            <w:r w:rsidRPr="5F15CAF6">
              <w:rPr>
                <w:rStyle w:val="eop"/>
                <w:rFonts w:ascii="Calibri" w:hAnsi="Calibri" w:cs="Calibri"/>
                <w:sz w:val="28"/>
                <w:szCs w:val="28"/>
                <w:lang w:val="nb-NO"/>
              </w:rPr>
              <w:t> </w:t>
            </w:r>
          </w:p>
          <w:p w14:paraId="0FABF89C" w14:textId="77777777"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Gjentatte konfliktar/krenkingar:</w:t>
            </w:r>
            <w:r w:rsidRPr="209B2FA9">
              <w:rPr>
                <w:rStyle w:val="eop"/>
                <w:rFonts w:ascii="Calibri" w:hAnsi="Calibri" w:cs="Calibri"/>
                <w:lang w:val="nb-NO"/>
              </w:rPr>
              <w:t> </w:t>
            </w:r>
          </w:p>
          <w:p w14:paraId="536D2F85" w14:textId="02B2ACDB" w:rsidR="00174175" w:rsidRPr="0024601B" w:rsidRDefault="00174175" w:rsidP="00270A22">
            <w:pPr>
              <w:pStyle w:val="paragraph"/>
              <w:numPr>
                <w:ilvl w:val="0"/>
                <w:numId w:val="28"/>
              </w:numPr>
              <w:spacing w:before="0" w:beforeAutospacing="0" w:after="0" w:afterAutospacing="0"/>
              <w:ind w:left="360"/>
              <w:textAlignment w:val="baseline"/>
              <w:rPr>
                <w:rFonts w:ascii="Calibri" w:hAnsi="Calibri" w:cs="Calibri"/>
                <w:color w:val="BFBFBF" w:themeColor="background1" w:themeShade="BF"/>
              </w:rPr>
            </w:pPr>
            <w:r w:rsidRPr="1B7821DE">
              <w:rPr>
                <w:rStyle w:val="normaltextrun"/>
                <w:rFonts w:ascii="Calibri" w:hAnsi="Calibri" w:cs="Calibri"/>
              </w:rPr>
              <w:t>Informer</w:t>
            </w:r>
            <w:r w:rsidRPr="209B2FA9">
              <w:rPr>
                <w:rStyle w:val="normaltextrun"/>
                <w:rFonts w:ascii="Calibri" w:hAnsi="Calibri" w:cs="Calibri"/>
              </w:rPr>
              <w:t xml:space="preserve"> kontaktlærar og andre vaksne på skulen</w:t>
            </w:r>
            <w:r w:rsidRPr="209B2FA9">
              <w:rPr>
                <w:rStyle w:val="eop"/>
                <w:rFonts w:ascii="Calibri" w:hAnsi="Calibri" w:cs="Calibri"/>
              </w:rPr>
              <w:t> </w:t>
            </w:r>
          </w:p>
          <w:p w14:paraId="1EC4D9A9" w14:textId="0D7C1DB8" w:rsidR="00174175" w:rsidRPr="0024601B" w:rsidRDefault="00174175" w:rsidP="00270A22">
            <w:pPr>
              <w:pStyle w:val="paragraph"/>
              <w:numPr>
                <w:ilvl w:val="0"/>
                <w:numId w:val="28"/>
              </w:numPr>
              <w:spacing w:before="0" w:beforeAutospacing="0" w:after="0" w:afterAutospacing="0"/>
              <w:ind w:left="360"/>
              <w:textAlignment w:val="baseline"/>
              <w:rPr>
                <w:rFonts w:ascii="Calibri" w:hAnsi="Calibri" w:cs="Calibri"/>
                <w:color w:val="BFBFBF" w:themeColor="background1" w:themeShade="BF"/>
                <w:lang w:val="nb-NO"/>
              </w:rPr>
            </w:pPr>
            <w:r w:rsidRPr="1B7821DE">
              <w:rPr>
                <w:rStyle w:val="normaltextrun"/>
                <w:rFonts w:ascii="Calibri" w:hAnsi="Calibri" w:cs="Calibri"/>
                <w:lang w:val="nb-NO"/>
              </w:rPr>
              <w:t>Informer</w:t>
            </w:r>
            <w:r w:rsidRPr="209B2FA9">
              <w:rPr>
                <w:rStyle w:val="normaltextrun"/>
                <w:rFonts w:ascii="Calibri" w:hAnsi="Calibri" w:cs="Calibri"/>
                <w:lang w:val="nb-NO"/>
              </w:rPr>
              <w:t xml:space="preserve"> rektor</w:t>
            </w:r>
            <w:r w:rsidRPr="209B2FA9">
              <w:rPr>
                <w:rStyle w:val="eop"/>
                <w:rFonts w:ascii="Calibri" w:hAnsi="Calibri" w:cs="Calibri"/>
                <w:lang w:val="nb-NO"/>
              </w:rPr>
              <w:t> </w:t>
            </w:r>
          </w:p>
          <w:p w14:paraId="00DEE1CB" w14:textId="77777777" w:rsidR="00174175" w:rsidRPr="0024601B" w:rsidRDefault="00174175" w:rsidP="00270A22">
            <w:pPr>
              <w:pStyle w:val="paragraph"/>
              <w:numPr>
                <w:ilvl w:val="0"/>
                <w:numId w:val="28"/>
              </w:numPr>
              <w:spacing w:before="0" w:beforeAutospacing="0" w:after="0" w:afterAutospacing="0"/>
              <w:ind w:left="36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Observasjon</w:t>
            </w:r>
            <w:r w:rsidRPr="209B2FA9">
              <w:rPr>
                <w:rStyle w:val="eop"/>
                <w:rFonts w:ascii="Calibri" w:hAnsi="Calibri" w:cs="Calibri"/>
                <w:lang w:val="nb-NO"/>
              </w:rPr>
              <w:t> </w:t>
            </w:r>
          </w:p>
          <w:p w14:paraId="0188E179" w14:textId="77777777" w:rsidR="00174175" w:rsidRPr="00F47728" w:rsidRDefault="00174175" w:rsidP="00270A22">
            <w:pPr>
              <w:pStyle w:val="paragraph"/>
              <w:numPr>
                <w:ilvl w:val="0"/>
                <w:numId w:val="28"/>
              </w:numPr>
              <w:spacing w:before="0" w:beforeAutospacing="0" w:after="0" w:afterAutospacing="0"/>
              <w:ind w:left="360"/>
              <w:textAlignment w:val="baseline"/>
              <w:rPr>
                <w:rFonts w:ascii="Calibri" w:hAnsi="Calibri" w:cs="Calibri"/>
                <w:color w:val="BFBFBF" w:themeColor="background1" w:themeShade="BF"/>
              </w:rPr>
            </w:pPr>
            <w:r w:rsidRPr="209B2FA9">
              <w:rPr>
                <w:rStyle w:val="normaltextrun"/>
                <w:rFonts w:ascii="Calibri" w:hAnsi="Calibri" w:cs="Calibri"/>
              </w:rPr>
              <w:t>Sørge for at elevane får tilbakemelding om kva som er gjort i saka</w:t>
            </w:r>
            <w:r w:rsidRPr="209B2FA9">
              <w:rPr>
                <w:rStyle w:val="eop"/>
                <w:rFonts w:ascii="Calibri" w:hAnsi="Calibri" w:cs="Calibri"/>
              </w:rPr>
              <w:t> </w:t>
            </w:r>
          </w:p>
          <w:p w14:paraId="7B3E7F53" w14:textId="77777777" w:rsidR="00174175" w:rsidRPr="0024601B" w:rsidRDefault="00174175" w:rsidP="00270A22">
            <w:pPr>
              <w:pStyle w:val="paragraph"/>
              <w:numPr>
                <w:ilvl w:val="0"/>
                <w:numId w:val="28"/>
              </w:numPr>
              <w:spacing w:before="0" w:beforeAutospacing="0" w:after="0" w:afterAutospacing="0"/>
              <w:ind w:left="360"/>
              <w:textAlignment w:val="baseline"/>
              <w:rPr>
                <w:rFonts w:ascii="Calibri" w:hAnsi="Calibri" w:cs="Calibri"/>
                <w:color w:val="BFBFBF" w:themeColor="background1" w:themeShade="BF"/>
              </w:rPr>
            </w:pPr>
            <w:r w:rsidRPr="209B2FA9">
              <w:rPr>
                <w:rStyle w:val="normaltextrun"/>
                <w:rFonts w:ascii="Calibri" w:hAnsi="Calibri" w:cs="Calibri"/>
              </w:rPr>
              <w:t>Setja inn tiltak; førebygging, i sjølve situasjonen og konsekvensar</w:t>
            </w:r>
            <w:r w:rsidRPr="209B2FA9">
              <w:rPr>
                <w:rStyle w:val="eop"/>
                <w:rFonts w:ascii="Calibri" w:hAnsi="Calibri" w:cs="Calibri"/>
              </w:rPr>
              <w:t> </w:t>
            </w:r>
          </w:p>
          <w:p w14:paraId="27A78A7A" w14:textId="6B2CEE86" w:rsidR="00174175" w:rsidRPr="0024601B" w:rsidRDefault="00174175" w:rsidP="00270A22">
            <w:pPr>
              <w:pStyle w:val="paragraph"/>
              <w:numPr>
                <w:ilvl w:val="0"/>
                <w:numId w:val="28"/>
              </w:numPr>
              <w:spacing w:before="0" w:beforeAutospacing="0" w:after="0" w:afterAutospacing="0"/>
              <w:ind w:left="360"/>
              <w:textAlignment w:val="baseline"/>
              <w:rPr>
                <w:rFonts w:ascii="Calibri" w:hAnsi="Calibri" w:cs="Calibri"/>
                <w:color w:val="BFBFBF" w:themeColor="background1" w:themeShade="BF"/>
                <w:lang w:val="nb-NO"/>
              </w:rPr>
            </w:pPr>
            <w:r w:rsidRPr="0C5D0142">
              <w:rPr>
                <w:rStyle w:val="normaltextrun"/>
                <w:rFonts w:ascii="Calibri" w:hAnsi="Calibri" w:cs="Calibri"/>
                <w:lang w:val="nb-NO"/>
              </w:rPr>
              <w:t>Informer</w:t>
            </w:r>
            <w:r w:rsidRPr="209B2FA9">
              <w:rPr>
                <w:rStyle w:val="normaltextrun"/>
                <w:rFonts w:ascii="Calibri" w:hAnsi="Calibri" w:cs="Calibri"/>
                <w:lang w:val="nb-NO"/>
              </w:rPr>
              <w:t xml:space="preserve"> føresette</w:t>
            </w:r>
            <w:r w:rsidRPr="209B2FA9">
              <w:rPr>
                <w:rStyle w:val="eop"/>
                <w:rFonts w:ascii="Calibri" w:hAnsi="Calibri" w:cs="Calibri"/>
                <w:lang w:val="nb-NO"/>
              </w:rPr>
              <w:t> </w:t>
            </w:r>
          </w:p>
          <w:p w14:paraId="61782417" w14:textId="77777777" w:rsidR="00174175" w:rsidRPr="0024601B" w:rsidRDefault="00174175" w:rsidP="00270A22">
            <w:pPr>
              <w:pStyle w:val="paragraph"/>
              <w:numPr>
                <w:ilvl w:val="0"/>
                <w:numId w:val="28"/>
              </w:numPr>
              <w:spacing w:before="0" w:beforeAutospacing="0" w:after="0" w:afterAutospacing="0"/>
              <w:ind w:left="36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Aktivitetsplan med oppfølging og dokumentasjon</w:t>
            </w:r>
            <w:r w:rsidRPr="209B2FA9">
              <w:rPr>
                <w:rStyle w:val="eop"/>
                <w:rFonts w:ascii="Calibri" w:hAnsi="Calibri" w:cs="Calibri"/>
                <w:lang w:val="nb-NO"/>
              </w:rPr>
              <w:t> </w:t>
            </w:r>
          </w:p>
          <w:p w14:paraId="590D61EB" w14:textId="77777777" w:rsidR="00174175" w:rsidRPr="0024601B" w:rsidRDefault="00174175" w:rsidP="00270A22">
            <w:pPr>
              <w:pStyle w:val="paragraph"/>
              <w:numPr>
                <w:ilvl w:val="0"/>
                <w:numId w:val="28"/>
              </w:numPr>
              <w:spacing w:before="0" w:beforeAutospacing="0" w:after="0" w:afterAutospacing="0"/>
              <w:ind w:left="36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Elevsamtaler</w:t>
            </w:r>
            <w:r w:rsidRPr="209B2FA9">
              <w:rPr>
                <w:rStyle w:val="eop"/>
                <w:rFonts w:ascii="Calibri" w:hAnsi="Calibri" w:cs="Calibri"/>
                <w:lang w:val="nb-NO"/>
              </w:rPr>
              <w:t> </w:t>
            </w:r>
          </w:p>
          <w:p w14:paraId="71724CDC" w14:textId="77777777"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lang w:val="nb-NO"/>
              </w:rPr>
            </w:pPr>
            <w:r w:rsidRPr="209B2FA9">
              <w:rPr>
                <w:rStyle w:val="eop"/>
                <w:rFonts w:ascii="Calibri" w:hAnsi="Calibri" w:cs="Calibri"/>
                <w:lang w:val="nb-NO"/>
              </w:rPr>
              <w:t> </w:t>
            </w:r>
          </w:p>
          <w:p w14:paraId="48FB819E" w14:textId="77777777" w:rsidR="00174175" w:rsidRPr="0024601B" w:rsidRDefault="00174175" w:rsidP="00174175">
            <w:pPr>
              <w:pStyle w:val="paragraph"/>
              <w:spacing w:before="0" w:beforeAutospacing="0" w:after="0" w:afterAutospacing="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Ved utagerande åtferd:</w:t>
            </w:r>
            <w:r w:rsidRPr="209B2FA9">
              <w:rPr>
                <w:rStyle w:val="eop"/>
                <w:rFonts w:ascii="Calibri" w:hAnsi="Calibri" w:cs="Calibri"/>
                <w:lang w:val="nb-NO"/>
              </w:rPr>
              <w:t> </w:t>
            </w:r>
          </w:p>
          <w:p w14:paraId="73A8613D" w14:textId="77777777" w:rsidR="00174175" w:rsidRPr="0024601B" w:rsidRDefault="00174175" w:rsidP="00270A22">
            <w:pPr>
              <w:pStyle w:val="paragraph"/>
              <w:numPr>
                <w:ilvl w:val="0"/>
                <w:numId w:val="29"/>
              </w:numPr>
              <w:spacing w:before="0" w:beforeAutospacing="0" w:after="0" w:afterAutospacing="0"/>
              <w:ind w:left="36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Sikra andre elevar</w:t>
            </w:r>
            <w:r w:rsidRPr="209B2FA9">
              <w:rPr>
                <w:rStyle w:val="eop"/>
                <w:rFonts w:ascii="Calibri" w:hAnsi="Calibri" w:cs="Calibri"/>
                <w:lang w:val="nb-NO"/>
              </w:rPr>
              <w:t> </w:t>
            </w:r>
          </w:p>
          <w:p w14:paraId="1DA74F02" w14:textId="77777777" w:rsidR="00174175" w:rsidRPr="0024601B" w:rsidRDefault="00174175" w:rsidP="00270A22">
            <w:pPr>
              <w:pStyle w:val="paragraph"/>
              <w:numPr>
                <w:ilvl w:val="0"/>
                <w:numId w:val="29"/>
              </w:numPr>
              <w:spacing w:before="0" w:beforeAutospacing="0" w:after="0" w:afterAutospacing="0"/>
              <w:ind w:left="36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Sikra deg sjølv</w:t>
            </w:r>
            <w:r w:rsidRPr="209B2FA9">
              <w:rPr>
                <w:rStyle w:val="eop"/>
                <w:rFonts w:ascii="Calibri" w:hAnsi="Calibri" w:cs="Calibri"/>
                <w:lang w:val="nb-NO"/>
              </w:rPr>
              <w:t> </w:t>
            </w:r>
          </w:p>
          <w:p w14:paraId="368EBE4B" w14:textId="77777777" w:rsidR="00174175" w:rsidRPr="0024601B" w:rsidRDefault="00174175" w:rsidP="00270A22">
            <w:pPr>
              <w:pStyle w:val="paragraph"/>
              <w:numPr>
                <w:ilvl w:val="0"/>
                <w:numId w:val="29"/>
              </w:numPr>
              <w:spacing w:before="0" w:beforeAutospacing="0" w:after="0" w:afterAutospacing="0"/>
              <w:ind w:left="360"/>
              <w:textAlignment w:val="baseline"/>
              <w:rPr>
                <w:rFonts w:ascii="Calibri" w:hAnsi="Calibri" w:cs="Calibri"/>
                <w:color w:val="BFBFBF" w:themeColor="background1" w:themeShade="BF"/>
                <w:lang w:val="nb-NO"/>
              </w:rPr>
            </w:pPr>
            <w:r w:rsidRPr="209B2FA9">
              <w:rPr>
                <w:rStyle w:val="normaltextrun"/>
                <w:rFonts w:ascii="Calibri" w:hAnsi="Calibri" w:cs="Calibri"/>
                <w:lang w:val="nb-NO"/>
              </w:rPr>
              <w:t>Skaff hjelp</w:t>
            </w:r>
            <w:r w:rsidRPr="209B2FA9">
              <w:rPr>
                <w:rStyle w:val="eop"/>
                <w:rFonts w:ascii="Calibri" w:hAnsi="Calibri" w:cs="Calibri"/>
                <w:lang w:val="nb-NO"/>
              </w:rPr>
              <w:t> </w:t>
            </w:r>
          </w:p>
          <w:p w14:paraId="22B061A8" w14:textId="773B0468" w:rsidR="002711B7" w:rsidRPr="0024601B" w:rsidRDefault="00174175" w:rsidP="62F12820">
            <w:pPr>
              <w:pStyle w:val="paragraph"/>
              <w:numPr>
                <w:ilvl w:val="0"/>
                <w:numId w:val="29"/>
              </w:numPr>
              <w:spacing w:before="0" w:beforeAutospacing="0" w:after="0" w:afterAutospacing="0"/>
              <w:ind w:left="360"/>
              <w:rPr>
                <w:rFonts w:ascii="Calibri" w:hAnsi="Calibri" w:cs="Calibri"/>
                <w:color w:val="BFBFBF" w:themeColor="background1" w:themeShade="BF"/>
                <w:lang w:val="nb-NO"/>
              </w:rPr>
            </w:pPr>
            <w:r w:rsidRPr="209B2FA9">
              <w:rPr>
                <w:rStyle w:val="normaltextrun"/>
                <w:rFonts w:ascii="Calibri" w:hAnsi="Calibri" w:cs="Calibri"/>
                <w:lang w:val="nb-NO"/>
              </w:rPr>
              <w:t>Sikra den som utagerer</w:t>
            </w:r>
            <w:r w:rsidRPr="209B2FA9">
              <w:rPr>
                <w:rStyle w:val="eop"/>
                <w:rFonts w:ascii="Calibri" w:hAnsi="Calibri" w:cs="Calibri"/>
                <w:lang w:val="nb-NO"/>
              </w:rPr>
              <w:t> </w:t>
            </w:r>
          </w:p>
        </w:tc>
      </w:tr>
    </w:tbl>
    <w:p w14:paraId="18040835" w14:textId="754E0C4A" w:rsidR="00F83B04" w:rsidRPr="005771D9" w:rsidRDefault="008423B8" w:rsidP="005771D9">
      <w:pPr>
        <w:pStyle w:val="Heading2"/>
        <w:rPr>
          <w:rFonts w:ascii="Calibri" w:eastAsia="Calibri" w:hAnsi="Calibri" w:cs="Calibri"/>
          <w:color w:val="598A00"/>
          <w:sz w:val="28"/>
          <w:szCs w:val="28"/>
          <w:lang w:val="nn-NO"/>
        </w:rPr>
      </w:pPr>
      <w:bookmarkStart w:id="11" w:name="_Toc1817053439"/>
      <w:r w:rsidRPr="02DB0198">
        <w:rPr>
          <w:rFonts w:ascii="Calibri" w:eastAsia="Calibri" w:hAnsi="Calibri" w:cs="Calibri"/>
          <w:noProof/>
          <w:color w:val="598A00"/>
          <w:sz w:val="28"/>
          <w:szCs w:val="28"/>
          <w:lang w:val="nn-NO"/>
        </w:rPr>
        <w:t>3</w:t>
      </w:r>
      <w:r w:rsidR="005771D9" w:rsidRPr="02DB0198">
        <w:rPr>
          <w:rFonts w:ascii="Calibri" w:eastAsia="Calibri" w:hAnsi="Calibri" w:cs="Calibri"/>
          <w:noProof/>
          <w:color w:val="598A00"/>
          <w:sz w:val="28"/>
          <w:szCs w:val="28"/>
          <w:lang w:val="nn-NO"/>
        </w:rPr>
        <w:t>.</w:t>
      </w:r>
      <w:r w:rsidR="005771D9" w:rsidRPr="02DB0198">
        <w:rPr>
          <w:rFonts w:ascii="Calibri" w:eastAsia="Calibri" w:hAnsi="Calibri" w:cs="Calibri"/>
          <w:color w:val="598A00"/>
          <w:sz w:val="28"/>
          <w:szCs w:val="28"/>
          <w:lang w:val="nn-NO"/>
        </w:rPr>
        <w:t xml:space="preserve">3. </w:t>
      </w:r>
      <w:r w:rsidR="5F58A633" w:rsidRPr="02DB0198">
        <w:rPr>
          <w:rFonts w:ascii="Calibri" w:eastAsia="Calibri" w:hAnsi="Calibri" w:cs="Calibri"/>
          <w:color w:val="598A00"/>
          <w:sz w:val="28"/>
          <w:szCs w:val="28"/>
          <w:lang w:val="nn-NO"/>
        </w:rPr>
        <w:t>Melde frå</w:t>
      </w:r>
      <w:bookmarkEnd w:id="11"/>
      <w:r w:rsidR="60FB3D15" w:rsidRPr="02DB0198">
        <w:rPr>
          <w:rFonts w:ascii="Calibri" w:eastAsia="Calibri" w:hAnsi="Calibri" w:cs="Calibri"/>
          <w:color w:val="598A00"/>
          <w:sz w:val="28"/>
          <w:szCs w:val="28"/>
          <w:lang w:val="nn-NO"/>
        </w:rPr>
        <w:t xml:space="preserve"> </w:t>
      </w:r>
    </w:p>
    <w:p w14:paraId="100EF813" w14:textId="294F9937" w:rsidR="00A41D89" w:rsidRDefault="00A41D89" w:rsidP="35CAE1ED">
      <w:pPr>
        <w:spacing w:line="257" w:lineRule="auto"/>
        <w:rPr>
          <w:rFonts w:ascii="Calibri" w:eastAsia="Calibri" w:hAnsi="Calibri" w:cs="Calibri"/>
          <w:noProof/>
          <w:sz w:val="22"/>
          <w:szCs w:val="22"/>
          <w:lang w:val="nn-NO"/>
        </w:rPr>
      </w:pPr>
    </w:p>
    <w:tbl>
      <w:tblPr>
        <w:tblStyle w:val="TableGrid"/>
        <w:tblW w:w="10035" w:type="dxa"/>
        <w:tblLook w:val="04A0" w:firstRow="1" w:lastRow="0" w:firstColumn="1" w:lastColumn="0" w:noHBand="0" w:noVBand="1"/>
      </w:tblPr>
      <w:tblGrid>
        <w:gridCol w:w="10035"/>
      </w:tblGrid>
      <w:tr w:rsidR="005771D9" w:rsidRPr="00D71F0A" w14:paraId="7F431898" w14:textId="77777777" w:rsidTr="3CB92A6A">
        <w:tc>
          <w:tcPr>
            <w:tcW w:w="10035" w:type="dxa"/>
            <w:shd w:val="clear" w:color="auto" w:fill="FFC000"/>
          </w:tcPr>
          <w:p w14:paraId="33E8A65D" w14:textId="5FDC5E64" w:rsidR="005771D9" w:rsidRDefault="796FA6C9" w:rsidP="00270A22">
            <w:pPr>
              <w:pStyle w:val="ListParagraph"/>
              <w:numPr>
                <w:ilvl w:val="0"/>
                <w:numId w:val="5"/>
              </w:numPr>
              <w:spacing w:line="257" w:lineRule="auto"/>
              <w:rPr>
                <w:rFonts w:ascii="Calibri" w:hAnsi="Calibri"/>
                <w:b/>
                <w:sz w:val="28"/>
                <w:szCs w:val="28"/>
                <w:lang w:val="nn-NO"/>
              </w:rPr>
            </w:pPr>
            <w:r w:rsidRPr="00FD2F8A">
              <w:rPr>
                <w:rFonts w:ascii="Calibri" w:hAnsi="Calibri"/>
                <w:b/>
                <w:bCs/>
                <w:sz w:val="28"/>
                <w:szCs w:val="28"/>
                <w:lang w:val="nn-NO"/>
              </w:rPr>
              <w:t>Rutine for å m</w:t>
            </w:r>
            <w:r w:rsidR="6849FCAF" w:rsidRPr="00FD2F8A">
              <w:rPr>
                <w:rFonts w:ascii="Calibri" w:hAnsi="Calibri"/>
                <w:b/>
                <w:bCs/>
                <w:sz w:val="28"/>
                <w:szCs w:val="28"/>
                <w:lang w:val="nn-NO"/>
              </w:rPr>
              <w:t>elde frå</w:t>
            </w:r>
          </w:p>
        </w:tc>
      </w:tr>
      <w:tr w:rsidR="005771D9" w:rsidRPr="00D71F0A" w14:paraId="23E69A28" w14:textId="77777777" w:rsidTr="5C37AEE0">
        <w:trPr>
          <w:trHeight w:val="5220"/>
        </w:trPr>
        <w:tc>
          <w:tcPr>
            <w:tcW w:w="10035" w:type="dxa"/>
          </w:tcPr>
          <w:p w14:paraId="6AC93992" w14:textId="7231B8A8" w:rsidR="5C37AEE0" w:rsidRDefault="5C37AEE0" w:rsidP="5C37AEE0">
            <w:pPr>
              <w:rPr>
                <w:rFonts w:ascii="Calibri" w:eastAsia="Calibri" w:hAnsi="Calibri" w:cs="Calibri"/>
                <w:b/>
                <w:bCs/>
                <w:i/>
                <w:iCs/>
                <w:sz w:val="24"/>
                <w:szCs w:val="24"/>
                <w:lang w:val="nn-NO"/>
              </w:rPr>
            </w:pPr>
          </w:p>
          <w:p w14:paraId="1FDD81EF" w14:textId="7C48F75C" w:rsidR="005771D9" w:rsidRPr="00333D89" w:rsidRDefault="6849FCAF" w:rsidP="005771D9">
            <w:pPr>
              <w:rPr>
                <w:lang w:val="nn-NO"/>
              </w:rPr>
            </w:pPr>
            <w:r w:rsidRPr="045387E7">
              <w:rPr>
                <w:rFonts w:ascii="Calibri" w:eastAsia="Calibri" w:hAnsi="Calibri" w:cs="Calibri"/>
                <w:b/>
                <w:bCs/>
                <w:sz w:val="24"/>
                <w:szCs w:val="24"/>
                <w:lang w:val="nn-NO"/>
              </w:rPr>
              <w:t xml:space="preserve">Skulen </w:t>
            </w:r>
            <w:r w:rsidRPr="5F4BED6A">
              <w:rPr>
                <w:rFonts w:ascii="Calibri" w:eastAsia="Calibri" w:hAnsi="Calibri" w:cs="Calibri"/>
                <w:b/>
                <w:bCs/>
                <w:sz w:val="24"/>
                <w:szCs w:val="24"/>
                <w:lang w:val="nn-NO"/>
              </w:rPr>
              <w:t>skal</w:t>
            </w:r>
            <w:r w:rsidR="005771D9" w:rsidRPr="77BA163A">
              <w:rPr>
                <w:rFonts w:ascii="Calibri" w:eastAsia="Calibri" w:hAnsi="Calibri" w:cs="Calibri"/>
                <w:b/>
                <w:sz w:val="24"/>
                <w:szCs w:val="24"/>
                <w:lang w:val="nn-NO"/>
              </w:rPr>
              <w:t xml:space="preserve"> sikre at alle som jobbar </w:t>
            </w:r>
            <w:r w:rsidR="0FEFC912" w:rsidRPr="34BFE89B">
              <w:rPr>
                <w:rFonts w:ascii="Calibri" w:eastAsia="Calibri" w:hAnsi="Calibri" w:cs="Calibri"/>
                <w:b/>
                <w:bCs/>
                <w:sz w:val="24"/>
                <w:szCs w:val="24"/>
                <w:lang w:val="nn-NO"/>
              </w:rPr>
              <w:t>der</w:t>
            </w:r>
            <w:r w:rsidR="005771D9" w:rsidRPr="77BA163A">
              <w:rPr>
                <w:rFonts w:ascii="Calibri" w:eastAsia="Calibri" w:hAnsi="Calibri" w:cs="Calibri"/>
                <w:b/>
                <w:sz w:val="24"/>
                <w:szCs w:val="24"/>
                <w:lang w:val="nn-NO"/>
              </w:rPr>
              <w:t>, raskt varslar rektor dersom dei får mistanke om eller kjennskap til at ein elev ikkje har eit trygt og godt skulemiljø.</w:t>
            </w:r>
          </w:p>
          <w:p w14:paraId="32398FDE" w14:textId="542C4C1A" w:rsidR="005771D9" w:rsidRDefault="247E1403" w:rsidP="5C37AEE0">
            <w:pPr>
              <w:spacing w:before="240" w:after="240" w:line="257" w:lineRule="auto"/>
              <w:rPr>
                <w:rFonts w:ascii="Calibri" w:eastAsia="Calibri" w:hAnsi="Calibri" w:cs="Calibri"/>
                <w:b/>
                <w:color w:val="000000" w:themeColor="text1"/>
                <w:sz w:val="24"/>
                <w:szCs w:val="24"/>
                <w:lang w:val="nn-NO"/>
              </w:rPr>
            </w:pPr>
            <w:r w:rsidRPr="77BA163A">
              <w:rPr>
                <w:rFonts w:ascii="Calibri" w:eastAsia="Calibri" w:hAnsi="Calibri" w:cs="Calibri"/>
                <w:b/>
                <w:color w:val="000000" w:themeColor="text1"/>
                <w:sz w:val="24"/>
                <w:szCs w:val="24"/>
                <w:lang w:val="nn-NO"/>
              </w:rPr>
              <w:t>Ein kan få kjennskap til at ein elev ikkje har eit trygt og godt skulemiljø frå t.d. samtalar med elevar og/ eller foreldre, meldingar frå foreldre, foreldre «trykkar på mobbeknappen» (melding går direkte til rektor), tilbakemeldingar i undersøkingar som t.d. Klassetrivsel.</w:t>
            </w:r>
          </w:p>
          <w:p w14:paraId="0CE70AE9" w14:textId="3ECDAAF3" w:rsidR="005771D9" w:rsidRDefault="247E1403" w:rsidP="5C37AEE0">
            <w:pPr>
              <w:spacing w:before="240" w:after="240" w:line="257" w:lineRule="auto"/>
              <w:rPr>
                <w:rFonts w:ascii="Calibri" w:eastAsia="Calibri" w:hAnsi="Calibri" w:cs="Calibri"/>
                <w:b/>
                <w:color w:val="000000" w:themeColor="text1"/>
                <w:sz w:val="24"/>
                <w:szCs w:val="24"/>
                <w:lang w:val="nn-NO"/>
              </w:rPr>
            </w:pPr>
            <w:r w:rsidRPr="77BA163A">
              <w:rPr>
                <w:rFonts w:ascii="Calibri" w:eastAsia="Calibri" w:hAnsi="Calibri" w:cs="Calibri"/>
                <w:b/>
                <w:color w:val="000000" w:themeColor="text1"/>
                <w:sz w:val="24"/>
                <w:szCs w:val="24"/>
                <w:lang w:val="nn-NO"/>
              </w:rPr>
              <w:t>Ein kan vidare få mistanke om at ein elev ikkje har eit trygt og godt skulemiljø gjennom t.d. aktivitet i sosiale media, basert på eigne observasjonar av krenkjande åtferd, åtferdsendring hjå eleven, ulike signal frå eleven mm..</w:t>
            </w:r>
          </w:p>
          <w:p w14:paraId="7C7AE6F7" w14:textId="1E89ED7B" w:rsidR="005771D9" w:rsidRDefault="247E1403" w:rsidP="5C37AEE0">
            <w:pPr>
              <w:spacing w:before="240" w:after="240" w:line="257" w:lineRule="auto"/>
              <w:rPr>
                <w:rFonts w:ascii="Calibri" w:eastAsia="Calibri" w:hAnsi="Calibri" w:cs="Calibri"/>
                <w:b/>
                <w:color w:val="000000" w:themeColor="text1"/>
                <w:sz w:val="24"/>
                <w:szCs w:val="24"/>
                <w:lang w:val="nn-NO"/>
              </w:rPr>
            </w:pPr>
            <w:r w:rsidRPr="77BA163A">
              <w:rPr>
                <w:rFonts w:ascii="Calibri" w:eastAsia="Calibri" w:hAnsi="Calibri" w:cs="Calibri"/>
                <w:b/>
                <w:color w:val="000000" w:themeColor="text1"/>
                <w:sz w:val="24"/>
                <w:szCs w:val="24"/>
                <w:lang w:val="nn-NO"/>
              </w:rPr>
              <w:t>Alvorsgrad i saka seier noko om kor raskt ein skal varsle rektor. Ein må vurdere om ein kan vente til t.d. etter undervisning, eller om ein må varsle straks.</w:t>
            </w:r>
          </w:p>
          <w:p w14:paraId="4C13851D" w14:textId="582BED2A" w:rsidR="005771D9" w:rsidRDefault="005771D9" w:rsidP="5C37AEE0">
            <w:pPr>
              <w:spacing w:before="240" w:after="240" w:line="257" w:lineRule="auto"/>
              <w:rPr>
                <w:rFonts w:ascii="Calibri" w:eastAsia="Calibri" w:hAnsi="Calibri" w:cs="Calibri"/>
                <w:b/>
                <w:i/>
                <w:color w:val="000000" w:themeColor="text1"/>
                <w:sz w:val="24"/>
                <w:szCs w:val="24"/>
                <w:lang w:val="nn-NO"/>
              </w:rPr>
            </w:pPr>
            <w:r w:rsidRPr="77BA163A">
              <w:rPr>
                <w:rFonts w:ascii="Calibri" w:eastAsia="Calibri" w:hAnsi="Calibri" w:cs="Calibri"/>
                <w:b/>
                <w:color w:val="000000" w:themeColor="text1"/>
                <w:sz w:val="24"/>
                <w:szCs w:val="24"/>
                <w:lang w:val="nn-NO"/>
              </w:rPr>
              <w:t xml:space="preserve">Rektor skal </w:t>
            </w:r>
            <w:r w:rsidR="247E1403" w:rsidRPr="77BA163A">
              <w:rPr>
                <w:rFonts w:ascii="Calibri" w:eastAsia="Calibri" w:hAnsi="Calibri" w:cs="Calibri"/>
                <w:b/>
                <w:color w:val="000000" w:themeColor="text1"/>
                <w:sz w:val="24"/>
                <w:szCs w:val="24"/>
                <w:lang w:val="nn-NO"/>
              </w:rPr>
              <w:t xml:space="preserve">i </w:t>
            </w:r>
            <w:r w:rsidRPr="77BA163A">
              <w:rPr>
                <w:rFonts w:ascii="Calibri" w:eastAsia="Calibri" w:hAnsi="Calibri" w:cs="Calibri"/>
                <w:b/>
                <w:color w:val="000000" w:themeColor="text1"/>
                <w:sz w:val="24"/>
                <w:szCs w:val="24"/>
                <w:lang w:val="nn-NO"/>
              </w:rPr>
              <w:t xml:space="preserve">alvorlege tilfelle </w:t>
            </w:r>
            <w:r w:rsidR="247E1403" w:rsidRPr="77BA163A">
              <w:rPr>
                <w:rFonts w:ascii="Calibri" w:eastAsia="Calibri" w:hAnsi="Calibri" w:cs="Calibri"/>
                <w:b/>
                <w:color w:val="000000" w:themeColor="text1"/>
                <w:sz w:val="24"/>
                <w:szCs w:val="24"/>
                <w:lang w:val="nn-NO"/>
              </w:rPr>
              <w:t>varsle skuleeigar. Dette kan t.d. omhandle vald, fleire elevar mot enkeltelev, digital mobbing t.d. på tvers av skular, eller saker som har vart i lang tid</w:t>
            </w:r>
            <w:r w:rsidR="247E1403" w:rsidRPr="5C37AEE0">
              <w:rPr>
                <w:rFonts w:ascii="Calibri" w:eastAsia="Calibri" w:hAnsi="Calibri" w:cs="Calibri"/>
                <w:b/>
                <w:bCs/>
                <w:i/>
                <w:iCs/>
                <w:color w:val="000000" w:themeColor="text1"/>
                <w:sz w:val="24"/>
                <w:szCs w:val="24"/>
                <w:lang w:val="nn-NO"/>
              </w:rPr>
              <w:t>.</w:t>
            </w:r>
          </w:p>
        </w:tc>
      </w:tr>
      <w:tr w:rsidR="005771D9" w:rsidRPr="00D71F0A" w14:paraId="0D0D5204" w14:textId="77777777" w:rsidTr="3CB92A6A">
        <w:tc>
          <w:tcPr>
            <w:tcW w:w="10035" w:type="dxa"/>
            <w:shd w:val="clear" w:color="auto" w:fill="FFC000"/>
          </w:tcPr>
          <w:p w14:paraId="60B4A43B" w14:textId="7BE3F2D2" w:rsidR="005771D9" w:rsidRDefault="005771D9" w:rsidP="005771D9">
            <w:pPr>
              <w:spacing w:line="257" w:lineRule="auto"/>
              <w:rPr>
                <w:sz w:val="28"/>
                <w:szCs w:val="28"/>
                <w:lang w:val="nn-NO"/>
              </w:rPr>
            </w:pPr>
            <w:r w:rsidRPr="3CB92A6A">
              <w:rPr>
                <w:rFonts w:ascii="Calibri" w:eastAsia="Calibri" w:hAnsi="Calibri" w:cs="Calibri"/>
                <w:color w:val="000000" w:themeColor="text1"/>
                <w:sz w:val="28"/>
                <w:szCs w:val="28"/>
                <w:lang w:val="nn-NO"/>
              </w:rPr>
              <w:t xml:space="preserve">Korleis skal vi varsle på </w:t>
            </w:r>
            <w:r w:rsidR="003632AE">
              <w:rPr>
                <w:rFonts w:ascii="Calibri" w:eastAsia="Calibri" w:hAnsi="Calibri" w:cs="Calibri"/>
                <w:color w:val="000000" w:themeColor="text1"/>
                <w:sz w:val="28"/>
                <w:szCs w:val="28"/>
                <w:lang w:val="nn-NO"/>
              </w:rPr>
              <w:t>Kleppelunden</w:t>
            </w:r>
            <w:r w:rsidRPr="3CB92A6A">
              <w:rPr>
                <w:rFonts w:ascii="Calibri" w:eastAsia="Calibri" w:hAnsi="Calibri" w:cs="Calibri"/>
                <w:color w:val="000000" w:themeColor="text1"/>
                <w:sz w:val="28"/>
                <w:szCs w:val="28"/>
                <w:lang w:val="nn-NO"/>
              </w:rPr>
              <w:t xml:space="preserve"> skule:</w:t>
            </w:r>
          </w:p>
        </w:tc>
      </w:tr>
      <w:tr w:rsidR="0024601B" w:rsidRPr="00D71F0A" w14:paraId="5CCAAE60" w14:textId="77777777" w:rsidTr="3CB92A6A">
        <w:tc>
          <w:tcPr>
            <w:tcW w:w="10035" w:type="dxa"/>
          </w:tcPr>
          <w:p w14:paraId="51174AED" w14:textId="5B154EFF" w:rsidR="005771D9" w:rsidRPr="0024601B" w:rsidRDefault="005771D9" w:rsidP="005771D9">
            <w:pPr>
              <w:rPr>
                <w:rFonts w:ascii="Calibri" w:eastAsia="Calibri" w:hAnsi="Calibri" w:cs="Calibri"/>
                <w:color w:val="BFBFBF" w:themeColor="background1" w:themeShade="BF"/>
                <w:sz w:val="24"/>
                <w:szCs w:val="24"/>
                <w:lang w:val="nn-NO"/>
              </w:rPr>
            </w:pPr>
            <w:r w:rsidRPr="5C37AEE0">
              <w:rPr>
                <w:rFonts w:ascii="Calibri" w:eastAsia="Calibri" w:hAnsi="Calibri" w:cs="Calibri"/>
                <w:color w:val="auto"/>
                <w:sz w:val="24"/>
                <w:szCs w:val="24"/>
                <w:lang w:val="nn-NO"/>
              </w:rPr>
              <w:t xml:space="preserve">Ein kan varsla munnleg eller via varslingsskjema ( ligg i </w:t>
            </w:r>
            <w:r w:rsidR="20AF8851" w:rsidRPr="5C37AEE0">
              <w:rPr>
                <w:rFonts w:ascii="Calibri" w:eastAsia="Calibri" w:hAnsi="Calibri" w:cs="Calibri"/>
                <w:color w:val="auto"/>
                <w:sz w:val="24"/>
                <w:szCs w:val="24"/>
                <w:lang w:val="nn-NO"/>
              </w:rPr>
              <w:t>hylle i administrasjonen, eller</w:t>
            </w:r>
            <w:r w:rsidRPr="5C37AEE0">
              <w:rPr>
                <w:rFonts w:ascii="Calibri" w:eastAsia="Calibri" w:hAnsi="Calibri" w:cs="Calibri"/>
                <w:color w:val="auto"/>
                <w:sz w:val="24"/>
                <w:szCs w:val="24"/>
                <w:lang w:val="nn-NO"/>
              </w:rPr>
              <w:t xml:space="preserve"> på </w:t>
            </w:r>
            <w:r w:rsidR="000D4EAE" w:rsidRPr="5C37AEE0">
              <w:rPr>
                <w:rFonts w:ascii="Calibri" w:eastAsia="Calibri" w:hAnsi="Calibri" w:cs="Calibri"/>
                <w:color w:val="auto"/>
                <w:sz w:val="24"/>
                <w:szCs w:val="24"/>
                <w:lang w:val="nn-NO"/>
              </w:rPr>
              <w:t>T</w:t>
            </w:r>
            <w:r w:rsidRPr="5C37AEE0">
              <w:rPr>
                <w:rFonts w:ascii="Calibri" w:eastAsia="Calibri" w:hAnsi="Calibri" w:cs="Calibri"/>
                <w:color w:val="auto"/>
                <w:sz w:val="24"/>
                <w:szCs w:val="24"/>
                <w:lang w:val="nn-NO"/>
              </w:rPr>
              <w:t>eams/lister og skjema )</w:t>
            </w:r>
          </w:p>
          <w:p w14:paraId="05A234DA" w14:textId="77777777" w:rsidR="005771D9" w:rsidRPr="0024601B" w:rsidRDefault="005771D9" w:rsidP="005771D9">
            <w:pPr>
              <w:rPr>
                <w:rFonts w:ascii="Calibri" w:eastAsia="Calibri" w:hAnsi="Calibri" w:cs="Calibri"/>
                <w:color w:val="BFBFBF" w:themeColor="background1" w:themeShade="BF"/>
                <w:sz w:val="24"/>
                <w:szCs w:val="24"/>
                <w:lang w:val="nn-NO"/>
              </w:rPr>
            </w:pPr>
            <w:r w:rsidRPr="5C37AEE0">
              <w:rPr>
                <w:rFonts w:ascii="Calibri" w:eastAsia="Calibri" w:hAnsi="Calibri" w:cs="Calibri"/>
                <w:color w:val="auto"/>
                <w:sz w:val="24"/>
                <w:szCs w:val="24"/>
                <w:lang w:val="nn-NO"/>
              </w:rPr>
              <w:t>Rektor skriv ned varslinga om den er munnleg.</w:t>
            </w:r>
          </w:p>
          <w:p w14:paraId="3AD23F00" w14:textId="77777777" w:rsidR="005771D9" w:rsidRPr="0024601B" w:rsidRDefault="005771D9" w:rsidP="005771D9">
            <w:pPr>
              <w:rPr>
                <w:rFonts w:ascii="Calibri" w:eastAsia="Calibri" w:hAnsi="Calibri" w:cs="Calibri"/>
                <w:color w:val="BFBFBF" w:themeColor="background1" w:themeShade="BF"/>
                <w:sz w:val="24"/>
                <w:szCs w:val="24"/>
                <w:lang w:val="nn-NO"/>
              </w:rPr>
            </w:pPr>
            <w:r w:rsidRPr="5C37AEE0">
              <w:rPr>
                <w:rFonts w:ascii="Calibri" w:eastAsia="Calibri" w:hAnsi="Calibri" w:cs="Calibri"/>
                <w:color w:val="auto"/>
                <w:sz w:val="24"/>
                <w:szCs w:val="24"/>
                <w:lang w:val="nn-NO"/>
              </w:rPr>
              <w:t>Varslinga skal gå til rektor så raskt som mogleg, helst same dag.</w:t>
            </w:r>
          </w:p>
          <w:p w14:paraId="2EC7B87F" w14:textId="77777777" w:rsidR="005771D9" w:rsidRPr="0024601B" w:rsidRDefault="005771D9" w:rsidP="005771D9">
            <w:pPr>
              <w:rPr>
                <w:rFonts w:ascii="Calibri" w:eastAsia="Calibri" w:hAnsi="Calibri" w:cs="Calibri"/>
                <w:color w:val="BFBFBF" w:themeColor="background1" w:themeShade="BF"/>
                <w:sz w:val="24"/>
                <w:szCs w:val="24"/>
                <w:lang w:val="nn-NO"/>
              </w:rPr>
            </w:pPr>
          </w:p>
          <w:p w14:paraId="3EFD9D47" w14:textId="77777777" w:rsidR="005771D9" w:rsidRPr="0024601B" w:rsidRDefault="005771D9" w:rsidP="005771D9">
            <w:pPr>
              <w:rPr>
                <w:color w:val="BFBFBF" w:themeColor="background1" w:themeShade="BF"/>
                <w:sz w:val="24"/>
                <w:szCs w:val="24"/>
                <w:lang w:val="nn-NO"/>
              </w:rPr>
            </w:pPr>
            <w:r w:rsidRPr="5C37AEE0">
              <w:rPr>
                <w:rFonts w:ascii="Calibri" w:eastAsia="Calibri" w:hAnsi="Calibri" w:cs="Calibri"/>
                <w:color w:val="auto"/>
                <w:sz w:val="24"/>
                <w:szCs w:val="24"/>
                <w:lang w:val="nn-NO"/>
              </w:rPr>
              <w:t>Det er forskjell på å informera om ein konflikt ein har ordna opp i, og varsling av mistanke/kjennskap til at ein elev ikkje har eit trygt skulemiljø.</w:t>
            </w:r>
          </w:p>
          <w:p w14:paraId="0671F4D8" w14:textId="77777777" w:rsidR="005771D9" w:rsidRPr="0024601B" w:rsidRDefault="005771D9" w:rsidP="005771D9">
            <w:pPr>
              <w:spacing w:line="257" w:lineRule="auto"/>
              <w:rPr>
                <w:rFonts w:ascii="Calibri" w:eastAsia="Calibri" w:hAnsi="Calibri" w:cs="Calibri"/>
                <w:color w:val="BFBFBF" w:themeColor="background1" w:themeShade="BF"/>
                <w:sz w:val="32"/>
                <w:szCs w:val="32"/>
                <w:lang w:val="nn-NO"/>
              </w:rPr>
            </w:pPr>
          </w:p>
        </w:tc>
      </w:tr>
    </w:tbl>
    <w:p w14:paraId="6DB5A22D" w14:textId="77777777" w:rsidR="00A41D89" w:rsidRPr="00673917" w:rsidRDefault="00A41D89" w:rsidP="35CAE1ED">
      <w:pPr>
        <w:spacing w:line="257" w:lineRule="auto"/>
        <w:rPr>
          <w:lang w:val="nn-NO"/>
        </w:rPr>
      </w:pPr>
    </w:p>
    <w:p w14:paraId="7E4A49BF" w14:textId="6F136924" w:rsidR="0168C061" w:rsidRDefault="6E2FED1A" w:rsidP="12DD56A6">
      <w:pPr>
        <w:spacing w:line="257" w:lineRule="auto"/>
        <w:jc w:val="center"/>
      </w:pPr>
      <w:r>
        <w:rPr>
          <w:noProof/>
        </w:rPr>
        <w:drawing>
          <wp:inline distT="0" distB="0" distL="0" distR="0" wp14:anchorId="3AFFFE1B" wp14:editId="0E478AA7">
            <wp:extent cx="2319154" cy="2143114"/>
            <wp:effectExtent l="0" t="0" r="6985" b="0"/>
            <wp:docPr id="2076711722" name="Picture 207671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711722"/>
                    <pic:cNvPicPr/>
                  </pic:nvPicPr>
                  <pic:blipFill>
                    <a:blip r:embed="rId17">
                      <a:extLst>
                        <a:ext uri="{28A0092B-C50C-407E-A947-70E740481C1C}">
                          <a14:useLocalDpi xmlns:a14="http://schemas.microsoft.com/office/drawing/2010/main" val="0"/>
                        </a:ext>
                      </a:extLst>
                    </a:blip>
                    <a:stretch>
                      <a:fillRect/>
                    </a:stretch>
                  </pic:blipFill>
                  <pic:spPr>
                    <a:xfrm>
                      <a:off x="0" y="0"/>
                      <a:ext cx="2319154" cy="2143114"/>
                    </a:xfrm>
                    <a:prstGeom prst="rect">
                      <a:avLst/>
                    </a:prstGeom>
                  </pic:spPr>
                </pic:pic>
              </a:graphicData>
            </a:graphic>
          </wp:inline>
        </w:drawing>
      </w:r>
    </w:p>
    <w:p w14:paraId="70ADB59D" w14:textId="305007EB" w:rsidR="00F83B04" w:rsidRPr="00FD2F8A" w:rsidRDefault="60FB3D15" w:rsidP="005771D9">
      <w:pPr>
        <w:pStyle w:val="Heading2"/>
        <w:rPr>
          <w:noProof/>
          <w:color w:val="598A00"/>
          <w:sz w:val="28"/>
          <w:szCs w:val="28"/>
          <w:lang w:val="nn-NO"/>
        </w:rPr>
      </w:pPr>
      <w:r w:rsidRPr="02DB0198">
        <w:rPr>
          <w:noProof/>
          <w:color w:val="598A00"/>
          <w:sz w:val="28"/>
          <w:szCs w:val="28"/>
          <w:lang w:val="nn-NO"/>
        </w:rPr>
        <w:t xml:space="preserve"> </w:t>
      </w:r>
      <w:bookmarkStart w:id="12" w:name="_Toc1881451810"/>
      <w:r w:rsidR="008423B8" w:rsidRPr="02DB0198">
        <w:rPr>
          <w:color w:val="598A00"/>
          <w:sz w:val="28"/>
          <w:szCs w:val="28"/>
          <w:lang w:val="nn-NO"/>
        </w:rPr>
        <w:t>3</w:t>
      </w:r>
      <w:r w:rsidR="005771D9" w:rsidRPr="02DB0198">
        <w:rPr>
          <w:rFonts w:ascii="Calibri" w:hAnsi="Calibri"/>
          <w:noProof/>
          <w:color w:val="598A00"/>
          <w:sz w:val="28"/>
          <w:szCs w:val="28"/>
          <w:lang w:val="nn-NO"/>
        </w:rPr>
        <w:t>.4. Undersøke</w:t>
      </w:r>
      <w:bookmarkEnd w:id="12"/>
    </w:p>
    <w:p w14:paraId="0131C16E" w14:textId="77777777" w:rsidR="005771D9" w:rsidRPr="005771D9" w:rsidRDefault="005771D9" w:rsidP="005771D9">
      <w:pPr>
        <w:rPr>
          <w:lang w:val="nn-NO"/>
        </w:rPr>
      </w:pPr>
    </w:p>
    <w:tbl>
      <w:tblPr>
        <w:tblStyle w:val="TableGrid"/>
        <w:tblW w:w="10005" w:type="dxa"/>
        <w:tblLayout w:type="fixed"/>
        <w:tblLook w:val="04A0" w:firstRow="1" w:lastRow="0" w:firstColumn="1" w:lastColumn="0" w:noHBand="0" w:noVBand="1"/>
      </w:tblPr>
      <w:tblGrid>
        <w:gridCol w:w="10005"/>
      </w:tblGrid>
      <w:tr w:rsidR="35CAE1ED" w14:paraId="46868758" w14:textId="77777777" w:rsidTr="3CB92A6A">
        <w:tc>
          <w:tcPr>
            <w:tcW w:w="10005" w:type="dxa"/>
            <w:tcBorders>
              <w:top w:val="single" w:sz="8" w:space="0" w:color="auto"/>
              <w:left w:val="single" w:sz="8" w:space="0" w:color="auto"/>
              <w:bottom w:val="single" w:sz="8" w:space="0" w:color="auto"/>
              <w:right w:val="single" w:sz="8" w:space="0" w:color="auto"/>
            </w:tcBorders>
            <w:shd w:val="clear" w:color="auto" w:fill="FFFF00"/>
          </w:tcPr>
          <w:p w14:paraId="432260EC" w14:textId="38A59366" w:rsidR="35CAE1ED" w:rsidRDefault="0C49F50B" w:rsidP="00270A22">
            <w:pPr>
              <w:pStyle w:val="ListParagraph"/>
              <w:numPr>
                <w:ilvl w:val="0"/>
                <w:numId w:val="5"/>
              </w:numPr>
              <w:rPr>
                <w:rFonts w:ascii="Calibri" w:eastAsiaTheme="minorEastAsia" w:hAnsi="Calibri" w:cstheme="minorBidi"/>
                <w:b/>
                <w:sz w:val="28"/>
                <w:szCs w:val="28"/>
              </w:rPr>
            </w:pPr>
            <w:r w:rsidRPr="22344965">
              <w:rPr>
                <w:rFonts w:ascii="Calibri" w:hAnsi="Calibri"/>
                <w:b/>
                <w:bCs/>
                <w:sz w:val="28"/>
                <w:szCs w:val="28"/>
              </w:rPr>
              <w:t xml:space="preserve">Rutine for å </w:t>
            </w:r>
            <w:r w:rsidRPr="0E0B00AC">
              <w:rPr>
                <w:rFonts w:ascii="Calibri" w:hAnsi="Calibri"/>
                <w:b/>
                <w:bCs/>
                <w:sz w:val="28"/>
                <w:szCs w:val="28"/>
              </w:rPr>
              <w:t>u</w:t>
            </w:r>
            <w:r w:rsidR="54B95ADD" w:rsidRPr="0E0B00AC">
              <w:rPr>
                <w:rFonts w:ascii="Calibri" w:hAnsi="Calibri"/>
                <w:b/>
                <w:bCs/>
                <w:sz w:val="28"/>
                <w:szCs w:val="28"/>
              </w:rPr>
              <w:t>ndersøke</w:t>
            </w:r>
          </w:p>
        </w:tc>
      </w:tr>
      <w:tr w:rsidR="35CAE1ED" w:rsidRPr="00D71F0A" w14:paraId="377B055E" w14:textId="77777777" w:rsidTr="3CB92A6A">
        <w:tc>
          <w:tcPr>
            <w:tcW w:w="10005" w:type="dxa"/>
            <w:tcBorders>
              <w:top w:val="single" w:sz="8" w:space="0" w:color="auto"/>
              <w:left w:val="single" w:sz="8" w:space="0" w:color="auto"/>
              <w:bottom w:val="single" w:sz="8" w:space="0" w:color="auto"/>
              <w:right w:val="single" w:sz="8" w:space="0" w:color="auto"/>
            </w:tcBorders>
          </w:tcPr>
          <w:p w14:paraId="43890413" w14:textId="6FA66532" w:rsidR="35CAE1ED" w:rsidRPr="00333D89" w:rsidRDefault="4EA3A926">
            <w:pPr>
              <w:rPr>
                <w:rFonts w:ascii="Calibri" w:eastAsia="Calibri" w:hAnsi="Calibri" w:cs="Calibri"/>
                <w:b/>
                <w:sz w:val="24"/>
                <w:szCs w:val="24"/>
                <w:lang w:val="nn-NO"/>
              </w:rPr>
            </w:pPr>
            <w:r w:rsidRPr="2B5A5A12">
              <w:rPr>
                <w:rFonts w:ascii="Calibri" w:eastAsia="Calibri" w:hAnsi="Calibri" w:cs="Calibri"/>
                <w:b/>
                <w:bCs/>
                <w:sz w:val="24"/>
                <w:szCs w:val="24"/>
                <w:lang w:val="nn-NO"/>
              </w:rPr>
              <w:t xml:space="preserve">Skulen </w:t>
            </w:r>
            <w:r w:rsidR="54B95ADD" w:rsidRPr="2B5A5A12">
              <w:rPr>
                <w:rFonts w:ascii="Calibri" w:eastAsia="Calibri" w:hAnsi="Calibri" w:cs="Calibri"/>
                <w:b/>
                <w:bCs/>
                <w:sz w:val="24"/>
                <w:szCs w:val="24"/>
                <w:lang w:val="nn-NO"/>
              </w:rPr>
              <w:t>skal</w:t>
            </w:r>
            <w:r w:rsidR="35CAE1ED" w:rsidRPr="7EFE73B4">
              <w:rPr>
                <w:rFonts w:ascii="Calibri" w:eastAsia="Calibri" w:hAnsi="Calibri" w:cs="Calibri"/>
                <w:b/>
                <w:sz w:val="24"/>
                <w:szCs w:val="24"/>
                <w:lang w:val="nn-NO"/>
              </w:rPr>
              <w:t xml:space="preserve"> sikra at </w:t>
            </w:r>
            <w:r w:rsidR="231BC4F7" w:rsidRPr="0F66970D">
              <w:rPr>
                <w:rFonts w:ascii="Calibri" w:eastAsia="Calibri" w:hAnsi="Calibri" w:cs="Calibri"/>
                <w:b/>
                <w:bCs/>
                <w:sz w:val="24"/>
                <w:szCs w:val="24"/>
                <w:lang w:val="nn-NO"/>
              </w:rPr>
              <w:t xml:space="preserve">tilsette </w:t>
            </w:r>
            <w:r w:rsidR="54B95ADD" w:rsidRPr="0F66970D">
              <w:rPr>
                <w:rFonts w:ascii="Calibri" w:eastAsia="Calibri" w:hAnsi="Calibri" w:cs="Calibri"/>
                <w:b/>
                <w:bCs/>
                <w:sz w:val="24"/>
                <w:szCs w:val="24"/>
                <w:lang w:val="nn-NO"/>
              </w:rPr>
              <w:t>undersøkjer</w:t>
            </w:r>
            <w:r w:rsidR="35CAE1ED" w:rsidRPr="7EFE73B4">
              <w:rPr>
                <w:rFonts w:ascii="Calibri" w:eastAsia="Calibri" w:hAnsi="Calibri" w:cs="Calibri"/>
                <w:b/>
                <w:sz w:val="24"/>
                <w:szCs w:val="24"/>
                <w:lang w:val="nn-NO"/>
              </w:rPr>
              <w:t xml:space="preserve"> saka snarast når </w:t>
            </w:r>
            <w:r w:rsidR="64704EA8" w:rsidRPr="3815E7C3">
              <w:rPr>
                <w:rFonts w:ascii="Calibri" w:eastAsia="Calibri" w:hAnsi="Calibri" w:cs="Calibri"/>
                <w:b/>
                <w:bCs/>
                <w:sz w:val="24"/>
                <w:szCs w:val="24"/>
                <w:lang w:val="nn-NO"/>
              </w:rPr>
              <w:t>ein</w:t>
            </w:r>
            <w:r w:rsidR="35CAE1ED" w:rsidRPr="7EFE73B4">
              <w:rPr>
                <w:rFonts w:ascii="Calibri" w:eastAsia="Calibri" w:hAnsi="Calibri" w:cs="Calibri"/>
                <w:b/>
                <w:sz w:val="24"/>
                <w:szCs w:val="24"/>
                <w:lang w:val="nn-NO"/>
              </w:rPr>
              <w:t xml:space="preserve"> får mistanke eller kjennskap til at ein elev ikkje har eit trygt og godt skulemiljø.</w:t>
            </w:r>
          </w:p>
          <w:p w14:paraId="6F7AC2A6" w14:textId="05545A9F" w:rsidR="5C37AEE0" w:rsidRDefault="2BD0BCE0" w:rsidP="5C37AEE0">
            <w:pPr>
              <w:rPr>
                <w:sz w:val="24"/>
                <w:szCs w:val="24"/>
                <w:lang w:val="nn-NO"/>
              </w:rPr>
            </w:pPr>
            <w:r w:rsidRPr="7EFE73B4">
              <w:rPr>
                <w:rFonts w:ascii="Calibri" w:eastAsia="Calibri" w:hAnsi="Calibri" w:cs="Calibri"/>
                <w:b/>
                <w:sz w:val="24"/>
                <w:szCs w:val="24"/>
                <w:lang w:val="nn-NO"/>
              </w:rPr>
              <w:t xml:space="preserve">Rektor skal dokumentera og sikra at alle som jobbar på skulen veit korleis dei skal undersøkje og følgje opp at dette blir gjort. </w:t>
            </w:r>
          </w:p>
          <w:p w14:paraId="678D3384" w14:textId="1346BBC9" w:rsidR="303DACA7" w:rsidRDefault="303DACA7" w:rsidP="5C37AEE0">
            <w:pPr>
              <w:rPr>
                <w:rFonts w:ascii="Calibri" w:eastAsia="Calibri" w:hAnsi="Calibri" w:cs="Calibri"/>
                <w:b/>
                <w:color w:val="000000" w:themeColor="text1"/>
                <w:sz w:val="24"/>
                <w:szCs w:val="24"/>
                <w:lang w:val="nn-NO"/>
              </w:rPr>
            </w:pPr>
            <w:r w:rsidRPr="7EFE73B4">
              <w:rPr>
                <w:rFonts w:ascii="Calibri" w:eastAsia="Calibri" w:hAnsi="Calibri" w:cs="Calibri"/>
                <w:b/>
                <w:color w:val="000000" w:themeColor="text1"/>
                <w:sz w:val="24"/>
                <w:szCs w:val="24"/>
                <w:lang w:val="nn-NO"/>
              </w:rPr>
              <w:t xml:space="preserve">Viss vaksne på </w:t>
            </w:r>
            <w:r w:rsidR="254DE236" w:rsidRPr="7EFE73B4">
              <w:rPr>
                <w:rFonts w:ascii="Calibri" w:eastAsia="Calibri" w:hAnsi="Calibri" w:cs="Calibri"/>
                <w:b/>
                <w:color w:val="000000" w:themeColor="text1"/>
                <w:sz w:val="24"/>
                <w:szCs w:val="24"/>
                <w:lang w:val="nn-NO"/>
              </w:rPr>
              <w:t xml:space="preserve">Kleppelunden </w:t>
            </w:r>
            <w:r w:rsidRPr="7EFE73B4">
              <w:rPr>
                <w:rFonts w:ascii="Calibri" w:eastAsia="Calibri" w:hAnsi="Calibri" w:cs="Calibri"/>
                <w:b/>
                <w:color w:val="000000" w:themeColor="text1"/>
                <w:sz w:val="24"/>
                <w:szCs w:val="24"/>
                <w:lang w:val="nn-NO"/>
              </w:rPr>
              <w:t>skule får mistanke eller kjennskap til at ein elev ikkje har det trygt og godt, skal ein undersøkje saka straks. Saka skal undersøkjast så raskt som mogleg, og høg alvorsgrad skal prioriterast før anna arbeid. Rektor delegerer undersøking til kontaktlærar, sosial pedagogisk team og avdelingsleiar. Ut frå saka blir det avgjort kva type undersøkingar som er aktuelle å gjennomføre, og kven som skal gjer kva.</w:t>
            </w:r>
          </w:p>
          <w:p w14:paraId="0B592577" w14:textId="410BAADC" w:rsidR="35CAE1ED" w:rsidRPr="00333D89" w:rsidRDefault="35CAE1ED">
            <w:pPr>
              <w:rPr>
                <w:sz w:val="24"/>
                <w:szCs w:val="24"/>
                <w:lang w:val="nn-NO"/>
              </w:rPr>
            </w:pPr>
            <w:r w:rsidRPr="7EFE73B4">
              <w:rPr>
                <w:rFonts w:ascii="Calibri" w:eastAsia="Calibri" w:hAnsi="Calibri" w:cs="Calibri"/>
                <w:b/>
                <w:sz w:val="24"/>
                <w:szCs w:val="24"/>
                <w:lang w:val="nn-NO"/>
              </w:rPr>
              <w:t xml:space="preserve"> </w:t>
            </w:r>
          </w:p>
          <w:p w14:paraId="6DE57ED3" w14:textId="47FDB2DD" w:rsidR="35CAE1ED" w:rsidRPr="00333D89" w:rsidRDefault="35CAE1ED">
            <w:pPr>
              <w:rPr>
                <w:color w:val="auto"/>
                <w:sz w:val="24"/>
                <w:szCs w:val="24"/>
                <w:lang w:val="nn-NO"/>
              </w:rPr>
            </w:pPr>
            <w:r w:rsidRPr="7EFE73B4">
              <w:rPr>
                <w:rFonts w:ascii="Calibri" w:eastAsia="Calibri" w:hAnsi="Calibri" w:cs="Calibri"/>
                <w:b/>
                <w:sz w:val="24"/>
                <w:szCs w:val="24"/>
                <w:lang w:val="nn-NO"/>
              </w:rPr>
              <w:t>S</w:t>
            </w:r>
            <w:r w:rsidRPr="789C8CB8">
              <w:rPr>
                <w:rFonts w:ascii="Calibri" w:eastAsia="Calibri" w:hAnsi="Calibri" w:cs="Calibri"/>
                <w:b/>
                <w:color w:val="auto"/>
                <w:sz w:val="24"/>
                <w:szCs w:val="24"/>
                <w:lang w:val="nn-NO"/>
              </w:rPr>
              <w:t>kulen må nytta ulike og varierte måtar å undersøkje på.  Undersøkingane skal få fram:</w:t>
            </w:r>
          </w:p>
          <w:p w14:paraId="11B3A012" w14:textId="110A1D93" w:rsidR="35CAE1ED" w:rsidRPr="00333D89" w:rsidRDefault="35CAE1ED">
            <w:pPr>
              <w:rPr>
                <w:color w:val="auto"/>
                <w:sz w:val="24"/>
                <w:szCs w:val="24"/>
                <w:lang w:val="nn-NO"/>
              </w:rPr>
            </w:pPr>
            <w:r w:rsidRPr="789C8CB8">
              <w:rPr>
                <w:rFonts w:ascii="Calibri" w:eastAsia="Calibri" w:hAnsi="Calibri" w:cs="Calibri"/>
                <w:b/>
                <w:color w:val="auto"/>
                <w:sz w:val="24"/>
                <w:szCs w:val="24"/>
                <w:lang w:val="nn-NO"/>
              </w:rPr>
              <w:t>1. Fakta om situasjonen. Avdekka kva som har skjedd.</w:t>
            </w:r>
          </w:p>
          <w:p w14:paraId="289D6107" w14:textId="2C1293D0" w:rsidR="35CAE1ED" w:rsidRPr="00333D89" w:rsidRDefault="35CAE1ED">
            <w:pPr>
              <w:rPr>
                <w:color w:val="auto"/>
                <w:sz w:val="24"/>
                <w:szCs w:val="24"/>
                <w:lang w:val="nn-NO"/>
              </w:rPr>
            </w:pPr>
            <w:r w:rsidRPr="789C8CB8">
              <w:rPr>
                <w:rFonts w:ascii="Calibri" w:eastAsia="Calibri" w:hAnsi="Calibri" w:cs="Calibri"/>
                <w:b/>
                <w:color w:val="auto"/>
                <w:sz w:val="24"/>
                <w:szCs w:val="24"/>
                <w:lang w:val="nn-NO"/>
              </w:rPr>
              <w:t>2. Eleven si oppleving av sk</w:t>
            </w:r>
            <w:r w:rsidRPr="7EFE73B4">
              <w:rPr>
                <w:rFonts w:ascii="Calibri" w:eastAsia="Calibri" w:hAnsi="Calibri" w:cs="Calibri"/>
                <w:b/>
                <w:color w:val="auto"/>
                <w:sz w:val="24"/>
                <w:szCs w:val="24"/>
                <w:lang w:val="nn-NO"/>
              </w:rPr>
              <w:t>ulemiljøet</w:t>
            </w:r>
            <w:r w:rsidRPr="789C8CB8">
              <w:rPr>
                <w:rFonts w:ascii="Calibri" w:eastAsia="Calibri" w:hAnsi="Calibri" w:cs="Calibri"/>
                <w:b/>
                <w:color w:val="auto"/>
                <w:sz w:val="24"/>
                <w:szCs w:val="24"/>
                <w:lang w:val="nn-NO"/>
              </w:rPr>
              <w:t xml:space="preserve">. </w:t>
            </w:r>
          </w:p>
          <w:p w14:paraId="62F55A1A" w14:textId="40996548" w:rsidR="35CAE1ED" w:rsidRPr="00333D89" w:rsidRDefault="35CAE1ED">
            <w:pPr>
              <w:rPr>
                <w:sz w:val="24"/>
                <w:szCs w:val="24"/>
                <w:lang w:val="nn-NO"/>
              </w:rPr>
            </w:pPr>
            <w:r w:rsidRPr="789C8CB8">
              <w:rPr>
                <w:rFonts w:ascii="Calibri" w:eastAsia="Calibri" w:hAnsi="Calibri" w:cs="Calibri"/>
                <w:b/>
                <w:color w:val="auto"/>
                <w:sz w:val="24"/>
                <w:szCs w:val="24"/>
                <w:lang w:val="nn-NO"/>
              </w:rPr>
              <w:t xml:space="preserve">Skulen skal </w:t>
            </w:r>
            <w:r w:rsidRPr="789C8CB8">
              <w:rPr>
                <w:rFonts w:ascii="Calibri" w:eastAsia="Calibri" w:hAnsi="Calibri" w:cs="Calibri"/>
                <w:b/>
                <w:color w:val="auto"/>
                <w:sz w:val="24"/>
                <w:szCs w:val="24"/>
                <w:u w:val="single"/>
                <w:lang w:val="nn-NO"/>
              </w:rPr>
              <w:t>ikkje</w:t>
            </w:r>
            <w:r w:rsidRPr="789C8CB8">
              <w:rPr>
                <w:rFonts w:ascii="Calibri" w:eastAsia="Calibri" w:hAnsi="Calibri" w:cs="Calibri"/>
                <w:b/>
                <w:color w:val="auto"/>
                <w:sz w:val="24"/>
                <w:szCs w:val="24"/>
                <w:lang w:val="nn-NO"/>
              </w:rPr>
              <w:t xml:space="preserve"> skaffe og vurdera bevis for eller mot at eleven</w:t>
            </w:r>
            <w:r w:rsidRPr="7EFE73B4">
              <w:rPr>
                <w:rFonts w:ascii="Calibri" w:eastAsia="Calibri" w:hAnsi="Calibri" w:cs="Calibri"/>
                <w:b/>
                <w:sz w:val="24"/>
                <w:szCs w:val="24"/>
                <w:lang w:val="nn-NO"/>
              </w:rPr>
              <w:t xml:space="preserve"> er blitt krenka eller mobba </w:t>
            </w:r>
          </w:p>
          <w:p w14:paraId="74D22F49" w14:textId="144AE5C2" w:rsidR="35CAE1ED" w:rsidRPr="00333D89" w:rsidRDefault="35CAE1ED">
            <w:pPr>
              <w:rPr>
                <w:sz w:val="24"/>
                <w:szCs w:val="24"/>
                <w:lang w:val="nn-NO"/>
              </w:rPr>
            </w:pPr>
            <w:r w:rsidRPr="7EFE73B4">
              <w:rPr>
                <w:rFonts w:ascii="Calibri" w:eastAsia="Calibri" w:hAnsi="Calibri" w:cs="Calibri"/>
                <w:b/>
                <w:sz w:val="24"/>
                <w:szCs w:val="24"/>
                <w:lang w:val="nn-NO"/>
              </w:rPr>
              <w:t xml:space="preserve"> </w:t>
            </w:r>
          </w:p>
          <w:p w14:paraId="0D40374A" w14:textId="1CEE83E1" w:rsidR="35CAE1ED" w:rsidRPr="000120F6" w:rsidRDefault="35CAE1ED">
            <w:pPr>
              <w:rPr>
                <w:sz w:val="24"/>
                <w:szCs w:val="24"/>
                <w:lang w:val="nn-NO"/>
              </w:rPr>
            </w:pPr>
            <w:r w:rsidRPr="7EFE73B4">
              <w:rPr>
                <w:rFonts w:ascii="Calibri" w:eastAsia="Calibri" w:hAnsi="Calibri" w:cs="Calibri"/>
                <w:b/>
                <w:sz w:val="24"/>
                <w:szCs w:val="24"/>
                <w:lang w:val="nn-NO"/>
              </w:rPr>
              <w:t>Rektor skal sikre at alle involverte elevar skal bli høyrt.</w:t>
            </w:r>
          </w:p>
          <w:p w14:paraId="79447779" w14:textId="7769321F" w:rsidR="35CAE1ED" w:rsidRPr="000120F6" w:rsidRDefault="35CAE1ED">
            <w:pPr>
              <w:rPr>
                <w:sz w:val="24"/>
                <w:szCs w:val="24"/>
                <w:lang w:val="nn-NO"/>
              </w:rPr>
            </w:pPr>
            <w:r w:rsidRPr="7EFE73B4">
              <w:rPr>
                <w:rFonts w:ascii="Calibri" w:eastAsia="Calibri" w:hAnsi="Calibri" w:cs="Calibri"/>
                <w:b/>
                <w:sz w:val="24"/>
                <w:szCs w:val="24"/>
                <w:lang w:val="nn-NO"/>
              </w:rPr>
              <w:t>Undersøkingane skal vera grunnlaget for å sette i verk effektive tiltak.</w:t>
            </w:r>
          </w:p>
          <w:p w14:paraId="634BBBDF" w14:textId="409194C7" w:rsidR="35CAE1ED" w:rsidRPr="000120F6" w:rsidRDefault="35CAE1ED">
            <w:pPr>
              <w:rPr>
                <w:lang w:val="nn-NO"/>
              </w:rPr>
            </w:pPr>
            <w:r w:rsidRPr="000120F6">
              <w:rPr>
                <w:rFonts w:ascii="Calibri" w:eastAsia="Calibri" w:hAnsi="Calibri" w:cs="Calibri"/>
                <w:b/>
                <w:bCs/>
                <w:i/>
                <w:iCs/>
                <w:sz w:val="24"/>
                <w:szCs w:val="24"/>
                <w:lang w:val="nn-NO"/>
              </w:rPr>
              <w:t xml:space="preserve"> </w:t>
            </w:r>
          </w:p>
        </w:tc>
      </w:tr>
      <w:tr w:rsidR="35CAE1ED" w:rsidRPr="00631CB9" w14:paraId="5B47E755" w14:textId="77777777" w:rsidTr="3CB92A6A">
        <w:tc>
          <w:tcPr>
            <w:tcW w:w="10005" w:type="dxa"/>
            <w:tcBorders>
              <w:top w:val="single" w:sz="8" w:space="0" w:color="auto"/>
              <w:left w:val="single" w:sz="8" w:space="0" w:color="auto"/>
              <w:bottom w:val="single" w:sz="8" w:space="0" w:color="auto"/>
              <w:right w:val="single" w:sz="8" w:space="0" w:color="auto"/>
            </w:tcBorders>
            <w:shd w:val="clear" w:color="auto" w:fill="FFFF00"/>
          </w:tcPr>
          <w:p w14:paraId="3AF0FCC9" w14:textId="1F08CC97" w:rsidR="35CAE1ED" w:rsidRPr="00F23CDA" w:rsidRDefault="35CAE1ED">
            <w:pPr>
              <w:rPr>
                <w:sz w:val="28"/>
                <w:szCs w:val="28"/>
                <w:lang w:val="nn-NO"/>
              </w:rPr>
            </w:pPr>
            <w:r w:rsidRPr="3CB92A6A">
              <w:rPr>
                <w:rFonts w:ascii="Calibri" w:eastAsia="Calibri" w:hAnsi="Calibri" w:cs="Calibri"/>
                <w:color w:val="000000" w:themeColor="text1"/>
                <w:sz w:val="28"/>
                <w:szCs w:val="28"/>
                <w:lang w:val="nn-NO"/>
              </w:rPr>
              <w:t>Korleis skal vi undersøke</w:t>
            </w:r>
            <w:r w:rsidR="00F23CDA" w:rsidRPr="3CB92A6A">
              <w:rPr>
                <w:rFonts w:ascii="Calibri" w:eastAsia="Calibri" w:hAnsi="Calibri" w:cs="Calibri"/>
                <w:color w:val="000000" w:themeColor="text1"/>
                <w:sz w:val="28"/>
                <w:szCs w:val="28"/>
                <w:lang w:val="nn-NO"/>
              </w:rPr>
              <w:t xml:space="preserve"> på </w:t>
            </w:r>
            <w:r w:rsidR="0034766A">
              <w:rPr>
                <w:rFonts w:ascii="Calibri" w:eastAsia="Calibri" w:hAnsi="Calibri" w:cs="Calibri"/>
                <w:color w:val="000000" w:themeColor="text1"/>
                <w:sz w:val="28"/>
                <w:szCs w:val="28"/>
                <w:lang w:val="nn-NO"/>
              </w:rPr>
              <w:t>Kleppelunden</w:t>
            </w:r>
            <w:r w:rsidR="00F23CDA" w:rsidRPr="3CB92A6A">
              <w:rPr>
                <w:rFonts w:ascii="Calibri" w:eastAsia="Calibri" w:hAnsi="Calibri" w:cs="Calibri"/>
                <w:color w:val="000000" w:themeColor="text1"/>
                <w:sz w:val="28"/>
                <w:szCs w:val="28"/>
                <w:lang w:val="nn-NO"/>
              </w:rPr>
              <w:t xml:space="preserve"> skule:</w:t>
            </w:r>
          </w:p>
        </w:tc>
      </w:tr>
      <w:tr w:rsidR="35CAE1ED" w:rsidRPr="00841D44" w14:paraId="0476FED1" w14:textId="77777777" w:rsidTr="3CB92A6A">
        <w:tc>
          <w:tcPr>
            <w:tcW w:w="10005" w:type="dxa"/>
            <w:tcBorders>
              <w:top w:val="single" w:sz="8" w:space="0" w:color="auto"/>
              <w:left w:val="single" w:sz="8" w:space="0" w:color="auto"/>
              <w:bottom w:val="single" w:sz="8" w:space="0" w:color="auto"/>
              <w:right w:val="single" w:sz="8" w:space="0" w:color="auto"/>
            </w:tcBorders>
            <w:shd w:val="clear" w:color="auto" w:fill="FFFFFF" w:themeFill="background1"/>
          </w:tcPr>
          <w:p w14:paraId="7C056C38" w14:textId="26B51DF1" w:rsidR="35CAE1ED" w:rsidRPr="001454ED" w:rsidRDefault="0B813BA9" w:rsidP="000349D0">
            <w:pPr>
              <w:pStyle w:val="ListParagraph"/>
              <w:numPr>
                <w:ilvl w:val="0"/>
                <w:numId w:val="42"/>
              </w:numPr>
              <w:rPr>
                <w:rFonts w:ascii="Calibri" w:eastAsia="Calibri" w:hAnsi="Calibri" w:cs="Calibri"/>
                <w:sz w:val="24"/>
                <w:szCs w:val="24"/>
                <w:lang w:val="nn-NO"/>
              </w:rPr>
            </w:pPr>
            <w:r w:rsidRPr="5C37AEE0">
              <w:rPr>
                <w:rFonts w:ascii="Calibri" w:eastAsia="Calibri" w:hAnsi="Calibri" w:cs="Calibri"/>
                <w:sz w:val="24"/>
                <w:szCs w:val="24"/>
                <w:lang w:val="nn-NO"/>
              </w:rPr>
              <w:t>Kontaktlærar saman med sos-ped team, eller avdelingsleiar har sa</w:t>
            </w:r>
            <w:r w:rsidR="00727486" w:rsidRPr="5C37AEE0">
              <w:rPr>
                <w:rFonts w:ascii="Calibri" w:eastAsia="Calibri" w:hAnsi="Calibri" w:cs="Calibri"/>
                <w:sz w:val="24"/>
                <w:szCs w:val="24"/>
                <w:lang w:val="nn-NO"/>
              </w:rPr>
              <w:t>mtale med alle involverte</w:t>
            </w:r>
            <w:r w:rsidR="00A70DFB" w:rsidRPr="5C37AEE0">
              <w:rPr>
                <w:rFonts w:ascii="Calibri" w:eastAsia="Calibri" w:hAnsi="Calibri" w:cs="Calibri"/>
                <w:sz w:val="24"/>
                <w:szCs w:val="24"/>
                <w:lang w:val="nn-NO"/>
              </w:rPr>
              <w:t>, både elevar og tilsette</w:t>
            </w:r>
            <w:r w:rsidR="30AC000B" w:rsidRPr="5C37AEE0">
              <w:rPr>
                <w:rFonts w:ascii="Calibri" w:eastAsia="Calibri" w:hAnsi="Calibri" w:cs="Calibri"/>
                <w:sz w:val="24"/>
                <w:szCs w:val="24"/>
                <w:lang w:val="nn-NO"/>
              </w:rPr>
              <w:t xml:space="preserve">. Formål å kartlegge eleven si oppleving av skulemiljøet og kva som er skjedd. </w:t>
            </w:r>
            <w:r w:rsidR="015A7787" w:rsidRPr="5C37AEE0">
              <w:rPr>
                <w:rFonts w:ascii="Calibri" w:eastAsia="Calibri" w:hAnsi="Calibri" w:cs="Calibri"/>
                <w:sz w:val="24"/>
                <w:szCs w:val="24"/>
                <w:lang w:val="nn-NO"/>
              </w:rPr>
              <w:t>Notat frå samtalane i Visma Sikker Sak</w:t>
            </w:r>
            <w:r w:rsidR="5636E27C" w:rsidRPr="5C37AEE0">
              <w:rPr>
                <w:rFonts w:ascii="Calibri" w:eastAsia="Calibri" w:hAnsi="Calibri" w:cs="Calibri"/>
                <w:sz w:val="24"/>
                <w:szCs w:val="24"/>
                <w:lang w:val="nn-NO"/>
              </w:rPr>
              <w:t>.</w:t>
            </w:r>
          </w:p>
          <w:p w14:paraId="3E51719D" w14:textId="00B96E1B" w:rsidR="00172833" w:rsidRPr="001454ED" w:rsidRDefault="585D830F" w:rsidP="000349D0">
            <w:pPr>
              <w:pStyle w:val="ListParagraph"/>
              <w:numPr>
                <w:ilvl w:val="0"/>
                <w:numId w:val="42"/>
              </w:numPr>
              <w:rPr>
                <w:rFonts w:ascii="Calibri" w:eastAsia="Calibri" w:hAnsi="Calibri" w:cs="Calibri"/>
                <w:sz w:val="24"/>
                <w:szCs w:val="24"/>
                <w:lang w:val="nn-NO"/>
              </w:rPr>
            </w:pPr>
            <w:r w:rsidRPr="5C37AEE0">
              <w:rPr>
                <w:rFonts w:ascii="Calibri" w:eastAsia="Calibri" w:hAnsi="Calibri" w:cs="Calibri"/>
                <w:sz w:val="24"/>
                <w:szCs w:val="24"/>
                <w:lang w:val="nn-NO"/>
              </w:rPr>
              <w:t xml:space="preserve">Dersom det kjem fram at eleven ikkje opplever å ha eit trygt skulemiljø, vil ein undersøke breiare; </w:t>
            </w:r>
          </w:p>
          <w:p w14:paraId="3334E81D" w14:textId="33F06780" w:rsidR="00172833" w:rsidRPr="001454ED" w:rsidRDefault="003A0A08" w:rsidP="000349D0">
            <w:pPr>
              <w:pStyle w:val="ListParagraph"/>
              <w:numPr>
                <w:ilvl w:val="1"/>
                <w:numId w:val="42"/>
              </w:numPr>
              <w:rPr>
                <w:rFonts w:ascii="Calibri" w:eastAsia="Calibri" w:hAnsi="Calibri" w:cs="Calibri"/>
                <w:sz w:val="24"/>
                <w:szCs w:val="24"/>
                <w:lang w:val="nn-NO"/>
              </w:rPr>
            </w:pPr>
            <w:r w:rsidRPr="001454ED">
              <w:rPr>
                <w:rFonts w:ascii="Calibri" w:eastAsia="Calibri" w:hAnsi="Calibri" w:cs="Calibri"/>
                <w:sz w:val="24"/>
                <w:szCs w:val="24"/>
                <w:lang w:val="nn-NO"/>
              </w:rPr>
              <w:t xml:space="preserve">Observere systematisk </w:t>
            </w:r>
            <w:r w:rsidR="000E1758" w:rsidRPr="001454ED">
              <w:rPr>
                <w:rFonts w:ascii="Calibri" w:eastAsia="Calibri" w:hAnsi="Calibri" w:cs="Calibri"/>
                <w:sz w:val="24"/>
                <w:szCs w:val="24"/>
                <w:lang w:val="nn-NO"/>
              </w:rPr>
              <w:t>i klasserom/overgangar/friminutt</w:t>
            </w:r>
            <w:r w:rsidR="007401AD" w:rsidRPr="001454ED">
              <w:rPr>
                <w:rFonts w:ascii="Calibri" w:eastAsia="Calibri" w:hAnsi="Calibri" w:cs="Calibri"/>
                <w:sz w:val="24"/>
                <w:szCs w:val="24"/>
                <w:lang w:val="nn-NO"/>
              </w:rPr>
              <w:t xml:space="preserve">. </w:t>
            </w:r>
            <w:r w:rsidR="001B09CE" w:rsidRPr="001454ED">
              <w:rPr>
                <w:rFonts w:ascii="Calibri" w:eastAsia="Calibri" w:hAnsi="Calibri" w:cs="Calibri"/>
                <w:sz w:val="24"/>
                <w:szCs w:val="24"/>
                <w:lang w:val="nn-NO"/>
              </w:rPr>
              <w:t xml:space="preserve">Ein ekstra vaksen inne </w:t>
            </w:r>
            <w:r w:rsidR="00210296" w:rsidRPr="001454ED">
              <w:rPr>
                <w:rFonts w:ascii="Calibri" w:eastAsia="Calibri" w:hAnsi="Calibri" w:cs="Calibri"/>
                <w:sz w:val="24"/>
                <w:szCs w:val="24"/>
                <w:lang w:val="nn-NO"/>
              </w:rPr>
              <w:t>ved systematisk observasjon</w:t>
            </w:r>
            <w:r w:rsidR="00FA4E78" w:rsidRPr="001454ED">
              <w:rPr>
                <w:rFonts w:ascii="Calibri" w:eastAsia="Calibri" w:hAnsi="Calibri" w:cs="Calibri"/>
                <w:sz w:val="24"/>
                <w:szCs w:val="24"/>
                <w:lang w:val="nn-NO"/>
              </w:rPr>
              <w:t>.</w:t>
            </w:r>
          </w:p>
          <w:p w14:paraId="0F309880" w14:textId="2D02D3B9" w:rsidR="006A3918" w:rsidRPr="001454ED" w:rsidRDefault="59271684" w:rsidP="000349D0">
            <w:pPr>
              <w:pStyle w:val="ListParagraph"/>
              <w:numPr>
                <w:ilvl w:val="1"/>
                <w:numId w:val="42"/>
              </w:numPr>
              <w:rPr>
                <w:rFonts w:ascii="Calibri" w:eastAsia="Calibri" w:hAnsi="Calibri" w:cs="Calibri"/>
                <w:sz w:val="24"/>
                <w:szCs w:val="24"/>
                <w:lang w:val="nn-NO"/>
              </w:rPr>
            </w:pPr>
            <w:r w:rsidRPr="5C37AEE0">
              <w:rPr>
                <w:rFonts w:ascii="Calibri" w:eastAsia="Calibri" w:hAnsi="Calibri" w:cs="Calibri"/>
                <w:sz w:val="24"/>
                <w:szCs w:val="24"/>
                <w:lang w:val="nn-NO"/>
              </w:rPr>
              <w:t>Samtale med føresette</w:t>
            </w:r>
          </w:p>
          <w:p w14:paraId="2A223628" w14:textId="3DA4AD38" w:rsidR="006A3918" w:rsidRPr="001454ED" w:rsidRDefault="59271684" w:rsidP="000349D0">
            <w:pPr>
              <w:pStyle w:val="ListParagraph"/>
              <w:numPr>
                <w:ilvl w:val="1"/>
                <w:numId w:val="42"/>
              </w:numPr>
              <w:rPr>
                <w:rFonts w:ascii="Calibri" w:eastAsia="Calibri" w:hAnsi="Calibri" w:cs="Calibri"/>
                <w:sz w:val="24"/>
                <w:szCs w:val="24"/>
                <w:lang w:val="nn-NO"/>
              </w:rPr>
            </w:pPr>
            <w:r w:rsidRPr="5C37AEE0">
              <w:rPr>
                <w:rFonts w:ascii="Calibri" w:eastAsia="Calibri" w:hAnsi="Calibri" w:cs="Calibri"/>
                <w:sz w:val="24"/>
                <w:szCs w:val="24"/>
                <w:lang w:val="nn-NO"/>
              </w:rPr>
              <w:t>Elevsamtalar</w:t>
            </w:r>
          </w:p>
          <w:p w14:paraId="6604C936" w14:textId="73A41C46" w:rsidR="006A3918" w:rsidRPr="001454ED" w:rsidRDefault="00E03ECB" w:rsidP="000349D0">
            <w:pPr>
              <w:pStyle w:val="ListParagraph"/>
              <w:numPr>
                <w:ilvl w:val="1"/>
                <w:numId w:val="42"/>
              </w:numPr>
              <w:rPr>
                <w:rFonts w:ascii="Calibri" w:eastAsia="Calibri" w:hAnsi="Calibri" w:cs="Calibri"/>
                <w:sz w:val="24"/>
                <w:szCs w:val="24"/>
                <w:lang w:val="nn-NO"/>
              </w:rPr>
            </w:pPr>
            <w:r w:rsidRPr="001454ED">
              <w:rPr>
                <w:rFonts w:ascii="Calibri" w:eastAsia="Calibri" w:hAnsi="Calibri" w:cs="Calibri"/>
                <w:sz w:val="24"/>
                <w:szCs w:val="24"/>
                <w:lang w:val="nn-NO"/>
              </w:rPr>
              <w:t>Kartlegge relasjonar</w:t>
            </w:r>
            <w:r w:rsidR="004D7344" w:rsidRPr="001454ED">
              <w:rPr>
                <w:rFonts w:ascii="Calibri" w:eastAsia="Calibri" w:hAnsi="Calibri" w:cs="Calibri"/>
                <w:sz w:val="24"/>
                <w:szCs w:val="24"/>
                <w:lang w:val="nn-NO"/>
              </w:rPr>
              <w:t xml:space="preserve"> og </w:t>
            </w:r>
            <w:r w:rsidR="00CE04E8">
              <w:rPr>
                <w:rFonts w:ascii="Calibri" w:eastAsia="Calibri" w:hAnsi="Calibri" w:cs="Calibri"/>
                <w:sz w:val="24"/>
                <w:szCs w:val="24"/>
                <w:lang w:val="nn-NO"/>
              </w:rPr>
              <w:t>k</w:t>
            </w:r>
            <w:r w:rsidR="006A3918" w:rsidRPr="001454ED">
              <w:rPr>
                <w:rFonts w:ascii="Calibri" w:eastAsia="Calibri" w:hAnsi="Calibri" w:cs="Calibri"/>
                <w:sz w:val="24"/>
                <w:szCs w:val="24"/>
                <w:lang w:val="nn-NO"/>
              </w:rPr>
              <w:t>artlegge klassemiljø</w:t>
            </w:r>
            <w:r w:rsidR="00FE0349" w:rsidRPr="001454ED">
              <w:rPr>
                <w:rFonts w:ascii="Calibri" w:eastAsia="Calibri" w:hAnsi="Calibri" w:cs="Calibri"/>
                <w:sz w:val="24"/>
                <w:szCs w:val="24"/>
                <w:lang w:val="nn-NO"/>
              </w:rPr>
              <w:t xml:space="preserve"> – </w:t>
            </w:r>
            <w:r w:rsidR="00576825" w:rsidRPr="001454ED">
              <w:rPr>
                <w:rFonts w:ascii="Calibri" w:eastAsia="Calibri" w:hAnsi="Calibri" w:cs="Calibri"/>
                <w:sz w:val="24"/>
                <w:szCs w:val="24"/>
                <w:lang w:val="nn-NO"/>
              </w:rPr>
              <w:t>K</w:t>
            </w:r>
            <w:r w:rsidR="00FE0349" w:rsidRPr="001454ED">
              <w:rPr>
                <w:rFonts w:ascii="Calibri" w:eastAsia="Calibri" w:hAnsi="Calibri" w:cs="Calibri"/>
                <w:sz w:val="24"/>
                <w:szCs w:val="24"/>
                <w:lang w:val="nn-NO"/>
              </w:rPr>
              <w:t>lassetrivsel</w:t>
            </w:r>
            <w:r w:rsidR="00576825" w:rsidRPr="001454ED">
              <w:rPr>
                <w:rFonts w:ascii="Calibri" w:eastAsia="Calibri" w:hAnsi="Calibri" w:cs="Calibri"/>
                <w:sz w:val="24"/>
                <w:szCs w:val="24"/>
                <w:lang w:val="nn-NO"/>
              </w:rPr>
              <w:t>undersøking</w:t>
            </w:r>
            <w:r w:rsidR="007F36E2" w:rsidRPr="001454ED">
              <w:rPr>
                <w:rFonts w:ascii="Calibri" w:eastAsia="Calibri" w:hAnsi="Calibri" w:cs="Calibri"/>
                <w:sz w:val="24"/>
                <w:szCs w:val="24"/>
                <w:lang w:val="nn-NO"/>
              </w:rPr>
              <w:t xml:space="preserve"> eller </w:t>
            </w:r>
            <w:r w:rsidR="00A32EA9" w:rsidRPr="001454ED">
              <w:rPr>
                <w:rFonts w:ascii="Calibri" w:eastAsia="Calibri" w:hAnsi="Calibri" w:cs="Calibri"/>
                <w:sz w:val="24"/>
                <w:szCs w:val="24"/>
                <w:lang w:val="nn-NO"/>
              </w:rPr>
              <w:t>Innblikk/Spekter</w:t>
            </w:r>
          </w:p>
          <w:p w14:paraId="29A63B36" w14:textId="709D6DB1" w:rsidR="006B5D1F" w:rsidRPr="001454ED" w:rsidRDefault="00C36227" w:rsidP="000349D0">
            <w:pPr>
              <w:pStyle w:val="ListParagraph"/>
              <w:numPr>
                <w:ilvl w:val="0"/>
                <w:numId w:val="42"/>
              </w:numPr>
              <w:rPr>
                <w:rFonts w:ascii="Calibri" w:eastAsia="Calibri" w:hAnsi="Calibri" w:cs="Calibri"/>
                <w:sz w:val="24"/>
                <w:szCs w:val="24"/>
                <w:lang w:val="nn-NO"/>
              </w:rPr>
            </w:pPr>
            <w:r w:rsidRPr="001454ED">
              <w:rPr>
                <w:rFonts w:ascii="Calibri" w:eastAsia="Calibri" w:hAnsi="Calibri" w:cs="Calibri"/>
                <w:sz w:val="24"/>
                <w:szCs w:val="24"/>
                <w:lang w:val="nn-NO"/>
              </w:rPr>
              <w:t xml:space="preserve">Alle undersøkingane skal </w:t>
            </w:r>
            <w:r w:rsidR="00B90862" w:rsidRPr="001454ED">
              <w:rPr>
                <w:rFonts w:ascii="Calibri" w:eastAsia="Calibri" w:hAnsi="Calibri" w:cs="Calibri"/>
                <w:sz w:val="24"/>
                <w:szCs w:val="24"/>
                <w:lang w:val="nn-NO"/>
              </w:rPr>
              <w:t>dokumenterast</w:t>
            </w:r>
            <w:r w:rsidR="101FFD3F" w:rsidRPr="5C37AEE0">
              <w:rPr>
                <w:rFonts w:ascii="Calibri" w:eastAsia="Calibri" w:hAnsi="Calibri" w:cs="Calibri"/>
                <w:sz w:val="24"/>
                <w:szCs w:val="24"/>
                <w:lang w:val="nn-NO"/>
              </w:rPr>
              <w:t xml:space="preserve"> i Visma Sikker Sak.</w:t>
            </w:r>
            <w:r w:rsidR="00B90862" w:rsidRPr="5C37AEE0">
              <w:rPr>
                <w:rFonts w:ascii="Calibri" w:eastAsia="Calibri" w:hAnsi="Calibri" w:cs="Calibri"/>
                <w:sz w:val="24"/>
                <w:szCs w:val="24"/>
                <w:lang w:val="nn-NO"/>
              </w:rPr>
              <w:t xml:space="preserve"> </w:t>
            </w:r>
            <w:r w:rsidR="760E35AC" w:rsidRPr="5C37AEE0">
              <w:rPr>
                <w:rFonts w:ascii="Calibri" w:eastAsia="Calibri" w:hAnsi="Calibri" w:cs="Calibri"/>
                <w:sz w:val="24"/>
                <w:szCs w:val="24"/>
                <w:lang w:val="nn-NO"/>
              </w:rPr>
              <w:t>Det kan opprettast ein</w:t>
            </w:r>
            <w:r w:rsidR="00276C31" w:rsidRPr="001454ED">
              <w:rPr>
                <w:rFonts w:ascii="Calibri" w:eastAsia="Calibri" w:hAnsi="Calibri" w:cs="Calibri"/>
                <w:sz w:val="24"/>
                <w:szCs w:val="24"/>
                <w:lang w:val="nn-NO"/>
              </w:rPr>
              <w:t xml:space="preserve"> </w:t>
            </w:r>
            <w:r w:rsidR="00841D44" w:rsidRPr="001454ED">
              <w:rPr>
                <w:rFonts w:ascii="Calibri" w:eastAsia="Calibri" w:hAnsi="Calibri" w:cs="Calibri"/>
                <w:sz w:val="24"/>
                <w:szCs w:val="24"/>
                <w:lang w:val="nn-NO"/>
              </w:rPr>
              <w:t xml:space="preserve">chat på </w:t>
            </w:r>
            <w:r w:rsidR="005E4DAA">
              <w:rPr>
                <w:rFonts w:ascii="Calibri" w:eastAsia="Calibri" w:hAnsi="Calibri" w:cs="Calibri"/>
                <w:sz w:val="24"/>
                <w:szCs w:val="24"/>
                <w:lang w:val="nn-NO"/>
              </w:rPr>
              <w:t>T</w:t>
            </w:r>
            <w:r w:rsidR="00841D44" w:rsidRPr="001454ED">
              <w:rPr>
                <w:rFonts w:ascii="Calibri" w:eastAsia="Calibri" w:hAnsi="Calibri" w:cs="Calibri"/>
                <w:sz w:val="24"/>
                <w:szCs w:val="24"/>
                <w:lang w:val="nn-NO"/>
              </w:rPr>
              <w:t xml:space="preserve">eams mellom dei involverte </w:t>
            </w:r>
            <w:r w:rsidR="00AF66EF" w:rsidRPr="001454ED">
              <w:rPr>
                <w:rFonts w:ascii="Calibri" w:eastAsia="Calibri" w:hAnsi="Calibri" w:cs="Calibri"/>
                <w:sz w:val="24"/>
                <w:szCs w:val="24"/>
                <w:lang w:val="nn-NO"/>
              </w:rPr>
              <w:t>tilsette</w:t>
            </w:r>
            <w:r w:rsidR="0082766E" w:rsidRPr="001454ED">
              <w:rPr>
                <w:rFonts w:ascii="Calibri" w:eastAsia="Calibri" w:hAnsi="Calibri" w:cs="Calibri"/>
                <w:sz w:val="24"/>
                <w:szCs w:val="24"/>
                <w:lang w:val="nn-NO"/>
              </w:rPr>
              <w:t xml:space="preserve">, </w:t>
            </w:r>
            <w:r w:rsidR="006B0616" w:rsidRPr="001454ED">
              <w:rPr>
                <w:rFonts w:ascii="Calibri" w:eastAsia="Calibri" w:hAnsi="Calibri" w:cs="Calibri"/>
                <w:sz w:val="24"/>
                <w:szCs w:val="24"/>
                <w:lang w:val="nn-NO"/>
              </w:rPr>
              <w:t xml:space="preserve">ikkje bruke </w:t>
            </w:r>
            <w:r w:rsidR="00582697" w:rsidRPr="001454ED">
              <w:rPr>
                <w:rFonts w:ascii="Calibri" w:eastAsia="Calibri" w:hAnsi="Calibri" w:cs="Calibri"/>
                <w:sz w:val="24"/>
                <w:szCs w:val="24"/>
                <w:lang w:val="nn-NO"/>
              </w:rPr>
              <w:t>namn</w:t>
            </w:r>
            <w:r w:rsidR="50BBDE25" w:rsidRPr="5C37AEE0">
              <w:rPr>
                <w:rFonts w:ascii="Calibri" w:eastAsia="Calibri" w:hAnsi="Calibri" w:cs="Calibri"/>
                <w:sz w:val="24"/>
                <w:szCs w:val="24"/>
                <w:lang w:val="nn-NO"/>
              </w:rPr>
              <w:t xml:space="preserve">, der ein kan legge inn observasjonar mm. Denne </w:t>
            </w:r>
            <w:r w:rsidR="4D21656F" w:rsidRPr="11BF5A50">
              <w:rPr>
                <w:rFonts w:ascii="Calibri" w:eastAsia="Calibri" w:hAnsi="Calibri" w:cs="Calibri"/>
                <w:sz w:val="24"/>
                <w:szCs w:val="24"/>
                <w:lang w:val="nn-NO"/>
              </w:rPr>
              <w:t>cha</w:t>
            </w:r>
            <w:r w:rsidR="62BD4132" w:rsidRPr="11BF5A50">
              <w:rPr>
                <w:rFonts w:ascii="Calibri" w:eastAsia="Calibri" w:hAnsi="Calibri" w:cs="Calibri"/>
                <w:sz w:val="24"/>
                <w:szCs w:val="24"/>
                <w:lang w:val="nn-NO"/>
              </w:rPr>
              <w:t>t</w:t>
            </w:r>
            <w:r w:rsidR="4D21656F" w:rsidRPr="11BF5A50">
              <w:rPr>
                <w:rFonts w:ascii="Calibri" w:eastAsia="Calibri" w:hAnsi="Calibri" w:cs="Calibri"/>
                <w:sz w:val="24"/>
                <w:szCs w:val="24"/>
                <w:lang w:val="nn-NO"/>
              </w:rPr>
              <w:t>ten</w:t>
            </w:r>
            <w:r w:rsidR="50BBDE25" w:rsidRPr="5C37AEE0">
              <w:rPr>
                <w:rFonts w:ascii="Calibri" w:eastAsia="Calibri" w:hAnsi="Calibri" w:cs="Calibri"/>
                <w:sz w:val="24"/>
                <w:szCs w:val="24"/>
                <w:lang w:val="nn-NO"/>
              </w:rPr>
              <w:t xml:space="preserve"> slettes etter at saka er dokumentert i Visma Sikker Sak.</w:t>
            </w:r>
          </w:p>
          <w:p w14:paraId="0ACB3527" w14:textId="31CA80A9" w:rsidR="6292E133" w:rsidRDefault="6292E133" w:rsidP="000349D0">
            <w:pPr>
              <w:pStyle w:val="ListParagraph"/>
              <w:numPr>
                <w:ilvl w:val="0"/>
                <w:numId w:val="42"/>
              </w:numPr>
              <w:rPr>
                <w:rFonts w:ascii="Calibri" w:eastAsia="Calibri" w:hAnsi="Calibri" w:cs="Calibri"/>
                <w:sz w:val="22"/>
                <w:szCs w:val="22"/>
                <w:lang w:val="nn-NO"/>
              </w:rPr>
            </w:pPr>
            <w:r w:rsidRPr="5C37AEE0">
              <w:rPr>
                <w:rFonts w:ascii="Calibri" w:eastAsia="Calibri" w:hAnsi="Calibri" w:cs="Calibri"/>
                <w:sz w:val="24"/>
                <w:szCs w:val="24"/>
                <w:lang w:val="nn-NO"/>
              </w:rPr>
              <w:t>Om det kjem fram</w:t>
            </w:r>
            <w:r w:rsidRPr="5C37AEE0">
              <w:rPr>
                <w:rFonts w:ascii="Calibri" w:eastAsia="Calibri" w:hAnsi="Calibri" w:cs="Calibri"/>
                <w:sz w:val="22"/>
                <w:szCs w:val="22"/>
                <w:lang w:val="nn-NO"/>
              </w:rPr>
              <w:t xml:space="preserve"> </w:t>
            </w:r>
            <w:r w:rsidRPr="5C37AEE0">
              <w:rPr>
                <w:rFonts w:ascii="Calibri" w:eastAsia="Calibri" w:hAnsi="Calibri" w:cs="Calibri"/>
                <w:color w:val="000000" w:themeColor="text1"/>
                <w:sz w:val="24"/>
                <w:szCs w:val="24"/>
                <w:lang w:val="nn-NO"/>
              </w:rPr>
              <w:t>gjennom ulike undersøkingar at eleven ikkje har det trygt og godt grunna andre elevar, snakkar kontaktlærar og/ eller sosial pedagogisk tilsett med utøvar(ar) av krenkjande åtferd. Dette blir følgt opp med telefon heim til eleven sine foreldre. Sosial pedagogisk team eller avdelingsleiar kan hjelpe i vanskelege samtalar/ saker.</w:t>
            </w:r>
          </w:p>
          <w:p w14:paraId="0536262F" w14:textId="3B0E6270" w:rsidR="35CAE1ED" w:rsidRPr="001454ED" w:rsidRDefault="71C71E19" w:rsidP="000349D0">
            <w:pPr>
              <w:pStyle w:val="ListParagraph"/>
              <w:numPr>
                <w:ilvl w:val="0"/>
                <w:numId w:val="42"/>
              </w:numPr>
              <w:rPr>
                <w:rFonts w:ascii="Calibri" w:eastAsia="Calibri" w:hAnsi="Calibri" w:cs="Calibri"/>
                <w:sz w:val="24"/>
                <w:szCs w:val="24"/>
                <w:lang w:val="nn-NO"/>
              </w:rPr>
            </w:pPr>
            <w:r w:rsidRPr="38ADA310">
              <w:rPr>
                <w:rFonts w:ascii="Calibri" w:eastAsia="Calibri" w:hAnsi="Calibri" w:cs="Calibri"/>
                <w:sz w:val="24"/>
                <w:szCs w:val="24"/>
                <w:lang w:val="nn-NO"/>
              </w:rPr>
              <w:t xml:space="preserve">I </w:t>
            </w:r>
            <w:r w:rsidRPr="1AC9D178">
              <w:rPr>
                <w:rFonts w:ascii="Calibri" w:eastAsia="Calibri" w:hAnsi="Calibri" w:cs="Calibri"/>
                <w:sz w:val="24"/>
                <w:szCs w:val="24"/>
                <w:lang w:val="nn-NO"/>
              </w:rPr>
              <w:t xml:space="preserve">nokre saker </w:t>
            </w:r>
            <w:r w:rsidR="13692C29" w:rsidRPr="2884D4E9">
              <w:rPr>
                <w:rFonts w:ascii="Calibri" w:eastAsia="Calibri" w:hAnsi="Calibri" w:cs="Calibri"/>
                <w:sz w:val="24"/>
                <w:szCs w:val="24"/>
                <w:lang w:val="nn-NO"/>
              </w:rPr>
              <w:t>s</w:t>
            </w:r>
            <w:r w:rsidR="0612B25B" w:rsidRPr="2884D4E9">
              <w:rPr>
                <w:rFonts w:ascii="Calibri" w:eastAsia="Calibri" w:hAnsi="Calibri" w:cs="Calibri"/>
                <w:sz w:val="24"/>
                <w:szCs w:val="24"/>
                <w:lang w:val="nn-NO"/>
              </w:rPr>
              <w:t>amarbeide</w:t>
            </w:r>
            <w:r w:rsidR="629B2BA9" w:rsidRPr="2884D4E9">
              <w:rPr>
                <w:rFonts w:ascii="Calibri" w:eastAsia="Calibri" w:hAnsi="Calibri" w:cs="Calibri"/>
                <w:sz w:val="24"/>
                <w:szCs w:val="24"/>
                <w:lang w:val="nn-NO"/>
              </w:rPr>
              <w:t xml:space="preserve">r </w:t>
            </w:r>
            <w:r w:rsidR="629B2BA9" w:rsidRPr="76C8C331">
              <w:rPr>
                <w:rFonts w:ascii="Calibri" w:eastAsia="Calibri" w:hAnsi="Calibri" w:cs="Calibri"/>
                <w:sz w:val="24"/>
                <w:szCs w:val="24"/>
                <w:lang w:val="nn-NO"/>
              </w:rPr>
              <w:t>vi</w:t>
            </w:r>
            <w:r w:rsidR="00AE7466" w:rsidRPr="001454ED">
              <w:rPr>
                <w:rFonts w:ascii="Calibri" w:eastAsia="Calibri" w:hAnsi="Calibri" w:cs="Calibri"/>
                <w:sz w:val="24"/>
                <w:szCs w:val="24"/>
                <w:lang w:val="nn-NO"/>
              </w:rPr>
              <w:t xml:space="preserve"> med andre </w:t>
            </w:r>
            <w:r w:rsidR="0612B25B" w:rsidRPr="3633FDF5">
              <w:rPr>
                <w:rFonts w:ascii="Calibri" w:eastAsia="Calibri" w:hAnsi="Calibri" w:cs="Calibri"/>
                <w:sz w:val="24"/>
                <w:szCs w:val="24"/>
                <w:lang w:val="nn-NO"/>
              </w:rPr>
              <w:t>instans</w:t>
            </w:r>
            <w:r w:rsidR="23C6A133" w:rsidRPr="3633FDF5">
              <w:rPr>
                <w:rFonts w:ascii="Calibri" w:eastAsia="Calibri" w:hAnsi="Calibri" w:cs="Calibri"/>
                <w:sz w:val="24"/>
                <w:szCs w:val="24"/>
                <w:lang w:val="nn-NO"/>
              </w:rPr>
              <w:t>a</w:t>
            </w:r>
            <w:r w:rsidR="0612B25B" w:rsidRPr="3633FDF5">
              <w:rPr>
                <w:rFonts w:ascii="Calibri" w:eastAsia="Calibri" w:hAnsi="Calibri" w:cs="Calibri"/>
                <w:sz w:val="24"/>
                <w:szCs w:val="24"/>
                <w:lang w:val="nn-NO"/>
              </w:rPr>
              <w:t>r</w:t>
            </w:r>
            <w:r w:rsidR="49758D3B" w:rsidRPr="5A56D966">
              <w:rPr>
                <w:rFonts w:ascii="Calibri" w:eastAsia="Calibri" w:hAnsi="Calibri" w:cs="Calibri"/>
                <w:sz w:val="24"/>
                <w:szCs w:val="24"/>
                <w:lang w:val="nn-NO"/>
              </w:rPr>
              <w:t>.(</w:t>
            </w:r>
            <w:r w:rsidR="00AE7466" w:rsidRPr="001454ED">
              <w:rPr>
                <w:rFonts w:ascii="Calibri" w:eastAsia="Calibri" w:hAnsi="Calibri" w:cs="Calibri"/>
                <w:sz w:val="24"/>
                <w:szCs w:val="24"/>
                <w:lang w:val="nn-NO"/>
              </w:rPr>
              <w:t>PPT eller BUP</w:t>
            </w:r>
            <w:r w:rsidR="23C2E3CE" w:rsidRPr="5797CE42">
              <w:rPr>
                <w:rFonts w:ascii="Calibri" w:eastAsia="Calibri" w:hAnsi="Calibri" w:cs="Calibri"/>
                <w:sz w:val="24"/>
                <w:szCs w:val="24"/>
                <w:lang w:val="nn-NO"/>
              </w:rPr>
              <w:t>)</w:t>
            </w:r>
          </w:p>
          <w:p w14:paraId="20EF0BBD" w14:textId="5B4204A7" w:rsidR="35CAE1ED" w:rsidRPr="001454ED" w:rsidRDefault="35CAE1ED" w:rsidP="5C37AEE0">
            <w:pPr>
              <w:pStyle w:val="ListParagraph"/>
              <w:rPr>
                <w:rFonts w:ascii="Calibri" w:eastAsia="Calibri" w:hAnsi="Calibri" w:cs="Calibri"/>
                <w:sz w:val="24"/>
                <w:szCs w:val="24"/>
                <w:lang w:val="nn-NO"/>
              </w:rPr>
            </w:pPr>
          </w:p>
        </w:tc>
      </w:tr>
    </w:tbl>
    <w:p w14:paraId="5C468914" w14:textId="6747DC28" w:rsidR="00FD2F8A" w:rsidRPr="00FD2F8A" w:rsidRDefault="00FD2F8A" w:rsidP="02DB0198">
      <w:pPr>
        <w:rPr>
          <w:rFonts w:ascii="Calibri" w:hAnsi="Calibri"/>
          <w:color w:val="598A00"/>
          <w:sz w:val="28"/>
          <w:szCs w:val="28"/>
          <w:lang w:val="nn-NO"/>
        </w:rPr>
      </w:pPr>
    </w:p>
    <w:p w14:paraId="0AC51728" w14:textId="578DDDC4" w:rsidR="00F83B04" w:rsidRPr="00935B14" w:rsidRDefault="008423B8" w:rsidP="005771D9">
      <w:pPr>
        <w:pStyle w:val="Heading2"/>
        <w:rPr>
          <w:rFonts w:ascii="Calibri" w:hAnsi="Calibri"/>
          <w:color w:val="598A00"/>
          <w:sz w:val="28"/>
          <w:szCs w:val="28"/>
          <w:lang w:val="nn-NO"/>
        </w:rPr>
      </w:pPr>
      <w:bookmarkStart w:id="13" w:name="_Toc1805791005"/>
      <w:r w:rsidRPr="02DB0198">
        <w:rPr>
          <w:rFonts w:ascii="Calibri" w:hAnsi="Calibri"/>
          <w:color w:val="598A00"/>
          <w:sz w:val="28"/>
          <w:szCs w:val="28"/>
          <w:lang w:val="nn-NO"/>
        </w:rPr>
        <w:t>3</w:t>
      </w:r>
      <w:r w:rsidR="00935B14" w:rsidRPr="02DB0198">
        <w:rPr>
          <w:rFonts w:ascii="Calibri" w:hAnsi="Calibri"/>
          <w:color w:val="598A00"/>
          <w:sz w:val="28"/>
          <w:szCs w:val="28"/>
          <w:lang w:val="nn-NO"/>
        </w:rPr>
        <w:t>.5. Sette inn tiltak</w:t>
      </w:r>
      <w:r w:rsidR="77A3FD23" w:rsidRPr="02DB0198">
        <w:rPr>
          <w:rFonts w:ascii="Calibri" w:hAnsi="Calibri"/>
          <w:color w:val="598A00"/>
          <w:sz w:val="28"/>
          <w:szCs w:val="28"/>
          <w:lang w:val="nn-NO"/>
        </w:rPr>
        <w:t xml:space="preserve"> og evaluere</w:t>
      </w:r>
      <w:bookmarkEnd w:id="13"/>
    </w:p>
    <w:p w14:paraId="7A48C799" w14:textId="77777777" w:rsidR="00692E5D" w:rsidRPr="00841D44" w:rsidRDefault="00692E5D" w:rsidP="35CAE1ED">
      <w:pPr>
        <w:spacing w:line="257" w:lineRule="auto"/>
        <w:rPr>
          <w:lang w:val="nn-NO"/>
        </w:rPr>
      </w:pPr>
    </w:p>
    <w:tbl>
      <w:tblPr>
        <w:tblStyle w:val="TableGrid"/>
        <w:tblW w:w="0" w:type="auto"/>
        <w:tblLayout w:type="fixed"/>
        <w:tblLook w:val="04A0" w:firstRow="1" w:lastRow="0" w:firstColumn="1" w:lastColumn="0" w:noHBand="0" w:noVBand="1"/>
      </w:tblPr>
      <w:tblGrid>
        <w:gridCol w:w="9488"/>
      </w:tblGrid>
      <w:tr w:rsidR="35CAE1ED" w14:paraId="45940A1B" w14:textId="77777777" w:rsidTr="00A019C7">
        <w:tc>
          <w:tcPr>
            <w:tcW w:w="9488" w:type="dxa"/>
            <w:tcBorders>
              <w:top w:val="single" w:sz="8" w:space="0" w:color="auto"/>
              <w:left w:val="single" w:sz="8" w:space="0" w:color="auto"/>
              <w:bottom w:val="single" w:sz="8" w:space="0" w:color="auto"/>
              <w:right w:val="single" w:sz="8" w:space="0" w:color="auto"/>
            </w:tcBorders>
            <w:shd w:val="clear" w:color="auto" w:fill="FF66FF"/>
          </w:tcPr>
          <w:p w14:paraId="1E3DEB8D" w14:textId="1F0A7E2F" w:rsidR="35CAE1ED" w:rsidRDefault="75F5A3C5" w:rsidP="00270A22">
            <w:pPr>
              <w:pStyle w:val="ListParagraph"/>
              <w:numPr>
                <w:ilvl w:val="0"/>
                <w:numId w:val="5"/>
              </w:numPr>
              <w:rPr>
                <w:rFonts w:ascii="Calibri" w:hAnsi="Calibri"/>
                <w:b/>
                <w:sz w:val="28"/>
                <w:szCs w:val="28"/>
              </w:rPr>
            </w:pPr>
            <w:r w:rsidRPr="5C37AEE0">
              <w:rPr>
                <w:rFonts w:ascii="Calibri" w:hAnsi="Calibri"/>
                <w:b/>
                <w:bCs/>
                <w:sz w:val="28"/>
                <w:szCs w:val="28"/>
              </w:rPr>
              <w:t>Rutine for å s</w:t>
            </w:r>
            <w:r w:rsidR="35CAE1ED" w:rsidRPr="5C37AEE0">
              <w:rPr>
                <w:rFonts w:ascii="Calibri" w:hAnsi="Calibri"/>
                <w:b/>
                <w:bCs/>
                <w:sz w:val="28"/>
                <w:szCs w:val="28"/>
              </w:rPr>
              <w:t>ette inn tiltak</w:t>
            </w:r>
            <w:r w:rsidR="6B5C7646" w:rsidRPr="5C37AEE0">
              <w:rPr>
                <w:rFonts w:ascii="Calibri" w:hAnsi="Calibri"/>
                <w:b/>
                <w:bCs/>
                <w:sz w:val="28"/>
                <w:szCs w:val="28"/>
              </w:rPr>
              <w:t xml:space="preserve"> og evaluere </w:t>
            </w:r>
          </w:p>
        </w:tc>
      </w:tr>
      <w:tr w:rsidR="35CAE1ED" w:rsidRPr="00D71F0A" w14:paraId="55F17DED" w14:textId="77777777" w:rsidTr="00A019C7">
        <w:tc>
          <w:tcPr>
            <w:tcW w:w="9488" w:type="dxa"/>
            <w:tcBorders>
              <w:top w:val="single" w:sz="8" w:space="0" w:color="auto"/>
              <w:left w:val="single" w:sz="8" w:space="0" w:color="auto"/>
              <w:bottom w:val="single" w:sz="8" w:space="0" w:color="auto"/>
              <w:right w:val="single" w:sz="8" w:space="0" w:color="auto"/>
            </w:tcBorders>
          </w:tcPr>
          <w:p w14:paraId="0C68E38B" w14:textId="1C0EAAA7" w:rsidR="35CAE1ED" w:rsidRPr="000120F6" w:rsidRDefault="2345D876">
            <w:pPr>
              <w:rPr>
                <w:lang w:val="nn-NO"/>
              </w:rPr>
            </w:pPr>
            <w:r w:rsidRPr="0972694E">
              <w:rPr>
                <w:rFonts w:ascii="Calibri" w:eastAsia="Calibri" w:hAnsi="Calibri" w:cs="Calibri"/>
                <w:b/>
                <w:bCs/>
                <w:sz w:val="24"/>
                <w:szCs w:val="24"/>
                <w:lang w:val="nn-NO"/>
              </w:rPr>
              <w:t xml:space="preserve">Skulen </w:t>
            </w:r>
            <w:r w:rsidR="54B95ADD" w:rsidRPr="0972694E">
              <w:rPr>
                <w:rFonts w:ascii="Calibri" w:eastAsia="Calibri" w:hAnsi="Calibri" w:cs="Calibri"/>
                <w:b/>
                <w:bCs/>
                <w:sz w:val="24"/>
                <w:szCs w:val="24"/>
                <w:lang w:val="nn-NO"/>
              </w:rPr>
              <w:t>skal</w:t>
            </w:r>
            <w:r w:rsidR="35CAE1ED" w:rsidRPr="40A3FCB7">
              <w:rPr>
                <w:rFonts w:ascii="Calibri" w:eastAsia="Calibri" w:hAnsi="Calibri" w:cs="Calibri"/>
                <w:b/>
                <w:sz w:val="24"/>
                <w:szCs w:val="24"/>
                <w:lang w:val="nn-NO"/>
              </w:rPr>
              <w:t xml:space="preserve"> sikra at det blir sett inn eigna tiltak dersom retten til eit trygt og godt skulemiljø ikkje er oppfylt. Plikten til å setje inn tiltak gjeld uavhengig av kva som er årsaka til at eleven ikkje opplever skulemiljøet som trygt og godt.</w:t>
            </w:r>
            <w:r w:rsidR="2CF77468" w:rsidRPr="40A3FCB7">
              <w:rPr>
                <w:rFonts w:ascii="Calibri" w:eastAsia="Calibri" w:hAnsi="Calibri" w:cs="Calibri"/>
                <w:b/>
                <w:sz w:val="24"/>
                <w:szCs w:val="24"/>
                <w:lang w:val="nn-NO"/>
              </w:rPr>
              <w:t xml:space="preserve"> Skulen skal aldri bagatellisera eleven si oppleving av skulemiljøet.</w:t>
            </w:r>
          </w:p>
          <w:p w14:paraId="5F5AAE59" w14:textId="6AEF2FAD" w:rsidR="35CAE1ED" w:rsidRPr="000120F6" w:rsidRDefault="35CAE1ED">
            <w:pPr>
              <w:rPr>
                <w:lang w:val="nn-NO"/>
              </w:rPr>
            </w:pPr>
            <w:r w:rsidRPr="40A3FCB7">
              <w:rPr>
                <w:rFonts w:ascii="Calibri" w:eastAsia="Calibri" w:hAnsi="Calibri" w:cs="Calibri"/>
                <w:b/>
                <w:sz w:val="24"/>
                <w:szCs w:val="24"/>
                <w:lang w:val="nn-NO"/>
              </w:rPr>
              <w:t xml:space="preserve"> </w:t>
            </w:r>
          </w:p>
          <w:p w14:paraId="649FD6EF" w14:textId="66AFCED1" w:rsidR="35CAE1ED" w:rsidRPr="000120F6" w:rsidRDefault="1FCCF601">
            <w:pPr>
              <w:rPr>
                <w:lang w:val="nn-NO"/>
              </w:rPr>
            </w:pPr>
            <w:r w:rsidRPr="179E56CB">
              <w:rPr>
                <w:rFonts w:ascii="Calibri" w:eastAsia="Calibri" w:hAnsi="Calibri" w:cs="Calibri"/>
                <w:b/>
                <w:bCs/>
                <w:sz w:val="24"/>
                <w:szCs w:val="24"/>
                <w:lang w:val="nn-NO"/>
              </w:rPr>
              <w:t>Skulen</w:t>
            </w:r>
            <w:r w:rsidR="35CAE1ED" w:rsidRPr="40A3FCB7">
              <w:rPr>
                <w:rFonts w:ascii="Calibri" w:eastAsia="Calibri" w:hAnsi="Calibri" w:cs="Calibri"/>
                <w:b/>
                <w:sz w:val="24"/>
                <w:szCs w:val="24"/>
                <w:lang w:val="nn-NO"/>
              </w:rPr>
              <w:t xml:space="preserve"> skal sørgje for at val av  tiltak blir gjort ut frå faglege</w:t>
            </w:r>
            <w:r w:rsidR="2A27E919" w:rsidRPr="40A3FCB7">
              <w:rPr>
                <w:rFonts w:ascii="Calibri" w:eastAsia="Calibri" w:hAnsi="Calibri" w:cs="Calibri"/>
                <w:b/>
                <w:sz w:val="24"/>
                <w:szCs w:val="24"/>
                <w:lang w:val="nn-NO"/>
              </w:rPr>
              <w:t xml:space="preserve">-pedagogiske </w:t>
            </w:r>
            <w:r w:rsidR="35CAE1ED" w:rsidRPr="40A3FCB7">
              <w:rPr>
                <w:rFonts w:ascii="Calibri" w:eastAsia="Calibri" w:hAnsi="Calibri" w:cs="Calibri"/>
                <w:b/>
                <w:sz w:val="24"/>
                <w:szCs w:val="24"/>
                <w:lang w:val="nn-NO"/>
              </w:rPr>
              <w:t xml:space="preserve"> vurderingar.</w:t>
            </w:r>
          </w:p>
          <w:p w14:paraId="2CEA19B8" w14:textId="1035EC98" w:rsidR="35CAE1ED" w:rsidRPr="000120F6" w:rsidRDefault="35CAE1ED">
            <w:pPr>
              <w:rPr>
                <w:lang w:val="nn-NO"/>
              </w:rPr>
            </w:pPr>
            <w:r w:rsidRPr="40A3FCB7">
              <w:rPr>
                <w:rFonts w:ascii="Calibri" w:eastAsia="Calibri" w:hAnsi="Calibri" w:cs="Calibri"/>
                <w:b/>
                <w:sz w:val="24"/>
                <w:szCs w:val="24"/>
                <w:lang w:val="nn-NO"/>
              </w:rPr>
              <w:t>Eleven sitt beste skal vera eit grunnleggjande omsyn når ein set inn tiltak</w:t>
            </w:r>
            <w:r w:rsidR="00E6167B" w:rsidRPr="40A3FCB7">
              <w:rPr>
                <w:rFonts w:ascii="Calibri" w:eastAsia="Calibri" w:hAnsi="Calibri" w:cs="Calibri"/>
                <w:b/>
                <w:sz w:val="24"/>
                <w:szCs w:val="24"/>
                <w:lang w:val="nn-NO"/>
              </w:rPr>
              <w:t>.</w:t>
            </w:r>
          </w:p>
          <w:p w14:paraId="165E1350" w14:textId="5027A108" w:rsidR="35CAE1ED" w:rsidRPr="000120F6" w:rsidRDefault="61103C13">
            <w:pPr>
              <w:rPr>
                <w:rFonts w:ascii="Calibri" w:eastAsia="Calibri" w:hAnsi="Calibri" w:cs="Calibri"/>
                <w:b/>
                <w:sz w:val="24"/>
                <w:szCs w:val="24"/>
                <w:lang w:val="nn-NO"/>
              </w:rPr>
            </w:pPr>
            <w:r w:rsidRPr="40A3FCB7">
              <w:rPr>
                <w:rFonts w:ascii="Calibri" w:eastAsia="Calibri" w:hAnsi="Calibri" w:cs="Calibri"/>
                <w:b/>
                <w:sz w:val="24"/>
                <w:szCs w:val="24"/>
                <w:lang w:val="nn-NO"/>
              </w:rPr>
              <w:t>E</w:t>
            </w:r>
            <w:r w:rsidR="35CAE1ED" w:rsidRPr="40A3FCB7">
              <w:rPr>
                <w:rFonts w:ascii="Calibri" w:eastAsia="Calibri" w:hAnsi="Calibri" w:cs="Calibri"/>
                <w:b/>
                <w:sz w:val="24"/>
                <w:szCs w:val="24"/>
                <w:lang w:val="nn-NO"/>
              </w:rPr>
              <w:t xml:space="preserve">levar som har tiltak retta mot  seg, også har rett til å uttala seg. </w:t>
            </w:r>
            <w:r w:rsidR="00C51B8D" w:rsidRPr="40A3FCB7">
              <w:rPr>
                <w:rFonts w:ascii="Calibri" w:eastAsia="Calibri" w:hAnsi="Calibri" w:cs="Calibri"/>
                <w:b/>
                <w:sz w:val="24"/>
                <w:szCs w:val="24"/>
                <w:lang w:val="nn-NO"/>
              </w:rPr>
              <w:t xml:space="preserve">Elevens beste skal og vurderast for den som utøvar krenkingar. </w:t>
            </w:r>
            <w:r w:rsidR="35CAE1ED" w:rsidRPr="40A3FCB7">
              <w:rPr>
                <w:rFonts w:ascii="Calibri" w:eastAsia="Calibri" w:hAnsi="Calibri" w:cs="Calibri"/>
                <w:b/>
                <w:sz w:val="24"/>
                <w:szCs w:val="24"/>
                <w:lang w:val="nn-NO"/>
              </w:rPr>
              <w:t>Det skal og skriftleggjerast.</w:t>
            </w:r>
          </w:p>
          <w:p w14:paraId="288BCDEC" w14:textId="62F13585" w:rsidR="35CAE1ED" w:rsidRPr="000120F6" w:rsidRDefault="35CAE1ED">
            <w:pPr>
              <w:rPr>
                <w:lang w:val="nn-NO"/>
              </w:rPr>
            </w:pPr>
            <w:r w:rsidRPr="40A3FCB7">
              <w:rPr>
                <w:rFonts w:ascii="Calibri" w:eastAsia="Calibri" w:hAnsi="Calibri" w:cs="Calibri"/>
                <w:b/>
                <w:sz w:val="24"/>
                <w:szCs w:val="24"/>
                <w:lang w:val="nn-NO"/>
              </w:rPr>
              <w:t xml:space="preserve"> </w:t>
            </w:r>
          </w:p>
          <w:p w14:paraId="5A4CC9A3" w14:textId="63BB543A" w:rsidR="35CAE1ED" w:rsidRPr="000120F6" w:rsidRDefault="35CAE1ED">
            <w:pPr>
              <w:rPr>
                <w:lang w:val="nn-NO"/>
              </w:rPr>
            </w:pPr>
            <w:r w:rsidRPr="40A3FCB7">
              <w:rPr>
                <w:rFonts w:ascii="Calibri" w:eastAsia="Calibri" w:hAnsi="Calibri" w:cs="Calibri"/>
                <w:b/>
                <w:sz w:val="24"/>
                <w:szCs w:val="24"/>
                <w:lang w:val="nn-NO"/>
              </w:rPr>
              <w:t>I tillegg skal skulen følgja opp tiltaka, evaluera verknad av tiltaka og leggja til eller endra tiltak viss det er naudsynt.</w:t>
            </w:r>
          </w:p>
          <w:p w14:paraId="305983AC" w14:textId="1F1E9B28" w:rsidR="35CAE1ED" w:rsidRPr="000120F6" w:rsidRDefault="35CAE1ED">
            <w:pPr>
              <w:rPr>
                <w:lang w:val="nn-NO"/>
              </w:rPr>
            </w:pPr>
            <w:r w:rsidRPr="40A3FCB7">
              <w:rPr>
                <w:rFonts w:ascii="Calibri" w:eastAsia="Calibri" w:hAnsi="Calibri" w:cs="Calibri"/>
                <w:b/>
                <w:sz w:val="24"/>
                <w:szCs w:val="24"/>
                <w:lang w:val="nn-NO"/>
              </w:rPr>
              <w:t>Plikten til å setja inn tiltak gjeld så lenge eleven ikkje opplever skulemiljøet som trygt og godt.</w:t>
            </w:r>
          </w:p>
        </w:tc>
      </w:tr>
      <w:tr w:rsidR="35CAE1ED" w:rsidRPr="00184465" w14:paraId="3B554056" w14:textId="77777777" w:rsidTr="00A019C7">
        <w:tc>
          <w:tcPr>
            <w:tcW w:w="9488" w:type="dxa"/>
            <w:tcBorders>
              <w:top w:val="single" w:sz="8" w:space="0" w:color="auto"/>
              <w:left w:val="single" w:sz="8" w:space="0" w:color="auto"/>
              <w:bottom w:val="single" w:sz="8" w:space="0" w:color="auto"/>
              <w:right w:val="single" w:sz="8" w:space="0" w:color="auto"/>
            </w:tcBorders>
            <w:shd w:val="clear" w:color="auto" w:fill="FF66FF"/>
          </w:tcPr>
          <w:p w14:paraId="3A2A1E7D" w14:textId="38EE0FFE" w:rsidR="35CAE1ED" w:rsidRPr="000120F6" w:rsidRDefault="35CAE1ED">
            <w:pPr>
              <w:rPr>
                <w:sz w:val="28"/>
                <w:szCs w:val="28"/>
                <w:lang w:val="nn-NO"/>
              </w:rPr>
            </w:pPr>
            <w:r w:rsidRPr="3CB92A6A">
              <w:rPr>
                <w:rFonts w:ascii="Calibri" w:eastAsia="Calibri" w:hAnsi="Calibri" w:cs="Calibri"/>
                <w:color w:val="000000" w:themeColor="text1"/>
                <w:sz w:val="28"/>
                <w:szCs w:val="28"/>
                <w:lang w:val="nn-NO"/>
              </w:rPr>
              <w:t xml:space="preserve">Korleis skal vi </w:t>
            </w:r>
            <w:r w:rsidR="00886704" w:rsidRPr="3CB92A6A">
              <w:rPr>
                <w:rFonts w:ascii="Calibri" w:eastAsia="Calibri" w:hAnsi="Calibri" w:cs="Calibri"/>
                <w:color w:val="000000" w:themeColor="text1"/>
                <w:sz w:val="28"/>
                <w:szCs w:val="28"/>
                <w:lang w:val="nn-NO"/>
              </w:rPr>
              <w:t xml:space="preserve">på </w:t>
            </w:r>
            <w:r w:rsidR="0034766A">
              <w:rPr>
                <w:rFonts w:ascii="Calibri" w:eastAsia="Calibri" w:hAnsi="Calibri" w:cs="Calibri"/>
                <w:color w:val="000000" w:themeColor="text1"/>
                <w:sz w:val="28"/>
                <w:szCs w:val="28"/>
                <w:lang w:val="nn-NO"/>
              </w:rPr>
              <w:t>Kleppelunden</w:t>
            </w:r>
            <w:r w:rsidR="00886704" w:rsidRPr="3CB92A6A">
              <w:rPr>
                <w:rFonts w:ascii="Calibri" w:eastAsia="Calibri" w:hAnsi="Calibri" w:cs="Calibri"/>
                <w:color w:val="000000" w:themeColor="text1"/>
                <w:sz w:val="28"/>
                <w:szCs w:val="28"/>
                <w:lang w:val="nn-NO"/>
              </w:rPr>
              <w:t xml:space="preserve"> </w:t>
            </w:r>
            <w:r w:rsidRPr="3CB92A6A">
              <w:rPr>
                <w:rFonts w:ascii="Calibri" w:eastAsia="Calibri" w:hAnsi="Calibri" w:cs="Calibri"/>
                <w:color w:val="000000" w:themeColor="text1"/>
                <w:sz w:val="28"/>
                <w:szCs w:val="28"/>
                <w:lang w:val="nn-NO"/>
              </w:rPr>
              <w:t xml:space="preserve">sette inn tiltak: </w:t>
            </w:r>
          </w:p>
        </w:tc>
      </w:tr>
      <w:tr w:rsidR="35CAE1ED" w:rsidRPr="0025489A" w14:paraId="60280D1D" w14:textId="77777777" w:rsidTr="00A019C7">
        <w:tc>
          <w:tcPr>
            <w:tcW w:w="9488" w:type="dxa"/>
            <w:tcBorders>
              <w:top w:val="single" w:sz="8" w:space="0" w:color="auto"/>
              <w:left w:val="single" w:sz="8" w:space="0" w:color="auto"/>
              <w:bottom w:val="single" w:sz="8" w:space="0" w:color="auto"/>
              <w:right w:val="single" w:sz="8" w:space="0" w:color="auto"/>
            </w:tcBorders>
            <w:shd w:val="clear" w:color="auto" w:fill="FFFFFF" w:themeFill="background1"/>
          </w:tcPr>
          <w:p w14:paraId="3F744F6C" w14:textId="58573191" w:rsidR="003447B0" w:rsidRPr="001C5D79" w:rsidRDefault="00886704">
            <w:pPr>
              <w:rPr>
                <w:rFonts w:ascii="Calibri" w:eastAsia="Calibri" w:hAnsi="Calibri" w:cs="Calibri"/>
                <w:color w:val="000000" w:themeColor="text1"/>
                <w:sz w:val="24"/>
                <w:szCs w:val="24"/>
              </w:rPr>
            </w:pPr>
            <w:r w:rsidRPr="00886704">
              <w:rPr>
                <w:rFonts w:ascii="Calibri" w:eastAsia="Calibri" w:hAnsi="Calibri" w:cs="Calibri"/>
                <w:color w:val="000000" w:themeColor="text1"/>
                <w:sz w:val="24"/>
                <w:szCs w:val="24"/>
              </w:rPr>
              <w:t xml:space="preserve">Vi bruker </w:t>
            </w:r>
            <w:r>
              <w:rPr>
                <w:rFonts w:ascii="Calibri" w:eastAsia="Calibri" w:hAnsi="Calibri" w:cs="Calibri"/>
                <w:color w:val="000000" w:themeColor="text1"/>
                <w:sz w:val="24"/>
                <w:szCs w:val="24"/>
              </w:rPr>
              <w:t>mal</w:t>
            </w:r>
            <w:r w:rsidRPr="00886704">
              <w:rPr>
                <w:rFonts w:ascii="Calibri" w:eastAsia="Calibri" w:hAnsi="Calibri" w:cs="Calibri"/>
                <w:color w:val="000000" w:themeColor="text1"/>
                <w:sz w:val="24"/>
                <w:szCs w:val="24"/>
              </w:rPr>
              <w:t xml:space="preserve"> for a</w:t>
            </w:r>
            <w:r>
              <w:rPr>
                <w:rFonts w:ascii="Calibri" w:eastAsia="Calibri" w:hAnsi="Calibri" w:cs="Calibri"/>
                <w:color w:val="000000" w:themeColor="text1"/>
                <w:sz w:val="24"/>
                <w:szCs w:val="24"/>
              </w:rPr>
              <w:t>ktivitetsplan</w:t>
            </w:r>
            <w:r w:rsidR="673B3447" w:rsidRPr="3CB92A6A">
              <w:rPr>
                <w:rFonts w:ascii="Calibri" w:eastAsia="Calibri" w:hAnsi="Calibri" w:cs="Calibri"/>
                <w:color w:val="000000" w:themeColor="text1"/>
                <w:sz w:val="24"/>
                <w:szCs w:val="24"/>
              </w:rPr>
              <w:t xml:space="preserve"> </w:t>
            </w:r>
            <w:r w:rsidR="001C5D79">
              <w:rPr>
                <w:rFonts w:ascii="Calibri" w:eastAsia="Calibri" w:hAnsi="Calibri" w:cs="Calibri"/>
                <w:color w:val="000000" w:themeColor="text1"/>
                <w:sz w:val="24"/>
                <w:szCs w:val="24"/>
              </w:rPr>
              <w:t xml:space="preserve">som ligg i </w:t>
            </w:r>
            <w:r w:rsidR="33B080BC" w:rsidRPr="5C37AEE0">
              <w:rPr>
                <w:rFonts w:ascii="Calibri" w:eastAsia="Calibri" w:hAnsi="Calibri" w:cs="Calibri"/>
                <w:color w:val="000000" w:themeColor="text1"/>
                <w:sz w:val="24"/>
                <w:szCs w:val="24"/>
              </w:rPr>
              <w:t>Visma Sikker Sak</w:t>
            </w:r>
            <w:r w:rsidR="00E53FC9">
              <w:rPr>
                <w:rFonts w:ascii="Calibri" w:eastAsia="Calibri" w:hAnsi="Calibri" w:cs="Calibri"/>
                <w:color w:val="000000" w:themeColor="text1"/>
                <w:sz w:val="24"/>
                <w:szCs w:val="24"/>
              </w:rPr>
              <w:t>.</w:t>
            </w:r>
            <w:r w:rsidR="001C5D79">
              <w:rPr>
                <w:rFonts w:ascii="Calibri" w:eastAsia="Calibri" w:hAnsi="Calibri" w:cs="Calibri"/>
                <w:color w:val="000000" w:themeColor="text1"/>
                <w:sz w:val="24"/>
                <w:szCs w:val="24"/>
              </w:rPr>
              <w:t xml:space="preserve"> </w:t>
            </w:r>
            <w:r w:rsidR="00407F6E" w:rsidRPr="00792E16">
              <w:rPr>
                <w:rFonts w:ascii="Calibri" w:eastAsia="Calibri" w:hAnsi="Calibri" w:cs="Calibri"/>
                <w:color w:val="000000" w:themeColor="text1"/>
                <w:sz w:val="24"/>
                <w:szCs w:val="24"/>
              </w:rPr>
              <w:t xml:space="preserve">Vi har låg terskel for </w:t>
            </w:r>
            <w:r w:rsidR="003447B0" w:rsidRPr="00792E16">
              <w:rPr>
                <w:rFonts w:ascii="Calibri" w:eastAsia="Calibri" w:hAnsi="Calibri" w:cs="Calibri"/>
                <w:color w:val="000000" w:themeColor="text1"/>
                <w:sz w:val="24"/>
                <w:szCs w:val="24"/>
              </w:rPr>
              <w:t>å nytte aktivitetsplan.</w:t>
            </w:r>
            <w:r w:rsidR="001C5D79">
              <w:rPr>
                <w:rFonts w:ascii="Calibri" w:eastAsia="Calibri" w:hAnsi="Calibri" w:cs="Calibri"/>
                <w:color w:val="000000" w:themeColor="text1"/>
                <w:sz w:val="24"/>
                <w:szCs w:val="24"/>
              </w:rPr>
              <w:t xml:space="preserve"> </w:t>
            </w:r>
            <w:r w:rsidR="003447B0" w:rsidRPr="001C5D79">
              <w:rPr>
                <w:rFonts w:ascii="Calibri" w:eastAsia="Calibri" w:hAnsi="Calibri" w:cs="Calibri"/>
                <w:color w:val="000000" w:themeColor="text1"/>
                <w:sz w:val="24"/>
                <w:szCs w:val="24"/>
              </w:rPr>
              <w:t>Språket i planen skal vere forståeleg for alle partar.</w:t>
            </w:r>
          </w:p>
          <w:p w14:paraId="0EA09372" w14:textId="7DAEE7BC" w:rsidR="001D24E5" w:rsidRDefault="003447B0">
            <w:pPr>
              <w:rPr>
                <w:rFonts w:ascii="Calibri" w:eastAsia="Calibri" w:hAnsi="Calibri" w:cs="Calibri"/>
                <w:color w:val="000000" w:themeColor="text1"/>
                <w:sz w:val="24"/>
                <w:szCs w:val="24"/>
                <w:lang w:val="nn-NO"/>
              </w:rPr>
            </w:pPr>
            <w:r>
              <w:rPr>
                <w:rFonts w:ascii="Calibri" w:eastAsia="Calibri" w:hAnsi="Calibri" w:cs="Calibri"/>
                <w:color w:val="000000" w:themeColor="text1"/>
                <w:sz w:val="24"/>
                <w:szCs w:val="24"/>
                <w:lang w:val="nn-NO"/>
              </w:rPr>
              <w:t xml:space="preserve">Vi </w:t>
            </w:r>
            <w:r w:rsidR="008077FC">
              <w:rPr>
                <w:rFonts w:ascii="Calibri" w:eastAsia="Calibri" w:hAnsi="Calibri" w:cs="Calibri"/>
                <w:color w:val="000000" w:themeColor="text1"/>
                <w:sz w:val="24"/>
                <w:szCs w:val="24"/>
                <w:lang w:val="nn-NO"/>
              </w:rPr>
              <w:t xml:space="preserve">skriv ikkje namn på andre elevar i planen, men </w:t>
            </w:r>
            <w:r>
              <w:rPr>
                <w:rFonts w:ascii="Calibri" w:eastAsia="Calibri" w:hAnsi="Calibri" w:cs="Calibri"/>
                <w:color w:val="000000" w:themeColor="text1"/>
                <w:sz w:val="24"/>
                <w:szCs w:val="24"/>
                <w:lang w:val="nn-NO"/>
              </w:rPr>
              <w:t>nyttar «</w:t>
            </w:r>
            <w:r w:rsidR="001D24E5">
              <w:rPr>
                <w:rFonts w:ascii="Calibri" w:eastAsia="Calibri" w:hAnsi="Calibri" w:cs="Calibri"/>
                <w:color w:val="000000" w:themeColor="text1"/>
                <w:sz w:val="24"/>
                <w:szCs w:val="24"/>
                <w:lang w:val="nn-NO"/>
              </w:rPr>
              <w:t xml:space="preserve">den/dei andre </w:t>
            </w:r>
            <w:r>
              <w:rPr>
                <w:rFonts w:ascii="Calibri" w:eastAsia="Calibri" w:hAnsi="Calibri" w:cs="Calibri"/>
                <w:color w:val="000000" w:themeColor="text1"/>
                <w:sz w:val="24"/>
                <w:szCs w:val="24"/>
                <w:lang w:val="nn-NO"/>
              </w:rPr>
              <w:t>elev</w:t>
            </w:r>
            <w:r w:rsidR="001D24E5">
              <w:rPr>
                <w:rFonts w:ascii="Calibri" w:eastAsia="Calibri" w:hAnsi="Calibri" w:cs="Calibri"/>
                <w:color w:val="000000" w:themeColor="text1"/>
                <w:sz w:val="24"/>
                <w:szCs w:val="24"/>
                <w:lang w:val="nn-NO"/>
              </w:rPr>
              <w:t>/elevane</w:t>
            </w:r>
            <w:r>
              <w:rPr>
                <w:rFonts w:ascii="Calibri" w:eastAsia="Calibri" w:hAnsi="Calibri" w:cs="Calibri"/>
                <w:color w:val="000000" w:themeColor="text1"/>
                <w:sz w:val="24"/>
                <w:szCs w:val="24"/>
                <w:lang w:val="nn-NO"/>
              </w:rPr>
              <w:t>»</w:t>
            </w:r>
            <w:r w:rsidR="001D24E5">
              <w:rPr>
                <w:rFonts w:ascii="Calibri" w:eastAsia="Calibri" w:hAnsi="Calibri" w:cs="Calibri"/>
                <w:color w:val="000000" w:themeColor="text1"/>
                <w:sz w:val="24"/>
                <w:szCs w:val="24"/>
                <w:lang w:val="nn-NO"/>
              </w:rPr>
              <w:t>.</w:t>
            </w:r>
          </w:p>
          <w:p w14:paraId="42DF4B1A" w14:textId="77777777" w:rsidR="00C70F89" w:rsidRDefault="00C70F89">
            <w:pPr>
              <w:rPr>
                <w:rFonts w:ascii="Calibri" w:eastAsia="Calibri" w:hAnsi="Calibri" w:cs="Calibri"/>
                <w:color w:val="000000" w:themeColor="text1"/>
                <w:sz w:val="24"/>
                <w:szCs w:val="24"/>
                <w:lang w:val="nn-NO"/>
              </w:rPr>
            </w:pPr>
          </w:p>
          <w:p w14:paraId="3BFEB64A" w14:textId="01FE98A7" w:rsidR="00C70F89" w:rsidRDefault="00C70F89">
            <w:pPr>
              <w:rPr>
                <w:rFonts w:ascii="Calibri" w:eastAsia="Calibri" w:hAnsi="Calibri" w:cs="Calibri"/>
                <w:color w:val="000000" w:themeColor="text1"/>
                <w:sz w:val="24"/>
                <w:szCs w:val="24"/>
                <w:lang w:val="nn-NO"/>
              </w:rPr>
            </w:pPr>
            <w:r>
              <w:rPr>
                <w:rFonts w:ascii="Calibri" w:eastAsia="Calibri" w:hAnsi="Calibri" w:cs="Calibri"/>
                <w:color w:val="000000" w:themeColor="text1"/>
                <w:sz w:val="24"/>
                <w:szCs w:val="24"/>
                <w:lang w:val="nn-NO"/>
              </w:rPr>
              <w:t>Skulen kallar inn</w:t>
            </w:r>
            <w:r w:rsidR="00A23624">
              <w:rPr>
                <w:rFonts w:ascii="Calibri" w:eastAsia="Calibri" w:hAnsi="Calibri" w:cs="Calibri"/>
                <w:color w:val="000000" w:themeColor="text1"/>
                <w:sz w:val="24"/>
                <w:szCs w:val="24"/>
                <w:lang w:val="nn-NO"/>
              </w:rPr>
              <w:t xml:space="preserve"> føresette og informerer om undersøkingane som er gjort og grunngir val av tiltak. </w:t>
            </w:r>
            <w:r w:rsidR="002D6C50">
              <w:rPr>
                <w:rFonts w:ascii="Calibri" w:eastAsia="Calibri" w:hAnsi="Calibri" w:cs="Calibri"/>
                <w:color w:val="000000" w:themeColor="text1"/>
                <w:sz w:val="24"/>
                <w:szCs w:val="24"/>
                <w:lang w:val="nn-NO"/>
              </w:rPr>
              <w:t xml:space="preserve">Elev og føresette kan kome med innspel til utarbeidinga av tiltaka. </w:t>
            </w:r>
          </w:p>
          <w:p w14:paraId="5667EEB1" w14:textId="07008EAE" w:rsidR="0055261C" w:rsidRPr="003447B0" w:rsidRDefault="0055261C">
            <w:pPr>
              <w:rPr>
                <w:rFonts w:ascii="Calibri" w:eastAsia="Calibri" w:hAnsi="Calibri" w:cs="Calibri"/>
                <w:color w:val="000000" w:themeColor="text1"/>
                <w:sz w:val="24"/>
                <w:szCs w:val="24"/>
                <w:lang w:val="nn-NO"/>
              </w:rPr>
            </w:pPr>
            <w:r>
              <w:rPr>
                <w:rFonts w:ascii="Calibri" w:eastAsia="Calibri" w:hAnsi="Calibri" w:cs="Calibri"/>
                <w:color w:val="000000" w:themeColor="text1"/>
                <w:sz w:val="24"/>
                <w:szCs w:val="24"/>
                <w:lang w:val="nn-NO"/>
              </w:rPr>
              <w:t>Planen sendes til føresette.</w:t>
            </w:r>
          </w:p>
          <w:p w14:paraId="7EA8252A" w14:textId="77777777" w:rsidR="00E53FC9" w:rsidRPr="003447B0" w:rsidRDefault="00E53FC9">
            <w:pPr>
              <w:rPr>
                <w:rFonts w:ascii="Calibri" w:eastAsia="Calibri" w:hAnsi="Calibri" w:cs="Calibri"/>
                <w:color w:val="000000" w:themeColor="text1"/>
                <w:sz w:val="24"/>
                <w:szCs w:val="24"/>
                <w:lang w:val="nn-NO"/>
              </w:rPr>
            </w:pPr>
          </w:p>
          <w:p w14:paraId="411EE112" w14:textId="484AC3EA" w:rsidR="35CAE1ED" w:rsidRPr="00E53FC9" w:rsidRDefault="35CAE1ED">
            <w:pPr>
              <w:rPr>
                <w:rFonts w:ascii="Calibri" w:hAnsi="Calibri" w:cs="Calibri"/>
                <w:lang w:val="nn-NO"/>
              </w:rPr>
            </w:pPr>
            <w:r w:rsidRPr="00E53FC9">
              <w:rPr>
                <w:rFonts w:ascii="Calibri" w:eastAsia="Calibri" w:hAnsi="Calibri" w:cs="Calibri"/>
                <w:color w:val="000000" w:themeColor="text1"/>
                <w:sz w:val="24"/>
                <w:szCs w:val="24"/>
                <w:lang w:val="nn-NO"/>
              </w:rPr>
              <w:t xml:space="preserve">Tiltaka </w:t>
            </w:r>
            <w:r w:rsidR="00E53FC9" w:rsidRPr="00E53FC9">
              <w:rPr>
                <w:rFonts w:ascii="Calibri" w:eastAsia="Calibri" w:hAnsi="Calibri" w:cs="Calibri"/>
                <w:color w:val="000000" w:themeColor="text1"/>
                <w:sz w:val="24"/>
                <w:szCs w:val="24"/>
                <w:lang w:val="nn-NO"/>
              </w:rPr>
              <w:t xml:space="preserve">i planen </w:t>
            </w:r>
            <w:r w:rsidRPr="00E53FC9">
              <w:rPr>
                <w:rFonts w:ascii="Calibri" w:eastAsia="Calibri" w:hAnsi="Calibri" w:cs="Calibri"/>
                <w:color w:val="000000" w:themeColor="text1"/>
                <w:sz w:val="24"/>
                <w:szCs w:val="24"/>
                <w:lang w:val="nn-NO"/>
              </w:rPr>
              <w:t xml:space="preserve">kan rettast mot: </w:t>
            </w:r>
          </w:p>
          <w:p w14:paraId="100A8537" w14:textId="649CB57E" w:rsidR="35CAE1ED" w:rsidRPr="00B55492" w:rsidRDefault="35CAE1ED" w:rsidP="00270A22">
            <w:pPr>
              <w:pStyle w:val="ListParagraph"/>
              <w:numPr>
                <w:ilvl w:val="0"/>
                <w:numId w:val="4"/>
              </w:numPr>
              <w:rPr>
                <w:rFonts w:ascii="Calibri" w:eastAsiaTheme="minorEastAsia" w:hAnsi="Calibri" w:cs="Calibri"/>
                <w:color w:val="000000" w:themeColor="text1"/>
                <w:sz w:val="24"/>
                <w:szCs w:val="24"/>
              </w:rPr>
            </w:pPr>
            <w:r w:rsidRPr="00B55492">
              <w:rPr>
                <w:rFonts w:ascii="Calibri" w:hAnsi="Calibri" w:cs="Calibri"/>
                <w:color w:val="000000" w:themeColor="text1"/>
                <w:sz w:val="24"/>
                <w:szCs w:val="24"/>
              </w:rPr>
              <w:t>Den som vert krenka</w:t>
            </w:r>
            <w:r w:rsidR="00B55492" w:rsidRPr="00B55492">
              <w:rPr>
                <w:rFonts w:ascii="Calibri" w:hAnsi="Calibri" w:cs="Calibri"/>
                <w:color w:val="000000" w:themeColor="text1"/>
                <w:sz w:val="24"/>
                <w:szCs w:val="24"/>
              </w:rPr>
              <w:t>/føler se</w:t>
            </w:r>
            <w:r w:rsidR="00B55492">
              <w:rPr>
                <w:rFonts w:ascii="Calibri" w:hAnsi="Calibri" w:cs="Calibri"/>
                <w:color w:val="000000" w:themeColor="text1"/>
                <w:sz w:val="24"/>
                <w:szCs w:val="24"/>
              </w:rPr>
              <w:t>g utrygg</w:t>
            </w:r>
          </w:p>
          <w:p w14:paraId="198CBD8F" w14:textId="65D76C16" w:rsidR="35CAE1ED" w:rsidRPr="00B55492" w:rsidRDefault="00E6072F" w:rsidP="00270A22">
            <w:pPr>
              <w:pStyle w:val="ListParagraph"/>
              <w:numPr>
                <w:ilvl w:val="0"/>
                <w:numId w:val="4"/>
              </w:numPr>
              <w:rPr>
                <w:rFonts w:ascii="Calibri" w:eastAsiaTheme="minorEastAsia" w:hAnsi="Calibri" w:cs="Calibri"/>
                <w:color w:val="000000" w:themeColor="text1"/>
                <w:sz w:val="24"/>
                <w:szCs w:val="24"/>
              </w:rPr>
            </w:pPr>
            <w:r>
              <w:rPr>
                <w:rFonts w:ascii="Calibri" w:hAnsi="Calibri" w:cs="Calibri"/>
                <w:color w:val="000000" w:themeColor="text1"/>
                <w:sz w:val="24"/>
                <w:szCs w:val="24"/>
              </w:rPr>
              <w:t xml:space="preserve">Den/dei </w:t>
            </w:r>
            <w:r w:rsidR="35CAE1ED" w:rsidRPr="00B55492">
              <w:rPr>
                <w:rFonts w:ascii="Calibri" w:hAnsi="Calibri" w:cs="Calibri"/>
                <w:color w:val="000000" w:themeColor="text1"/>
                <w:sz w:val="24"/>
                <w:szCs w:val="24"/>
              </w:rPr>
              <w:t xml:space="preserve">som krenkjar </w:t>
            </w:r>
          </w:p>
          <w:p w14:paraId="0EE6BCE0" w14:textId="157841EB" w:rsidR="35CAE1ED" w:rsidRPr="00BC296A" w:rsidRDefault="35CAE1ED" w:rsidP="00270A22">
            <w:pPr>
              <w:pStyle w:val="ListParagraph"/>
              <w:numPr>
                <w:ilvl w:val="0"/>
                <w:numId w:val="4"/>
              </w:numPr>
              <w:rPr>
                <w:rFonts w:ascii="Calibri" w:eastAsiaTheme="minorEastAsia" w:hAnsi="Calibri" w:cs="Calibri"/>
                <w:color w:val="000000" w:themeColor="text1"/>
                <w:sz w:val="24"/>
                <w:szCs w:val="24"/>
              </w:rPr>
            </w:pPr>
            <w:r w:rsidRPr="00BC296A">
              <w:rPr>
                <w:rFonts w:ascii="Calibri" w:hAnsi="Calibri" w:cs="Calibri"/>
                <w:color w:val="000000" w:themeColor="text1"/>
                <w:sz w:val="24"/>
                <w:szCs w:val="24"/>
              </w:rPr>
              <w:t xml:space="preserve">Tilskodarar </w:t>
            </w:r>
          </w:p>
          <w:p w14:paraId="223A0B8D" w14:textId="145A8114" w:rsidR="35CAE1ED" w:rsidRPr="00E53FC9" w:rsidRDefault="35CAE1ED" w:rsidP="00270A22">
            <w:pPr>
              <w:pStyle w:val="ListParagraph"/>
              <w:numPr>
                <w:ilvl w:val="0"/>
                <w:numId w:val="4"/>
              </w:numPr>
              <w:rPr>
                <w:rFonts w:ascii="Calibri" w:eastAsiaTheme="minorEastAsia" w:hAnsi="Calibri" w:cs="Calibri"/>
                <w:color w:val="000000" w:themeColor="text1"/>
                <w:sz w:val="24"/>
                <w:szCs w:val="24"/>
                <w:lang w:val="nn-NO"/>
              </w:rPr>
            </w:pPr>
            <w:r w:rsidRPr="00E53FC9">
              <w:rPr>
                <w:rFonts w:ascii="Calibri" w:hAnsi="Calibri" w:cs="Calibri"/>
                <w:color w:val="000000" w:themeColor="text1"/>
                <w:sz w:val="24"/>
                <w:szCs w:val="24"/>
                <w:lang w:val="nn-NO"/>
              </w:rPr>
              <w:t xml:space="preserve">Gruppa/trinnet  </w:t>
            </w:r>
            <w:r w:rsidR="00E53FC9" w:rsidRPr="00E53FC9">
              <w:rPr>
                <w:rFonts w:ascii="Calibri" w:hAnsi="Calibri" w:cs="Calibri"/>
                <w:color w:val="000000" w:themeColor="text1"/>
                <w:sz w:val="24"/>
                <w:szCs w:val="24"/>
                <w:lang w:val="nn-NO"/>
              </w:rPr>
              <w:t>(det skal v</w:t>
            </w:r>
            <w:r w:rsidR="00E53FC9">
              <w:rPr>
                <w:rFonts w:ascii="Calibri" w:hAnsi="Calibri" w:cs="Calibri"/>
                <w:color w:val="000000" w:themeColor="text1"/>
                <w:sz w:val="24"/>
                <w:szCs w:val="24"/>
                <w:lang w:val="nn-NO"/>
              </w:rPr>
              <w:t xml:space="preserve">ere tiltak for heile </w:t>
            </w:r>
            <w:r w:rsidR="00B91716">
              <w:rPr>
                <w:rFonts w:ascii="Calibri" w:hAnsi="Calibri" w:cs="Calibri"/>
                <w:color w:val="000000" w:themeColor="text1"/>
                <w:sz w:val="24"/>
                <w:szCs w:val="24"/>
                <w:lang w:val="nn-NO"/>
              </w:rPr>
              <w:t>trinnet på aktivitetsplanen)</w:t>
            </w:r>
          </w:p>
          <w:p w14:paraId="2D3EFBE5" w14:textId="6B98E822" w:rsidR="35CAE1ED" w:rsidRPr="00BC296A" w:rsidRDefault="35CAE1ED" w:rsidP="00270A22">
            <w:pPr>
              <w:pStyle w:val="ListParagraph"/>
              <w:numPr>
                <w:ilvl w:val="0"/>
                <w:numId w:val="4"/>
              </w:numPr>
              <w:rPr>
                <w:rFonts w:ascii="Calibri" w:eastAsiaTheme="minorEastAsia" w:hAnsi="Calibri" w:cs="Calibri"/>
                <w:color w:val="000000" w:themeColor="text1"/>
                <w:sz w:val="24"/>
                <w:szCs w:val="24"/>
              </w:rPr>
            </w:pPr>
            <w:r w:rsidRPr="00BC296A">
              <w:rPr>
                <w:rFonts w:ascii="Calibri" w:hAnsi="Calibri" w:cs="Calibri"/>
                <w:color w:val="000000" w:themeColor="text1"/>
                <w:sz w:val="24"/>
                <w:szCs w:val="24"/>
              </w:rPr>
              <w:t xml:space="preserve">Heile skulemiljøet </w:t>
            </w:r>
          </w:p>
          <w:p w14:paraId="163FF4CE" w14:textId="4C9812E2" w:rsidR="35CAE1ED" w:rsidRPr="00BC296A" w:rsidRDefault="35CAE1ED">
            <w:pPr>
              <w:rPr>
                <w:rFonts w:ascii="Calibri" w:hAnsi="Calibri" w:cs="Calibri"/>
              </w:rPr>
            </w:pPr>
            <w:r w:rsidRPr="00BC296A">
              <w:rPr>
                <w:rFonts w:ascii="Calibri" w:eastAsia="Calibri" w:hAnsi="Calibri" w:cs="Calibri"/>
                <w:color w:val="A5C249"/>
                <w:sz w:val="24"/>
                <w:szCs w:val="24"/>
              </w:rPr>
              <w:t xml:space="preserve"> </w:t>
            </w:r>
          </w:p>
          <w:p w14:paraId="2453D578" w14:textId="39982036" w:rsidR="00890DA1" w:rsidRPr="00C54F0A" w:rsidRDefault="35CAE1ED" w:rsidP="00C54F0A">
            <w:pPr>
              <w:rPr>
                <w:rFonts w:ascii="Calibri" w:eastAsiaTheme="minorEastAsia" w:hAnsi="Calibri" w:cs="Calibri"/>
                <w:color w:val="000000" w:themeColor="text1"/>
                <w:sz w:val="24"/>
                <w:szCs w:val="24"/>
                <w:lang w:val="nn-NO"/>
              </w:rPr>
            </w:pPr>
            <w:r w:rsidRPr="00C54F0A">
              <w:rPr>
                <w:rFonts w:ascii="Calibri" w:hAnsi="Calibri" w:cs="Calibri"/>
                <w:color w:val="000000" w:themeColor="text1"/>
                <w:sz w:val="24"/>
                <w:szCs w:val="24"/>
                <w:lang w:val="nn-NO"/>
              </w:rPr>
              <w:t>Tiltaka skal vera tydelege, ha presise mål og hensikta med tiltaket skal konkretiserast.</w:t>
            </w:r>
          </w:p>
          <w:p w14:paraId="7F6432D6" w14:textId="64F87589" w:rsidR="35CAE1ED" w:rsidRPr="00B95BC6" w:rsidRDefault="35CAE1ED" w:rsidP="00270A22">
            <w:pPr>
              <w:pStyle w:val="ListParagraph"/>
              <w:numPr>
                <w:ilvl w:val="0"/>
                <w:numId w:val="3"/>
              </w:numPr>
              <w:rPr>
                <w:rFonts w:ascii="Calibri" w:eastAsiaTheme="minorEastAsia" w:hAnsi="Calibri" w:cs="Calibri"/>
                <w:color w:val="000000" w:themeColor="text1"/>
                <w:sz w:val="24"/>
                <w:szCs w:val="24"/>
                <w:lang w:val="nn-NO"/>
              </w:rPr>
            </w:pPr>
            <w:r w:rsidRPr="00BC296A">
              <w:rPr>
                <w:rFonts w:ascii="Calibri" w:hAnsi="Calibri" w:cs="Calibri"/>
                <w:color w:val="000000" w:themeColor="text1"/>
                <w:sz w:val="24"/>
                <w:szCs w:val="24"/>
                <w:lang w:val="nn-NO"/>
              </w:rPr>
              <w:t>Tiltak som er eigna i ei sak kan vera ueigna i andre saker.</w:t>
            </w:r>
          </w:p>
          <w:p w14:paraId="3CA7A4BC" w14:textId="340488DC" w:rsidR="00B95BC6" w:rsidRPr="00BC296A" w:rsidRDefault="00B95BC6" w:rsidP="00270A22">
            <w:pPr>
              <w:pStyle w:val="ListParagraph"/>
              <w:numPr>
                <w:ilvl w:val="0"/>
                <w:numId w:val="3"/>
              </w:numPr>
              <w:rPr>
                <w:rFonts w:ascii="Calibri" w:eastAsiaTheme="minorEastAsia" w:hAnsi="Calibri" w:cs="Calibri"/>
                <w:color w:val="000000" w:themeColor="text1"/>
                <w:sz w:val="24"/>
                <w:szCs w:val="24"/>
                <w:lang w:val="nn-NO"/>
              </w:rPr>
            </w:pPr>
            <w:r>
              <w:rPr>
                <w:rFonts w:ascii="Calibri" w:hAnsi="Calibri" w:cs="Calibri"/>
                <w:color w:val="000000" w:themeColor="text1"/>
                <w:sz w:val="24"/>
                <w:szCs w:val="24"/>
                <w:lang w:val="nn-NO"/>
              </w:rPr>
              <w:t>Tiltaka skal ev</w:t>
            </w:r>
            <w:r w:rsidR="00AB21A9">
              <w:rPr>
                <w:rFonts w:ascii="Calibri" w:hAnsi="Calibri" w:cs="Calibri"/>
                <w:color w:val="000000" w:themeColor="text1"/>
                <w:sz w:val="24"/>
                <w:szCs w:val="24"/>
                <w:lang w:val="nn-NO"/>
              </w:rPr>
              <w:t>a</w:t>
            </w:r>
            <w:r>
              <w:rPr>
                <w:rFonts w:ascii="Calibri" w:hAnsi="Calibri" w:cs="Calibri"/>
                <w:color w:val="000000" w:themeColor="text1"/>
                <w:sz w:val="24"/>
                <w:szCs w:val="24"/>
                <w:lang w:val="nn-NO"/>
              </w:rPr>
              <w:t>luerast undervegs og ved ei</w:t>
            </w:r>
            <w:r w:rsidR="00E36B5C">
              <w:rPr>
                <w:rFonts w:ascii="Calibri" w:hAnsi="Calibri" w:cs="Calibri"/>
                <w:color w:val="000000" w:themeColor="text1"/>
                <w:sz w:val="24"/>
                <w:szCs w:val="24"/>
                <w:lang w:val="nn-NO"/>
              </w:rPr>
              <w:t>t gitt tidspunkt.</w:t>
            </w:r>
            <w:r w:rsidR="00AB21A9">
              <w:rPr>
                <w:rFonts w:ascii="Calibri" w:hAnsi="Calibri" w:cs="Calibri"/>
                <w:color w:val="000000" w:themeColor="text1"/>
                <w:sz w:val="24"/>
                <w:szCs w:val="24"/>
                <w:lang w:val="nn-NO"/>
              </w:rPr>
              <w:t xml:space="preserve"> ( eige skjema)</w:t>
            </w:r>
          </w:p>
          <w:p w14:paraId="11EDCD62" w14:textId="6BFE8BA4" w:rsidR="37681C55" w:rsidRPr="00C54F0A" w:rsidRDefault="37681C55" w:rsidP="00C54F0A">
            <w:pPr>
              <w:rPr>
                <w:rFonts w:ascii="Calibri" w:eastAsia="Calibri" w:hAnsi="Calibri" w:cs="Calibri"/>
                <w:color w:val="000000" w:themeColor="text1"/>
                <w:sz w:val="24"/>
                <w:szCs w:val="24"/>
                <w:lang w:val="nn-NO"/>
              </w:rPr>
            </w:pPr>
            <w:r w:rsidRPr="00C54F0A">
              <w:rPr>
                <w:rFonts w:ascii="Calibri" w:eastAsia="Calibri" w:hAnsi="Calibri" w:cs="Calibri"/>
                <w:color w:val="000000" w:themeColor="text1"/>
                <w:sz w:val="24"/>
                <w:szCs w:val="24"/>
                <w:lang w:val="nn-NO"/>
              </w:rPr>
              <w:t>I kvart evalueringsmøte evaluerer ein om tiltaka skal halde fram, fjernast, justerast, legge til nye tiltak. Ved endringar skal ein utarbeide heilt ny aktivitetsplan.</w:t>
            </w:r>
            <w:r w:rsidR="00C54F0A">
              <w:rPr>
                <w:rFonts w:ascii="Calibri" w:eastAsia="Calibri" w:hAnsi="Calibri" w:cs="Calibri"/>
                <w:color w:val="000000" w:themeColor="text1"/>
                <w:sz w:val="24"/>
                <w:szCs w:val="24"/>
                <w:lang w:val="nn-NO"/>
              </w:rPr>
              <w:t xml:space="preserve"> </w:t>
            </w:r>
            <w:r w:rsidRPr="00C54F0A">
              <w:rPr>
                <w:rFonts w:ascii="Calibri" w:eastAsia="Calibri" w:hAnsi="Calibri" w:cs="Calibri"/>
                <w:color w:val="000000" w:themeColor="text1"/>
                <w:sz w:val="24"/>
                <w:szCs w:val="24"/>
                <w:lang w:val="nn-NO"/>
              </w:rPr>
              <w:t>Rektor har delegert dette arbeidet til kontaktlærar, sosial pedagogisk team, og avdelingsleiarar. Rektor deltek i saker som er spesielt alvorlege, eller der det er ønske om at rektor er med.</w:t>
            </w:r>
          </w:p>
          <w:p w14:paraId="4DB7B867" w14:textId="196C1F29" w:rsidR="00403C14" w:rsidRPr="008B7129" w:rsidRDefault="35CAE1ED" w:rsidP="00270A22">
            <w:pPr>
              <w:pStyle w:val="ListParagraph"/>
              <w:numPr>
                <w:ilvl w:val="0"/>
                <w:numId w:val="3"/>
              </w:numPr>
              <w:rPr>
                <w:rFonts w:ascii="Calibri" w:eastAsiaTheme="minorEastAsia" w:hAnsi="Calibri" w:cs="Calibri"/>
                <w:color w:val="000000" w:themeColor="text1"/>
                <w:sz w:val="24"/>
                <w:szCs w:val="24"/>
                <w:lang w:val="nn-NO"/>
              </w:rPr>
            </w:pPr>
            <w:r w:rsidRPr="00BC296A">
              <w:rPr>
                <w:rFonts w:ascii="Calibri" w:hAnsi="Calibri" w:cs="Calibri"/>
                <w:color w:val="000000" w:themeColor="text1"/>
                <w:sz w:val="24"/>
                <w:szCs w:val="24"/>
                <w:lang w:val="nn-NO"/>
              </w:rPr>
              <w:t>Tiltaka skal vera lovlege. Sanksjonar skal vera i tråd med ordensreglementet til kommunen.</w:t>
            </w:r>
          </w:p>
          <w:p w14:paraId="2DD0EE7D" w14:textId="24DBF4C3" w:rsidR="00403C14" w:rsidRDefault="00C54F0A" w:rsidP="00403C14">
            <w:pPr>
              <w:rPr>
                <w:rFonts w:ascii="Calibri" w:eastAsiaTheme="minorEastAsia" w:hAnsi="Calibri" w:cs="Calibri"/>
                <w:color w:val="000000" w:themeColor="text1"/>
                <w:sz w:val="24"/>
                <w:szCs w:val="24"/>
                <w:lang w:val="nn-NO"/>
              </w:rPr>
            </w:pPr>
            <w:r>
              <w:rPr>
                <w:rFonts w:ascii="Calibri" w:eastAsiaTheme="minorEastAsia" w:hAnsi="Calibri" w:cs="Calibri"/>
                <w:color w:val="000000" w:themeColor="text1"/>
                <w:sz w:val="24"/>
                <w:szCs w:val="24"/>
                <w:lang w:val="nn-NO"/>
              </w:rPr>
              <w:t>Leiinga</w:t>
            </w:r>
            <w:r w:rsidR="005C62C4">
              <w:rPr>
                <w:rFonts w:ascii="Calibri" w:eastAsiaTheme="minorEastAsia" w:hAnsi="Calibri" w:cs="Calibri"/>
                <w:color w:val="000000" w:themeColor="text1"/>
                <w:sz w:val="24"/>
                <w:szCs w:val="24"/>
                <w:lang w:val="nn-NO"/>
              </w:rPr>
              <w:t xml:space="preserve"> følgjer med på at tiltaka vert gjennomført</w:t>
            </w:r>
            <w:r>
              <w:rPr>
                <w:rFonts w:ascii="Calibri" w:eastAsiaTheme="minorEastAsia" w:hAnsi="Calibri" w:cs="Calibri"/>
                <w:color w:val="000000" w:themeColor="text1"/>
                <w:sz w:val="24"/>
                <w:szCs w:val="24"/>
                <w:lang w:val="nn-NO"/>
              </w:rPr>
              <w:t xml:space="preserve">, og </w:t>
            </w:r>
            <w:r w:rsidR="005C62C4">
              <w:rPr>
                <w:rFonts w:ascii="Calibri" w:eastAsiaTheme="minorEastAsia" w:hAnsi="Calibri" w:cs="Calibri"/>
                <w:color w:val="000000" w:themeColor="text1"/>
                <w:sz w:val="24"/>
                <w:szCs w:val="24"/>
                <w:lang w:val="nn-NO"/>
              </w:rPr>
              <w:t xml:space="preserve">dokumenterer </w:t>
            </w:r>
            <w:r w:rsidR="00C3073D">
              <w:rPr>
                <w:rFonts w:ascii="Calibri" w:eastAsiaTheme="minorEastAsia" w:hAnsi="Calibri" w:cs="Calibri"/>
                <w:color w:val="000000" w:themeColor="text1"/>
                <w:sz w:val="24"/>
                <w:szCs w:val="24"/>
                <w:lang w:val="nn-NO"/>
              </w:rPr>
              <w:t>at ein følger opp saka.</w:t>
            </w:r>
          </w:p>
          <w:p w14:paraId="07475C61" w14:textId="465682D8" w:rsidR="00C17136" w:rsidRDefault="00C54F0A" w:rsidP="00403C14">
            <w:pPr>
              <w:rPr>
                <w:rFonts w:ascii="Calibri" w:eastAsiaTheme="minorEastAsia" w:hAnsi="Calibri" w:cs="Calibri"/>
                <w:color w:val="000000" w:themeColor="text1"/>
                <w:sz w:val="24"/>
                <w:szCs w:val="24"/>
                <w:lang w:val="nn-NO"/>
              </w:rPr>
            </w:pPr>
            <w:r>
              <w:rPr>
                <w:rFonts w:ascii="Calibri" w:eastAsiaTheme="minorEastAsia" w:hAnsi="Calibri" w:cs="Calibri"/>
                <w:color w:val="000000" w:themeColor="text1"/>
                <w:sz w:val="24"/>
                <w:szCs w:val="24"/>
                <w:lang w:val="nn-NO"/>
              </w:rPr>
              <w:t>Leiing</w:t>
            </w:r>
            <w:r w:rsidR="00C17136">
              <w:rPr>
                <w:rFonts w:ascii="Calibri" w:eastAsiaTheme="minorEastAsia" w:hAnsi="Calibri" w:cs="Calibri"/>
                <w:color w:val="000000" w:themeColor="text1"/>
                <w:sz w:val="24"/>
                <w:szCs w:val="24"/>
                <w:lang w:val="nn-NO"/>
              </w:rPr>
              <w:t xml:space="preserve"> og kontaktlærar evaluerer tiltaka undervegs og etter gitt dato. </w:t>
            </w:r>
            <w:r w:rsidR="006545DE">
              <w:rPr>
                <w:rFonts w:ascii="Calibri" w:eastAsiaTheme="minorEastAsia" w:hAnsi="Calibri" w:cs="Calibri"/>
                <w:color w:val="000000" w:themeColor="text1"/>
                <w:sz w:val="24"/>
                <w:szCs w:val="24"/>
                <w:lang w:val="nn-NO"/>
              </w:rPr>
              <w:t xml:space="preserve">Kontaktlærar har på førehand snakka med elev og føresette </w:t>
            </w:r>
            <w:r w:rsidR="00233769">
              <w:rPr>
                <w:rFonts w:ascii="Calibri" w:eastAsiaTheme="minorEastAsia" w:hAnsi="Calibri" w:cs="Calibri"/>
                <w:color w:val="000000" w:themeColor="text1"/>
                <w:sz w:val="24"/>
                <w:szCs w:val="24"/>
                <w:lang w:val="nn-NO"/>
              </w:rPr>
              <w:t>for å høyre deira evaluering. Dette vert dokumentert.</w:t>
            </w:r>
          </w:p>
          <w:p w14:paraId="4E35A071" w14:textId="7B4D70BE" w:rsidR="00233769" w:rsidRDefault="00233769" w:rsidP="00403C14">
            <w:pPr>
              <w:rPr>
                <w:rFonts w:ascii="Calibri" w:eastAsiaTheme="minorEastAsia" w:hAnsi="Calibri" w:cs="Calibri"/>
                <w:color w:val="000000" w:themeColor="text1"/>
                <w:sz w:val="24"/>
                <w:szCs w:val="24"/>
                <w:lang w:val="nn-NO"/>
              </w:rPr>
            </w:pPr>
            <w:r>
              <w:rPr>
                <w:rFonts w:ascii="Calibri" w:eastAsiaTheme="minorEastAsia" w:hAnsi="Calibri" w:cs="Calibri"/>
                <w:color w:val="000000" w:themeColor="text1"/>
                <w:sz w:val="24"/>
                <w:szCs w:val="24"/>
                <w:lang w:val="nn-NO"/>
              </w:rPr>
              <w:t>Skule, elev og føresette vurderer behov for å vidare</w:t>
            </w:r>
            <w:r w:rsidR="0041414D">
              <w:rPr>
                <w:rFonts w:ascii="Calibri" w:eastAsiaTheme="minorEastAsia" w:hAnsi="Calibri" w:cs="Calibri"/>
                <w:color w:val="000000" w:themeColor="text1"/>
                <w:sz w:val="24"/>
                <w:szCs w:val="24"/>
                <w:lang w:val="nn-NO"/>
              </w:rPr>
              <w:t>føre planen/sette inn nye tiltak.</w:t>
            </w:r>
          </w:p>
          <w:p w14:paraId="07C1F99A" w14:textId="6F6E4B18" w:rsidR="35CAE1ED" w:rsidRPr="00E505D1" w:rsidRDefault="48981FA2" w:rsidP="00407F6E">
            <w:pPr>
              <w:rPr>
                <w:rFonts w:ascii="Calibri" w:eastAsiaTheme="minorEastAsia" w:hAnsi="Calibri" w:cs="Calibri"/>
                <w:color w:val="000000" w:themeColor="text1"/>
                <w:sz w:val="24"/>
                <w:szCs w:val="24"/>
                <w:lang w:val="nn-NO"/>
              </w:rPr>
            </w:pPr>
            <w:r w:rsidRPr="5C37AEE0">
              <w:rPr>
                <w:rFonts w:ascii="Calibri" w:eastAsiaTheme="minorEastAsia" w:hAnsi="Calibri" w:cs="Calibri"/>
                <w:color w:val="000000" w:themeColor="text1"/>
                <w:sz w:val="24"/>
                <w:szCs w:val="24"/>
                <w:lang w:val="nn-NO"/>
              </w:rPr>
              <w:t>E</w:t>
            </w:r>
            <w:r w:rsidR="4F79864E" w:rsidRPr="5C37AEE0">
              <w:rPr>
                <w:rFonts w:ascii="Calibri" w:eastAsiaTheme="minorEastAsia" w:hAnsi="Calibri" w:cs="Calibri"/>
                <w:color w:val="000000" w:themeColor="text1"/>
                <w:sz w:val="24"/>
                <w:szCs w:val="24"/>
                <w:lang w:val="nn-NO"/>
              </w:rPr>
              <w:t>levar</w:t>
            </w:r>
            <w:r w:rsidR="00D44954">
              <w:rPr>
                <w:rFonts w:ascii="Calibri" w:eastAsiaTheme="minorEastAsia" w:hAnsi="Calibri" w:cs="Calibri"/>
                <w:color w:val="000000" w:themeColor="text1"/>
                <w:sz w:val="24"/>
                <w:szCs w:val="24"/>
                <w:lang w:val="nn-NO"/>
              </w:rPr>
              <w:t xml:space="preserve"> og føresette får informasjon om at dei kan melde saka si til </w:t>
            </w:r>
            <w:r w:rsidR="7CB12860" w:rsidRPr="5C37AEE0">
              <w:rPr>
                <w:rFonts w:ascii="Calibri" w:eastAsiaTheme="minorEastAsia" w:hAnsi="Calibri" w:cs="Calibri"/>
                <w:color w:val="000000" w:themeColor="text1"/>
                <w:sz w:val="24"/>
                <w:szCs w:val="24"/>
                <w:lang w:val="nn-NO"/>
              </w:rPr>
              <w:t xml:space="preserve">Statforvaltaren. Rektor skal varslast først. </w:t>
            </w:r>
            <w:r w:rsidR="00A033AE">
              <w:rPr>
                <w:rFonts w:ascii="Calibri" w:eastAsiaTheme="minorEastAsia" w:hAnsi="Calibri" w:cs="Calibri"/>
                <w:color w:val="000000" w:themeColor="text1"/>
                <w:sz w:val="24"/>
                <w:szCs w:val="24"/>
                <w:lang w:val="nn-NO"/>
              </w:rPr>
              <w:t xml:space="preserve"> Informasjonen vert gitt på foreldremøte om hausten</w:t>
            </w:r>
            <w:r w:rsidR="00E40C77">
              <w:rPr>
                <w:rFonts w:ascii="Calibri" w:eastAsiaTheme="minorEastAsia" w:hAnsi="Calibri" w:cs="Calibri"/>
                <w:color w:val="000000" w:themeColor="text1"/>
                <w:sz w:val="24"/>
                <w:szCs w:val="24"/>
                <w:lang w:val="nn-NO"/>
              </w:rPr>
              <w:t xml:space="preserve"> og ligg på skulen si heimeside. </w:t>
            </w:r>
          </w:p>
        </w:tc>
      </w:tr>
    </w:tbl>
    <w:p w14:paraId="032E4B79" w14:textId="70EDA642" w:rsidR="00956AD3" w:rsidRDefault="60FB3D15" w:rsidP="35CAE1ED">
      <w:pPr>
        <w:spacing w:line="257" w:lineRule="auto"/>
        <w:rPr>
          <w:rFonts w:ascii="Calibri" w:eastAsia="Calibri" w:hAnsi="Calibri" w:cs="Calibri"/>
          <w:noProof/>
          <w:sz w:val="22"/>
          <w:szCs w:val="22"/>
          <w:lang w:val="nn-NO"/>
        </w:rPr>
      </w:pPr>
      <w:r w:rsidRPr="00155DA7">
        <w:rPr>
          <w:rFonts w:ascii="Calibri" w:eastAsia="Calibri" w:hAnsi="Calibri" w:cs="Calibri"/>
          <w:noProof/>
          <w:sz w:val="22"/>
          <w:szCs w:val="22"/>
          <w:lang w:val="nn-NO"/>
        </w:rPr>
        <w:t xml:space="preserve"> </w:t>
      </w:r>
    </w:p>
    <w:p w14:paraId="6B6107C6" w14:textId="1EEA6931" w:rsidR="00832270" w:rsidRDefault="008423B8" w:rsidP="00832270">
      <w:pPr>
        <w:pStyle w:val="Heading2"/>
        <w:rPr>
          <w:rFonts w:ascii="Calibri" w:hAnsi="Calibri"/>
          <w:color w:val="598A00"/>
          <w:sz w:val="28"/>
          <w:szCs w:val="28"/>
          <w:lang w:val="nn-NO"/>
        </w:rPr>
      </w:pPr>
      <w:bookmarkStart w:id="14" w:name="_Toc1457721999"/>
      <w:r w:rsidRPr="02DB0198">
        <w:rPr>
          <w:rFonts w:ascii="Calibri" w:hAnsi="Calibri"/>
          <w:color w:val="598A00"/>
          <w:sz w:val="28"/>
          <w:szCs w:val="28"/>
          <w:lang w:val="nn-NO"/>
        </w:rPr>
        <w:t>3</w:t>
      </w:r>
      <w:r w:rsidR="00832270" w:rsidRPr="02DB0198">
        <w:rPr>
          <w:rFonts w:ascii="Calibri" w:hAnsi="Calibri"/>
          <w:color w:val="598A00"/>
          <w:sz w:val="28"/>
          <w:szCs w:val="28"/>
          <w:lang w:val="nn-NO"/>
        </w:rPr>
        <w:t xml:space="preserve">.6. </w:t>
      </w:r>
      <w:r w:rsidR="002D4297" w:rsidRPr="02DB0198">
        <w:rPr>
          <w:rFonts w:ascii="Calibri" w:hAnsi="Calibri"/>
          <w:color w:val="598A00"/>
          <w:sz w:val="28"/>
          <w:szCs w:val="28"/>
          <w:lang w:val="nn-NO"/>
        </w:rPr>
        <w:t>S</w:t>
      </w:r>
      <w:r w:rsidR="00832270" w:rsidRPr="02DB0198">
        <w:rPr>
          <w:rFonts w:ascii="Calibri" w:hAnsi="Calibri"/>
          <w:color w:val="598A00"/>
          <w:sz w:val="28"/>
          <w:szCs w:val="28"/>
          <w:lang w:val="nn-NO"/>
        </w:rPr>
        <w:t>kjerpa aktivitetsplikt</w:t>
      </w:r>
      <w:bookmarkEnd w:id="14"/>
    </w:p>
    <w:p w14:paraId="53979254" w14:textId="77777777" w:rsidR="002D4297" w:rsidRPr="002D4297" w:rsidRDefault="002D4297" w:rsidP="002D4297">
      <w:pPr>
        <w:rPr>
          <w:lang w:val="nn-NO"/>
        </w:rPr>
      </w:pPr>
    </w:p>
    <w:p w14:paraId="6BF70190" w14:textId="482749B6" w:rsidR="00F83B04" w:rsidRPr="00956AD3" w:rsidRDefault="60FB3D15" w:rsidP="35CAE1ED">
      <w:pPr>
        <w:spacing w:line="257" w:lineRule="auto"/>
        <w:rPr>
          <w:sz w:val="28"/>
          <w:szCs w:val="28"/>
          <w:lang w:val="nn-NO"/>
        </w:rPr>
      </w:pPr>
      <w:r w:rsidRPr="00956AD3">
        <w:rPr>
          <w:rFonts w:ascii="Calibri" w:eastAsia="Calibri" w:hAnsi="Calibri" w:cs="Calibri"/>
          <w:b/>
          <w:color w:val="000000" w:themeColor="text1"/>
          <w:sz w:val="28"/>
          <w:szCs w:val="28"/>
          <w:lang w:val="nn-NO"/>
        </w:rPr>
        <w:t>§</w:t>
      </w:r>
      <w:r w:rsidR="00D500E7">
        <w:rPr>
          <w:rFonts w:ascii="Calibri" w:eastAsia="Calibri" w:hAnsi="Calibri" w:cs="Calibri"/>
          <w:b/>
          <w:color w:val="000000" w:themeColor="text1"/>
          <w:sz w:val="28"/>
          <w:szCs w:val="28"/>
          <w:lang w:val="nn-NO"/>
        </w:rPr>
        <w:t>12</w:t>
      </w:r>
      <w:r w:rsidRPr="00956AD3">
        <w:rPr>
          <w:rFonts w:ascii="Calibri" w:eastAsia="Calibri" w:hAnsi="Calibri" w:cs="Calibri"/>
          <w:b/>
          <w:color w:val="000000" w:themeColor="text1"/>
          <w:sz w:val="28"/>
          <w:szCs w:val="28"/>
          <w:lang w:val="nn-NO"/>
        </w:rPr>
        <w:t>A-5 Skjerpa aktivitetsplikt dersom ein som arbeidar på skulen krenkjer ein elev</w:t>
      </w:r>
    </w:p>
    <w:tbl>
      <w:tblPr>
        <w:tblStyle w:val="TableGrid"/>
        <w:tblW w:w="0" w:type="auto"/>
        <w:tblLayout w:type="fixed"/>
        <w:tblLook w:val="04A0" w:firstRow="1" w:lastRow="0" w:firstColumn="1" w:lastColumn="0" w:noHBand="0" w:noVBand="1"/>
      </w:tblPr>
      <w:tblGrid>
        <w:gridCol w:w="1560"/>
        <w:gridCol w:w="7800"/>
      </w:tblGrid>
      <w:tr w:rsidR="35CAE1ED" w14:paraId="5A9E6910" w14:textId="77777777" w:rsidTr="31C751B6">
        <w:tc>
          <w:tcPr>
            <w:tcW w:w="1560" w:type="dxa"/>
            <w:tcBorders>
              <w:top w:val="single" w:sz="8" w:space="0" w:color="auto"/>
              <w:left w:val="single" w:sz="8" w:space="0" w:color="auto"/>
              <w:bottom w:val="single" w:sz="8" w:space="0" w:color="auto"/>
              <w:right w:val="single" w:sz="8" w:space="0" w:color="auto"/>
            </w:tcBorders>
            <w:shd w:val="clear" w:color="auto" w:fill="002060"/>
          </w:tcPr>
          <w:p w14:paraId="07DD34A1" w14:textId="52984AD9" w:rsidR="35CAE1ED" w:rsidRPr="00956AD3" w:rsidRDefault="35CAE1ED">
            <w:pPr>
              <w:rPr>
                <w:sz w:val="28"/>
                <w:szCs w:val="28"/>
              </w:rPr>
            </w:pPr>
            <w:r w:rsidRPr="003F621C">
              <w:rPr>
                <w:rFonts w:ascii="Calibri" w:eastAsia="Calibri" w:hAnsi="Calibri" w:cs="Calibri"/>
                <w:color w:val="FFFFFF" w:themeColor="background1"/>
                <w:sz w:val="28"/>
                <w:szCs w:val="28"/>
              </w:rPr>
              <w:t>Plikt</w:t>
            </w:r>
          </w:p>
        </w:tc>
        <w:tc>
          <w:tcPr>
            <w:tcW w:w="7800" w:type="dxa"/>
            <w:tcBorders>
              <w:top w:val="single" w:sz="8" w:space="0" w:color="auto"/>
              <w:left w:val="single" w:sz="8" w:space="0" w:color="auto"/>
              <w:bottom w:val="single" w:sz="8" w:space="0" w:color="auto"/>
              <w:right w:val="single" w:sz="8" w:space="0" w:color="auto"/>
            </w:tcBorders>
            <w:shd w:val="clear" w:color="auto" w:fill="002060"/>
          </w:tcPr>
          <w:p w14:paraId="64571061" w14:textId="4CFBB4E9" w:rsidR="35CAE1ED" w:rsidRPr="00956AD3" w:rsidRDefault="35CAE1ED">
            <w:pPr>
              <w:rPr>
                <w:sz w:val="28"/>
                <w:szCs w:val="28"/>
              </w:rPr>
            </w:pPr>
            <w:r w:rsidRPr="00956AD3">
              <w:rPr>
                <w:rFonts w:ascii="Calibri" w:eastAsia="Calibri" w:hAnsi="Calibri" w:cs="Calibri"/>
                <w:color w:val="FFFFFF" w:themeColor="background1"/>
                <w:sz w:val="28"/>
                <w:szCs w:val="28"/>
              </w:rPr>
              <w:t>Kva vil det seie?</w:t>
            </w:r>
          </w:p>
        </w:tc>
      </w:tr>
      <w:tr w:rsidR="35CAE1ED" w:rsidRPr="00C719C0" w14:paraId="4DA27C11" w14:textId="77777777" w:rsidTr="31C751B6">
        <w:tc>
          <w:tcPr>
            <w:tcW w:w="1560" w:type="dxa"/>
            <w:tcBorders>
              <w:top w:val="single" w:sz="8" w:space="0" w:color="auto"/>
              <w:left w:val="single" w:sz="8" w:space="0" w:color="auto"/>
              <w:bottom w:val="single" w:sz="8" w:space="0" w:color="auto"/>
              <w:right w:val="single" w:sz="8" w:space="0" w:color="auto"/>
            </w:tcBorders>
          </w:tcPr>
          <w:p w14:paraId="6D9A963E" w14:textId="00344850" w:rsidR="35CAE1ED" w:rsidRPr="00956AD3" w:rsidRDefault="35CAE1ED">
            <w:pPr>
              <w:rPr>
                <w:sz w:val="24"/>
                <w:szCs w:val="24"/>
                <w:lang w:val="nn-NO"/>
              </w:rPr>
            </w:pPr>
            <w:r w:rsidRPr="00956AD3">
              <w:rPr>
                <w:rFonts w:ascii="Calibri" w:eastAsia="Calibri" w:hAnsi="Calibri" w:cs="Calibri"/>
                <w:b/>
                <w:sz w:val="24"/>
                <w:szCs w:val="24"/>
                <w:lang w:val="nn-NO"/>
              </w:rPr>
              <w:t>Plikta til straks å varsla rektor</w:t>
            </w:r>
          </w:p>
          <w:p w14:paraId="3AF02ED0" w14:textId="385D0147" w:rsidR="35CAE1ED" w:rsidRPr="00956AD3" w:rsidRDefault="35CAE1ED">
            <w:pPr>
              <w:rPr>
                <w:sz w:val="24"/>
                <w:szCs w:val="24"/>
                <w:lang w:val="nn-NO"/>
              </w:rPr>
            </w:pPr>
            <w:r w:rsidRPr="00956AD3">
              <w:rPr>
                <w:rFonts w:ascii="Calibri" w:eastAsia="Calibri" w:hAnsi="Calibri" w:cs="Calibri"/>
                <w:b/>
                <w:sz w:val="24"/>
                <w:szCs w:val="24"/>
                <w:lang w:val="nn-NO"/>
              </w:rPr>
              <w:t xml:space="preserve"> </w:t>
            </w:r>
          </w:p>
        </w:tc>
        <w:tc>
          <w:tcPr>
            <w:tcW w:w="7800" w:type="dxa"/>
            <w:tcBorders>
              <w:top w:val="single" w:sz="8" w:space="0" w:color="auto"/>
              <w:left w:val="single" w:sz="8" w:space="0" w:color="auto"/>
              <w:bottom w:val="single" w:sz="8" w:space="0" w:color="auto"/>
              <w:right w:val="single" w:sz="8" w:space="0" w:color="auto"/>
            </w:tcBorders>
          </w:tcPr>
          <w:p w14:paraId="75862D4D" w14:textId="2244205E" w:rsidR="00246BBE" w:rsidRPr="00956AD3" w:rsidRDefault="35CAE1ED" w:rsidP="00754585">
            <w:pPr>
              <w:rPr>
                <w:rFonts w:ascii="Calibri" w:eastAsiaTheme="minorEastAsia" w:hAnsi="Calibri" w:cstheme="minorBidi"/>
                <w:sz w:val="24"/>
                <w:szCs w:val="24"/>
                <w:lang w:val="nn-NO"/>
              </w:rPr>
            </w:pPr>
            <w:r w:rsidRPr="00956AD3">
              <w:rPr>
                <w:rFonts w:ascii="Calibri" w:hAnsi="Calibri"/>
                <w:sz w:val="24"/>
                <w:szCs w:val="24"/>
                <w:lang w:val="nn-NO"/>
              </w:rPr>
              <w:t xml:space="preserve">Rektor </w:t>
            </w:r>
            <w:r w:rsidR="00CC051F">
              <w:rPr>
                <w:rFonts w:ascii="Calibri" w:hAnsi="Calibri"/>
                <w:sz w:val="24"/>
                <w:szCs w:val="24"/>
                <w:lang w:val="nn-NO"/>
              </w:rPr>
              <w:t xml:space="preserve">skal </w:t>
            </w:r>
            <w:r w:rsidRPr="00956AD3">
              <w:rPr>
                <w:rFonts w:ascii="Calibri" w:hAnsi="Calibri"/>
                <w:sz w:val="24"/>
                <w:szCs w:val="24"/>
                <w:lang w:val="nn-NO"/>
              </w:rPr>
              <w:t>sikre at alle som jobbar på skulen, straks varslar rektor dersom dei får mistanke eller kjennskap til at ein som jobbar ved skulen har krenka ein eller fleire elevar.</w:t>
            </w:r>
            <w:r w:rsidR="0060402C" w:rsidRPr="00956AD3">
              <w:rPr>
                <w:rFonts w:ascii="Calibri" w:hAnsi="Calibri"/>
                <w:sz w:val="24"/>
                <w:szCs w:val="24"/>
                <w:lang w:val="nn-NO"/>
              </w:rPr>
              <w:t xml:space="preserve"> De</w:t>
            </w:r>
            <w:r w:rsidR="0060324F" w:rsidRPr="00956AD3">
              <w:rPr>
                <w:rFonts w:ascii="Calibri" w:hAnsi="Calibri"/>
                <w:sz w:val="24"/>
                <w:szCs w:val="24"/>
                <w:lang w:val="nn-NO"/>
              </w:rPr>
              <w:t>tte vert</w:t>
            </w:r>
            <w:r w:rsidR="00B25675" w:rsidRPr="00956AD3">
              <w:rPr>
                <w:rFonts w:ascii="Calibri" w:hAnsi="Calibri"/>
                <w:sz w:val="24"/>
                <w:szCs w:val="24"/>
                <w:lang w:val="nn-NO"/>
              </w:rPr>
              <w:t xml:space="preserve"> det informert </w:t>
            </w:r>
            <w:r w:rsidR="00360C62" w:rsidRPr="00956AD3">
              <w:rPr>
                <w:rFonts w:ascii="Calibri" w:hAnsi="Calibri"/>
                <w:sz w:val="24"/>
                <w:szCs w:val="24"/>
                <w:lang w:val="nn-NO"/>
              </w:rPr>
              <w:t xml:space="preserve">om </w:t>
            </w:r>
            <w:r w:rsidR="003E2388" w:rsidRPr="00956AD3">
              <w:rPr>
                <w:rFonts w:ascii="Calibri" w:hAnsi="Calibri"/>
                <w:sz w:val="24"/>
                <w:szCs w:val="24"/>
                <w:lang w:val="nn-NO"/>
              </w:rPr>
              <w:t>planleggingsdagen i august</w:t>
            </w:r>
            <w:r w:rsidR="00BF6338" w:rsidRPr="00956AD3">
              <w:rPr>
                <w:rFonts w:ascii="Calibri" w:hAnsi="Calibri"/>
                <w:sz w:val="24"/>
                <w:szCs w:val="24"/>
                <w:lang w:val="nn-NO"/>
              </w:rPr>
              <w:t>.</w:t>
            </w:r>
          </w:p>
          <w:p w14:paraId="07E61F8E" w14:textId="79967BAF" w:rsidR="00246BBE" w:rsidRPr="00956AD3" w:rsidRDefault="35CAE1ED" w:rsidP="00246BBE">
            <w:pPr>
              <w:rPr>
                <w:rFonts w:ascii="Calibri" w:eastAsiaTheme="minorEastAsia" w:hAnsi="Calibri" w:cstheme="minorBidi"/>
                <w:sz w:val="24"/>
                <w:szCs w:val="24"/>
                <w:lang w:val="nn-NO"/>
              </w:rPr>
            </w:pPr>
            <w:r w:rsidRPr="00956AD3">
              <w:rPr>
                <w:rFonts w:ascii="Calibri" w:hAnsi="Calibri"/>
                <w:sz w:val="24"/>
                <w:szCs w:val="24"/>
                <w:lang w:val="nn-NO"/>
              </w:rPr>
              <w:t>Krenking kan her vera direkte krenkingar eller indirekte krenkingar som utestenging, baksnakking og isolering.</w:t>
            </w:r>
          </w:p>
          <w:p w14:paraId="46681D2C" w14:textId="476732B4" w:rsidR="35CAE1ED" w:rsidRPr="00C719C0" w:rsidRDefault="35CAE1ED" w:rsidP="00246BBE">
            <w:pPr>
              <w:rPr>
                <w:rFonts w:ascii="Calibri" w:hAnsi="Calibri"/>
                <w:sz w:val="24"/>
                <w:szCs w:val="24"/>
                <w:lang w:val="nn-NO"/>
              </w:rPr>
            </w:pPr>
            <w:r w:rsidRPr="00C719C0">
              <w:rPr>
                <w:rFonts w:ascii="Calibri" w:hAnsi="Calibri"/>
                <w:sz w:val="24"/>
                <w:szCs w:val="24"/>
                <w:lang w:val="nn-NO"/>
              </w:rPr>
              <w:t>Varslinga kan skje munnleg eller ved bruk av varslingsskjema</w:t>
            </w:r>
            <w:r w:rsidR="00C719C0" w:rsidRPr="00C719C0">
              <w:rPr>
                <w:rFonts w:ascii="Calibri" w:hAnsi="Calibri"/>
                <w:sz w:val="24"/>
                <w:szCs w:val="24"/>
                <w:lang w:val="nn-NO"/>
              </w:rPr>
              <w:t xml:space="preserve"> (ligg</w:t>
            </w:r>
            <w:r w:rsidR="00C719C0">
              <w:rPr>
                <w:rFonts w:ascii="Calibri" w:hAnsi="Calibri"/>
                <w:sz w:val="24"/>
                <w:szCs w:val="24"/>
                <w:lang w:val="nn-NO"/>
              </w:rPr>
              <w:t xml:space="preserve"> på persona</w:t>
            </w:r>
            <w:r w:rsidR="00FF125D">
              <w:rPr>
                <w:rFonts w:ascii="Calibri" w:hAnsi="Calibri"/>
                <w:sz w:val="24"/>
                <w:szCs w:val="24"/>
                <w:lang w:val="nn-NO"/>
              </w:rPr>
              <w:t>l</w:t>
            </w:r>
            <w:r w:rsidR="00C719C0">
              <w:rPr>
                <w:rFonts w:ascii="Calibri" w:hAnsi="Calibri"/>
                <w:sz w:val="24"/>
                <w:szCs w:val="24"/>
                <w:lang w:val="nn-NO"/>
              </w:rPr>
              <w:t>rommet og på teams/</w:t>
            </w:r>
            <w:r w:rsidR="00FF125D">
              <w:rPr>
                <w:rFonts w:ascii="Calibri" w:hAnsi="Calibri"/>
                <w:sz w:val="24"/>
                <w:szCs w:val="24"/>
                <w:lang w:val="nn-NO"/>
              </w:rPr>
              <w:t>lister og skjema</w:t>
            </w:r>
            <w:r w:rsidRPr="00C719C0">
              <w:rPr>
                <w:rFonts w:ascii="Calibri" w:hAnsi="Calibri"/>
                <w:sz w:val="24"/>
                <w:szCs w:val="24"/>
                <w:lang w:val="nn-NO"/>
              </w:rPr>
              <w:t xml:space="preserve">. </w:t>
            </w:r>
          </w:p>
        </w:tc>
      </w:tr>
      <w:tr w:rsidR="35CAE1ED" w:rsidRPr="00D71F0A" w14:paraId="61AD0BED" w14:textId="77777777" w:rsidTr="31C751B6">
        <w:tc>
          <w:tcPr>
            <w:tcW w:w="1560" w:type="dxa"/>
            <w:tcBorders>
              <w:top w:val="single" w:sz="8" w:space="0" w:color="auto"/>
              <w:left w:val="single" w:sz="8" w:space="0" w:color="auto"/>
              <w:bottom w:val="single" w:sz="8" w:space="0" w:color="auto"/>
              <w:right w:val="single" w:sz="8" w:space="0" w:color="auto"/>
            </w:tcBorders>
          </w:tcPr>
          <w:p w14:paraId="0028648B" w14:textId="0CA87F71" w:rsidR="35CAE1ED" w:rsidRPr="00956AD3" w:rsidRDefault="35CAE1ED">
            <w:pPr>
              <w:rPr>
                <w:sz w:val="24"/>
                <w:szCs w:val="24"/>
                <w:lang w:val="nn-NO"/>
              </w:rPr>
            </w:pPr>
            <w:r w:rsidRPr="00956AD3">
              <w:rPr>
                <w:rFonts w:ascii="Calibri" w:eastAsia="Calibri" w:hAnsi="Calibri" w:cs="Calibri"/>
                <w:b/>
                <w:sz w:val="24"/>
                <w:szCs w:val="24"/>
                <w:lang w:val="nn-NO"/>
              </w:rPr>
              <w:t xml:space="preserve">Plikta til straks å varsle skuleeigar </w:t>
            </w:r>
          </w:p>
          <w:p w14:paraId="45C81B81" w14:textId="5EA5CFEA" w:rsidR="35CAE1ED" w:rsidRPr="00956AD3" w:rsidRDefault="35CAE1ED">
            <w:pPr>
              <w:rPr>
                <w:sz w:val="24"/>
                <w:szCs w:val="24"/>
                <w:lang w:val="nn-NO"/>
              </w:rPr>
            </w:pPr>
            <w:r w:rsidRPr="00956AD3">
              <w:rPr>
                <w:rFonts w:ascii="Calibri" w:eastAsia="Calibri" w:hAnsi="Calibri" w:cs="Calibri"/>
                <w:sz w:val="24"/>
                <w:szCs w:val="24"/>
                <w:lang w:val="nn-NO"/>
              </w:rPr>
              <w:t xml:space="preserve"> </w:t>
            </w:r>
          </w:p>
        </w:tc>
        <w:tc>
          <w:tcPr>
            <w:tcW w:w="7800" w:type="dxa"/>
            <w:tcBorders>
              <w:top w:val="single" w:sz="8" w:space="0" w:color="auto"/>
              <w:left w:val="single" w:sz="8" w:space="0" w:color="auto"/>
              <w:bottom w:val="single" w:sz="8" w:space="0" w:color="auto"/>
              <w:right w:val="single" w:sz="8" w:space="0" w:color="auto"/>
            </w:tcBorders>
          </w:tcPr>
          <w:p w14:paraId="4074302B" w14:textId="1196F16C" w:rsidR="00D034B7" w:rsidRPr="00956AD3" w:rsidRDefault="35CAE1ED">
            <w:pPr>
              <w:rPr>
                <w:rFonts w:ascii="Calibri" w:eastAsia="Calibri" w:hAnsi="Calibri" w:cs="Calibri"/>
                <w:sz w:val="24"/>
                <w:szCs w:val="24"/>
                <w:lang w:val="nn-NO"/>
              </w:rPr>
            </w:pPr>
            <w:r w:rsidRPr="00956AD3">
              <w:rPr>
                <w:rFonts w:ascii="Calibri" w:eastAsia="Calibri" w:hAnsi="Calibri" w:cs="Calibri"/>
                <w:sz w:val="24"/>
                <w:szCs w:val="24"/>
                <w:lang w:val="nn-NO"/>
              </w:rPr>
              <w:t xml:space="preserve">Rektor skal sikre at dei tilsette veit at dei skal varsla skuleeigar dersom mistanken gjeld ein i skuleleiinga. Skulesjef i kommunen skal varslast. </w:t>
            </w:r>
          </w:p>
          <w:p w14:paraId="1A3AC575" w14:textId="7A5ABAB8" w:rsidR="35CAE1ED" w:rsidRPr="00956AD3" w:rsidRDefault="35CAE1ED">
            <w:pPr>
              <w:rPr>
                <w:rFonts w:ascii="Calibri" w:hAnsi="Calibri"/>
                <w:sz w:val="24"/>
                <w:szCs w:val="24"/>
                <w:lang w:val="nn-NO"/>
              </w:rPr>
            </w:pPr>
            <w:r w:rsidRPr="00956AD3">
              <w:rPr>
                <w:rFonts w:ascii="Calibri" w:eastAsia="Calibri" w:hAnsi="Calibri" w:cs="Calibri"/>
                <w:sz w:val="24"/>
                <w:szCs w:val="24"/>
                <w:lang w:val="nn-NO"/>
              </w:rPr>
              <w:t xml:space="preserve">Rektor skal varsle skuleeigar straks (same dag) dersom det er mistanke eller kjennskap til at ein som jobbar på skulen har krenka ein eller fleire elevar. </w:t>
            </w:r>
          </w:p>
        </w:tc>
      </w:tr>
      <w:tr w:rsidR="35CAE1ED" w:rsidRPr="00D71F0A" w14:paraId="062B8B55" w14:textId="77777777" w:rsidTr="31C751B6">
        <w:tc>
          <w:tcPr>
            <w:tcW w:w="1560" w:type="dxa"/>
            <w:tcBorders>
              <w:top w:val="single" w:sz="8" w:space="0" w:color="auto"/>
              <w:left w:val="single" w:sz="8" w:space="0" w:color="auto"/>
              <w:bottom w:val="single" w:sz="8" w:space="0" w:color="auto"/>
              <w:right w:val="single" w:sz="8" w:space="0" w:color="auto"/>
            </w:tcBorders>
          </w:tcPr>
          <w:p w14:paraId="6EBC1373" w14:textId="42D8B24D" w:rsidR="35CAE1ED" w:rsidRPr="00956AD3" w:rsidRDefault="35CAE1ED">
            <w:pPr>
              <w:rPr>
                <w:sz w:val="24"/>
                <w:szCs w:val="24"/>
              </w:rPr>
            </w:pPr>
            <w:r w:rsidRPr="00956AD3">
              <w:rPr>
                <w:rFonts w:ascii="Calibri" w:eastAsia="Calibri" w:hAnsi="Calibri" w:cs="Calibri"/>
                <w:b/>
                <w:sz w:val="24"/>
                <w:szCs w:val="24"/>
              </w:rPr>
              <w:t>Plikt</w:t>
            </w:r>
            <w:r w:rsidR="00491DEB">
              <w:rPr>
                <w:rFonts w:ascii="Calibri" w:eastAsia="Calibri" w:hAnsi="Calibri" w:cs="Calibri"/>
                <w:b/>
                <w:sz w:val="24"/>
                <w:szCs w:val="24"/>
              </w:rPr>
              <w:t>a</w:t>
            </w:r>
            <w:r w:rsidRPr="00956AD3">
              <w:rPr>
                <w:rFonts w:ascii="Calibri" w:eastAsia="Calibri" w:hAnsi="Calibri" w:cs="Calibri"/>
                <w:b/>
                <w:sz w:val="24"/>
                <w:szCs w:val="24"/>
              </w:rPr>
              <w:t xml:space="preserve"> til straks å undersøke saka </w:t>
            </w:r>
          </w:p>
        </w:tc>
        <w:tc>
          <w:tcPr>
            <w:tcW w:w="7800" w:type="dxa"/>
            <w:tcBorders>
              <w:top w:val="single" w:sz="8" w:space="0" w:color="auto"/>
              <w:left w:val="single" w:sz="8" w:space="0" w:color="auto"/>
              <w:bottom w:val="single" w:sz="8" w:space="0" w:color="auto"/>
              <w:right w:val="single" w:sz="8" w:space="0" w:color="auto"/>
            </w:tcBorders>
          </w:tcPr>
          <w:p w14:paraId="0C50A5E5" w14:textId="7E49E39C" w:rsidR="35CAE1ED" w:rsidRDefault="35CAE1ED">
            <w:pPr>
              <w:rPr>
                <w:rFonts w:ascii="Calibri" w:eastAsia="Calibri" w:hAnsi="Calibri" w:cs="Calibri"/>
                <w:sz w:val="24"/>
                <w:szCs w:val="24"/>
                <w:lang w:val="nn-NO"/>
              </w:rPr>
            </w:pPr>
            <w:r w:rsidRPr="00956AD3">
              <w:rPr>
                <w:rFonts w:ascii="Calibri" w:eastAsia="Calibri" w:hAnsi="Calibri" w:cs="Calibri"/>
                <w:sz w:val="24"/>
                <w:szCs w:val="24"/>
                <w:lang w:val="nn-NO"/>
              </w:rPr>
              <w:t xml:space="preserve">Rektor skal sikre at </w:t>
            </w:r>
            <w:r w:rsidR="00D4709D">
              <w:rPr>
                <w:rFonts w:ascii="Calibri" w:eastAsia="Calibri" w:hAnsi="Calibri" w:cs="Calibri"/>
                <w:sz w:val="24"/>
                <w:szCs w:val="24"/>
                <w:lang w:val="nn-NO"/>
              </w:rPr>
              <w:t xml:space="preserve">saka vert </w:t>
            </w:r>
            <w:r w:rsidRPr="00956AD3">
              <w:rPr>
                <w:rFonts w:ascii="Calibri" w:eastAsia="Calibri" w:hAnsi="Calibri" w:cs="Calibri"/>
                <w:sz w:val="24"/>
                <w:szCs w:val="24"/>
                <w:lang w:val="nn-NO"/>
              </w:rPr>
              <w:t>undersøk</w:t>
            </w:r>
            <w:r w:rsidR="00D4709D">
              <w:rPr>
                <w:rFonts w:ascii="Calibri" w:eastAsia="Calibri" w:hAnsi="Calibri" w:cs="Calibri"/>
                <w:sz w:val="24"/>
                <w:szCs w:val="24"/>
                <w:lang w:val="nn-NO"/>
              </w:rPr>
              <w:t>t</w:t>
            </w:r>
            <w:r w:rsidRPr="00956AD3">
              <w:rPr>
                <w:rFonts w:ascii="Calibri" w:eastAsia="Calibri" w:hAnsi="Calibri" w:cs="Calibri"/>
                <w:sz w:val="24"/>
                <w:szCs w:val="24"/>
                <w:lang w:val="nn-NO"/>
              </w:rPr>
              <w:t xml:space="preserve"> straks.</w:t>
            </w:r>
          </w:p>
          <w:p w14:paraId="450A3A09" w14:textId="72461C34" w:rsidR="5314899A" w:rsidRDefault="5314899A" w:rsidP="000349D0">
            <w:pPr>
              <w:pStyle w:val="ListParagraph"/>
              <w:numPr>
                <w:ilvl w:val="0"/>
                <w:numId w:val="32"/>
              </w:numPr>
              <w:rPr>
                <w:rFonts w:asciiTheme="minorHAnsi" w:eastAsiaTheme="minorEastAsia" w:hAnsiTheme="minorHAnsi" w:cstheme="minorBidi"/>
                <w:sz w:val="24"/>
                <w:szCs w:val="24"/>
                <w:lang w:val="nn-NO"/>
              </w:rPr>
            </w:pPr>
            <w:r w:rsidRPr="3CB92A6A">
              <w:rPr>
                <w:rFonts w:ascii="Calibri" w:eastAsia="Calibri" w:hAnsi="Calibri" w:cs="Calibri"/>
                <w:sz w:val="24"/>
                <w:szCs w:val="24"/>
                <w:lang w:val="nn-NO"/>
              </w:rPr>
              <w:t>Kort samtale mellom rektor og elev om kva som har skjedd. Notat vert lagd i elevmappa.</w:t>
            </w:r>
          </w:p>
          <w:p w14:paraId="4F9C21BA" w14:textId="1C72DA52" w:rsidR="3517BDBD" w:rsidRDefault="001A630A" w:rsidP="000349D0">
            <w:pPr>
              <w:pStyle w:val="ListParagraph"/>
              <w:numPr>
                <w:ilvl w:val="0"/>
                <w:numId w:val="32"/>
              </w:numPr>
              <w:rPr>
                <w:rFonts w:ascii="Calibri" w:eastAsia="Calibri" w:hAnsi="Calibri" w:cs="Calibri"/>
                <w:sz w:val="24"/>
                <w:szCs w:val="24"/>
                <w:lang w:val="nn-NO"/>
              </w:rPr>
            </w:pPr>
            <w:r>
              <w:rPr>
                <w:rFonts w:ascii="Calibri" w:eastAsia="Calibri" w:hAnsi="Calibri" w:cs="Calibri"/>
                <w:sz w:val="24"/>
                <w:szCs w:val="24"/>
                <w:lang w:val="nn-NO"/>
              </w:rPr>
              <w:t>Rek</w:t>
            </w:r>
            <w:r w:rsidR="00390CD8">
              <w:rPr>
                <w:rFonts w:ascii="Calibri" w:eastAsia="Calibri" w:hAnsi="Calibri" w:cs="Calibri"/>
                <w:sz w:val="24"/>
                <w:szCs w:val="24"/>
                <w:lang w:val="nn-NO"/>
              </w:rPr>
              <w:t xml:space="preserve">tor </w:t>
            </w:r>
            <w:r w:rsidR="3517BDBD" w:rsidRPr="3CB92A6A">
              <w:rPr>
                <w:rFonts w:ascii="Calibri" w:eastAsia="Calibri" w:hAnsi="Calibri" w:cs="Calibri"/>
                <w:sz w:val="24"/>
                <w:szCs w:val="24"/>
                <w:lang w:val="nn-NO"/>
              </w:rPr>
              <w:t>varslar den tilsette om saka og informerer om vidare saksgang</w:t>
            </w:r>
          </w:p>
          <w:p w14:paraId="3057CBC9" w14:textId="3FCDE763" w:rsidR="3517BDBD" w:rsidRDefault="3517BDBD" w:rsidP="000349D0">
            <w:pPr>
              <w:pStyle w:val="ListParagraph"/>
              <w:numPr>
                <w:ilvl w:val="0"/>
                <w:numId w:val="32"/>
              </w:numPr>
              <w:rPr>
                <w:sz w:val="24"/>
                <w:szCs w:val="24"/>
                <w:lang w:val="nn-NO"/>
              </w:rPr>
            </w:pPr>
            <w:r w:rsidRPr="3CB92A6A">
              <w:rPr>
                <w:rFonts w:ascii="Calibri" w:eastAsia="Calibri" w:hAnsi="Calibri" w:cs="Calibri"/>
                <w:sz w:val="24"/>
                <w:szCs w:val="24"/>
                <w:lang w:val="nn-NO"/>
              </w:rPr>
              <w:t xml:space="preserve"> Rektor kallar inn dei føresette og elev til samtale snarast. Presisere at informasjon frå samtalen blir teken</w:t>
            </w:r>
            <w:r w:rsidR="00390CD8">
              <w:rPr>
                <w:rFonts w:ascii="Calibri" w:eastAsia="Calibri" w:hAnsi="Calibri" w:cs="Calibri"/>
                <w:sz w:val="24"/>
                <w:szCs w:val="24"/>
                <w:lang w:val="nn-NO"/>
              </w:rPr>
              <w:t xml:space="preserve"> med </w:t>
            </w:r>
            <w:r w:rsidRPr="3CB92A6A">
              <w:rPr>
                <w:rFonts w:ascii="Calibri" w:eastAsia="Calibri" w:hAnsi="Calibri" w:cs="Calibri"/>
                <w:sz w:val="24"/>
                <w:szCs w:val="24"/>
                <w:lang w:val="nn-NO"/>
              </w:rPr>
              <w:t xml:space="preserve">vidare i samtale med den tilsette. Referat blir lagt i elevmappa. </w:t>
            </w:r>
          </w:p>
          <w:p w14:paraId="76DC02B4" w14:textId="729D330C" w:rsidR="3517BDBD" w:rsidRDefault="3517BDBD" w:rsidP="000349D0">
            <w:pPr>
              <w:pStyle w:val="ListParagraph"/>
              <w:numPr>
                <w:ilvl w:val="0"/>
                <w:numId w:val="32"/>
              </w:numPr>
              <w:rPr>
                <w:sz w:val="24"/>
                <w:szCs w:val="24"/>
                <w:lang w:val="nn-NO"/>
              </w:rPr>
            </w:pPr>
            <w:r w:rsidRPr="3CB92A6A">
              <w:rPr>
                <w:rFonts w:ascii="Calibri" w:eastAsia="Calibri" w:hAnsi="Calibri" w:cs="Calibri"/>
                <w:sz w:val="24"/>
                <w:szCs w:val="24"/>
                <w:lang w:val="nn-NO"/>
              </w:rPr>
              <w:t xml:space="preserve"> Rektor har møte med den tilsette. Moglegheit for kontradiksjon. Tilsett kan ha med tillitsperson. Referat frå møtet blir lagt i personalmappa. Rektor og den tilsette førebur seg til møte med føresette/elev. Eigna tiltak blir drøfta. </w:t>
            </w:r>
          </w:p>
          <w:p w14:paraId="1DCEAE02" w14:textId="4996289A" w:rsidR="3517BDBD" w:rsidRDefault="3517BDBD" w:rsidP="000349D0">
            <w:pPr>
              <w:pStyle w:val="ListParagraph"/>
              <w:numPr>
                <w:ilvl w:val="0"/>
                <w:numId w:val="32"/>
              </w:numPr>
              <w:rPr>
                <w:sz w:val="24"/>
                <w:szCs w:val="24"/>
                <w:lang w:val="nn-NO"/>
              </w:rPr>
            </w:pPr>
            <w:r w:rsidRPr="3CB92A6A">
              <w:rPr>
                <w:rFonts w:ascii="Calibri" w:eastAsia="Calibri" w:hAnsi="Calibri" w:cs="Calibri"/>
                <w:sz w:val="24"/>
                <w:szCs w:val="24"/>
                <w:lang w:val="nn-NO"/>
              </w:rPr>
              <w:t xml:space="preserve"> Ved behov undersøker rektor saka vidare mellom anna ved samtaler med den som varsla saka og andre</w:t>
            </w:r>
            <w:r w:rsidR="35CAE1ED" w:rsidRPr="00956AD3">
              <w:rPr>
                <w:rFonts w:ascii="Calibri" w:eastAsia="Calibri" w:hAnsi="Calibri" w:cs="Calibri"/>
                <w:sz w:val="24"/>
                <w:szCs w:val="24"/>
                <w:lang w:val="nn-NO"/>
              </w:rPr>
              <w:t xml:space="preserve"> involverte</w:t>
            </w:r>
            <w:r w:rsidRPr="3CB92A6A">
              <w:rPr>
                <w:rFonts w:ascii="Calibri" w:eastAsia="Calibri" w:hAnsi="Calibri" w:cs="Calibri"/>
                <w:sz w:val="24"/>
                <w:szCs w:val="24"/>
                <w:lang w:val="nn-NO"/>
              </w:rPr>
              <w:t xml:space="preserve">. </w:t>
            </w:r>
          </w:p>
          <w:p w14:paraId="58086D5B" w14:textId="39EEAAE6" w:rsidR="3517BDBD" w:rsidRDefault="3517BDBD" w:rsidP="000349D0">
            <w:pPr>
              <w:pStyle w:val="ListParagraph"/>
              <w:numPr>
                <w:ilvl w:val="0"/>
                <w:numId w:val="32"/>
              </w:numPr>
              <w:rPr>
                <w:sz w:val="24"/>
                <w:szCs w:val="24"/>
                <w:lang w:val="nn-NO"/>
              </w:rPr>
            </w:pPr>
            <w:r w:rsidRPr="3CB92A6A">
              <w:rPr>
                <w:rFonts w:ascii="Calibri" w:eastAsia="Calibri" w:hAnsi="Calibri" w:cs="Calibri"/>
                <w:sz w:val="24"/>
                <w:szCs w:val="24"/>
                <w:lang w:val="nn-NO"/>
              </w:rPr>
              <w:t xml:space="preserve"> Rektor kallar inn til møte mellom tilsett og føresette/elev. Deltakarane kan ha med seg tillitsperson. Møte blir leia av rektor.  Alle</w:t>
            </w:r>
            <w:r w:rsidR="35CAE1ED" w:rsidRPr="00956AD3">
              <w:rPr>
                <w:rFonts w:ascii="Calibri" w:eastAsia="Calibri" w:hAnsi="Calibri" w:cs="Calibri"/>
                <w:sz w:val="24"/>
                <w:szCs w:val="24"/>
                <w:lang w:val="nn-NO"/>
              </w:rPr>
              <w:t xml:space="preserve"> partar</w:t>
            </w:r>
            <w:r w:rsidRPr="3CB92A6A">
              <w:rPr>
                <w:rFonts w:ascii="Calibri" w:eastAsia="Calibri" w:hAnsi="Calibri" w:cs="Calibri"/>
                <w:sz w:val="24"/>
                <w:szCs w:val="24"/>
                <w:lang w:val="nn-NO"/>
              </w:rPr>
              <w:t xml:space="preserve"> må kome til ordet. Viktig at det blir lagt til rette for roleg og sakleg ”klima”. Referat frå møtet blir lagt i personalmappe og elevmappe. Avklare med elev om saka skal følgje vidare saksgang etter §9a. </w:t>
            </w:r>
          </w:p>
          <w:p w14:paraId="15B3CA3E" w14:textId="64F64912" w:rsidR="3517BDBD" w:rsidRDefault="3517BDBD" w:rsidP="000349D0">
            <w:pPr>
              <w:pStyle w:val="ListParagraph"/>
              <w:numPr>
                <w:ilvl w:val="0"/>
                <w:numId w:val="32"/>
              </w:numPr>
              <w:rPr>
                <w:sz w:val="24"/>
                <w:szCs w:val="24"/>
                <w:lang w:val="nn-NO"/>
              </w:rPr>
            </w:pPr>
            <w:r w:rsidRPr="3CB92A6A">
              <w:rPr>
                <w:rFonts w:ascii="Calibri" w:eastAsia="Calibri" w:hAnsi="Calibri" w:cs="Calibri"/>
                <w:sz w:val="24"/>
                <w:szCs w:val="24"/>
                <w:lang w:val="nn-NO"/>
              </w:rPr>
              <w:t>Møte med den tilsette der oppfølging/tiltak blir avtalt. Observasjon og rettleiing som tiltak. Evt.bruk av skriftleg advarsel. Avtale evaluering/oppfølging. Referat frå møte blir lagt i personalmappa</w:t>
            </w:r>
            <w:r w:rsidR="37D523B8" w:rsidRPr="3CB92A6A">
              <w:rPr>
                <w:rFonts w:ascii="Calibri" w:eastAsia="Calibri" w:hAnsi="Calibri" w:cs="Calibri"/>
                <w:sz w:val="24"/>
                <w:szCs w:val="24"/>
                <w:lang w:val="nn-NO"/>
              </w:rPr>
              <w:t>.</w:t>
            </w:r>
          </w:p>
          <w:p w14:paraId="0BDC6D6B" w14:textId="20EED9D6" w:rsidR="3517BDBD" w:rsidRDefault="3517BDBD" w:rsidP="000349D0">
            <w:pPr>
              <w:pStyle w:val="ListParagraph"/>
              <w:numPr>
                <w:ilvl w:val="0"/>
                <w:numId w:val="32"/>
              </w:numPr>
              <w:rPr>
                <w:sz w:val="24"/>
                <w:szCs w:val="24"/>
                <w:lang w:val="nn-NO"/>
              </w:rPr>
            </w:pPr>
            <w:r w:rsidRPr="3CB92A6A">
              <w:rPr>
                <w:rFonts w:ascii="Calibri" w:eastAsia="Calibri" w:hAnsi="Calibri" w:cs="Calibri"/>
                <w:sz w:val="24"/>
                <w:szCs w:val="24"/>
                <w:lang w:val="nn-NO"/>
              </w:rPr>
              <w:t xml:space="preserve"> Møte med foreldre/elev der tiltak i aktivitetsplanen blir avtalt. Avtale om vidare evaluering og oppfølging. Referat frå møtet blir lagt i elevmappa. </w:t>
            </w:r>
          </w:p>
          <w:p w14:paraId="74ECA6D9" w14:textId="2E2E4F81" w:rsidR="3517BDBD" w:rsidRDefault="3517BDBD" w:rsidP="000349D0">
            <w:pPr>
              <w:pStyle w:val="ListParagraph"/>
              <w:numPr>
                <w:ilvl w:val="0"/>
                <w:numId w:val="32"/>
              </w:numPr>
              <w:rPr>
                <w:sz w:val="24"/>
                <w:szCs w:val="24"/>
                <w:lang w:val="nn-NO"/>
              </w:rPr>
            </w:pPr>
            <w:r w:rsidRPr="3CB92A6A">
              <w:rPr>
                <w:rFonts w:ascii="Calibri" w:eastAsia="Calibri" w:hAnsi="Calibri" w:cs="Calibri"/>
                <w:sz w:val="24"/>
                <w:szCs w:val="24"/>
                <w:lang w:val="nn-NO"/>
              </w:rPr>
              <w:t xml:space="preserve"> Vidare oppfølgingsmøte etter behov</w:t>
            </w:r>
          </w:p>
          <w:p w14:paraId="0367B170" w14:textId="3DFCD719" w:rsidR="35CAE1ED" w:rsidRPr="00956AD3" w:rsidRDefault="35CAE1ED">
            <w:pPr>
              <w:rPr>
                <w:rFonts w:ascii="Calibri" w:eastAsia="Calibri" w:hAnsi="Calibri" w:cs="Calibri"/>
                <w:sz w:val="24"/>
                <w:szCs w:val="24"/>
                <w:lang w:val="nn-NO"/>
              </w:rPr>
            </w:pPr>
          </w:p>
          <w:p w14:paraId="6600BE9A" w14:textId="1E3DEB8D" w:rsidR="00290EAB" w:rsidRDefault="00290EAB">
            <w:pPr>
              <w:rPr>
                <w:rFonts w:ascii="Calibri" w:eastAsia="Calibri" w:hAnsi="Calibri" w:cs="Calibri"/>
                <w:sz w:val="24"/>
                <w:szCs w:val="24"/>
                <w:lang w:val="nn-NO"/>
              </w:rPr>
            </w:pPr>
            <w:r>
              <w:rPr>
                <w:rFonts w:ascii="Calibri" w:eastAsia="Calibri" w:hAnsi="Calibri" w:cs="Calibri"/>
                <w:sz w:val="24"/>
                <w:szCs w:val="24"/>
                <w:lang w:val="nn-NO"/>
              </w:rPr>
              <w:t>Viss det er ein i skuleleiinga som krenkjer ein elev</w:t>
            </w:r>
            <w:r w:rsidR="00B85244">
              <w:rPr>
                <w:rFonts w:ascii="Calibri" w:eastAsia="Calibri" w:hAnsi="Calibri" w:cs="Calibri"/>
                <w:sz w:val="24"/>
                <w:szCs w:val="24"/>
                <w:lang w:val="nn-NO"/>
              </w:rPr>
              <w:t>, skal den tilsette som får kjennskap/mistanke om dette varsle skulesjef.</w:t>
            </w:r>
          </w:p>
          <w:p w14:paraId="5C86CDBE" w14:textId="77777777" w:rsidR="00DB1449" w:rsidRDefault="00DB1449">
            <w:pPr>
              <w:rPr>
                <w:rFonts w:ascii="Calibri" w:hAnsi="Calibri"/>
                <w:sz w:val="24"/>
                <w:szCs w:val="24"/>
                <w:lang w:val="nn-NO"/>
              </w:rPr>
            </w:pPr>
          </w:p>
          <w:p w14:paraId="0FA1F8C0" w14:textId="7C889470" w:rsidR="00911E7B" w:rsidRDefault="007A3EC1">
            <w:pPr>
              <w:rPr>
                <w:rFonts w:ascii="Calibri" w:hAnsi="Calibri"/>
                <w:sz w:val="24"/>
                <w:szCs w:val="24"/>
                <w:lang w:val="nn-NO"/>
              </w:rPr>
            </w:pPr>
            <w:r>
              <w:rPr>
                <w:rFonts w:ascii="Calibri" w:hAnsi="Calibri"/>
                <w:sz w:val="24"/>
                <w:szCs w:val="24"/>
                <w:lang w:val="nn-NO"/>
              </w:rPr>
              <w:t xml:space="preserve">Elevane har sitt vern </w:t>
            </w:r>
            <w:r w:rsidR="00217518">
              <w:rPr>
                <w:rFonts w:ascii="Calibri" w:hAnsi="Calibri"/>
                <w:sz w:val="24"/>
                <w:szCs w:val="24"/>
                <w:lang w:val="nn-NO"/>
              </w:rPr>
              <w:t>og sine rettighe</w:t>
            </w:r>
            <w:r w:rsidR="00E372E8">
              <w:rPr>
                <w:rFonts w:ascii="Calibri" w:hAnsi="Calibri"/>
                <w:sz w:val="24"/>
                <w:szCs w:val="24"/>
                <w:lang w:val="nn-NO"/>
              </w:rPr>
              <w:t>i</w:t>
            </w:r>
            <w:r w:rsidR="00217518">
              <w:rPr>
                <w:rFonts w:ascii="Calibri" w:hAnsi="Calibri"/>
                <w:sz w:val="24"/>
                <w:szCs w:val="24"/>
                <w:lang w:val="nn-NO"/>
              </w:rPr>
              <w:t>ter ivaretatt i opplæringslova. Tilsette har sitt vern og sine rettighe</w:t>
            </w:r>
            <w:r w:rsidR="00E372E8">
              <w:rPr>
                <w:rFonts w:ascii="Calibri" w:hAnsi="Calibri"/>
                <w:sz w:val="24"/>
                <w:szCs w:val="24"/>
                <w:lang w:val="nn-NO"/>
              </w:rPr>
              <w:t>i</w:t>
            </w:r>
            <w:r w:rsidR="00217518">
              <w:rPr>
                <w:rFonts w:ascii="Calibri" w:hAnsi="Calibri"/>
                <w:sz w:val="24"/>
                <w:szCs w:val="24"/>
                <w:lang w:val="nn-NO"/>
              </w:rPr>
              <w:t>ter ivaretatt i arbeidsmiljølova</w:t>
            </w:r>
            <w:r w:rsidR="00E372E8">
              <w:rPr>
                <w:rFonts w:ascii="Calibri" w:hAnsi="Calibri"/>
                <w:sz w:val="24"/>
                <w:szCs w:val="24"/>
                <w:lang w:val="nn-NO"/>
              </w:rPr>
              <w:t>.</w:t>
            </w:r>
            <w:r w:rsidR="0040120D">
              <w:rPr>
                <w:rFonts w:ascii="Calibri" w:hAnsi="Calibri"/>
                <w:sz w:val="24"/>
                <w:szCs w:val="24"/>
                <w:lang w:val="nn-NO"/>
              </w:rPr>
              <w:t xml:space="preserve"> Både elevane sine og tilsette sine vern og rettigheiter skal </w:t>
            </w:r>
            <w:r w:rsidR="007C07A6">
              <w:rPr>
                <w:rFonts w:ascii="Calibri" w:hAnsi="Calibri"/>
                <w:sz w:val="24"/>
                <w:szCs w:val="24"/>
                <w:lang w:val="nn-NO"/>
              </w:rPr>
              <w:t>overhaldast</w:t>
            </w:r>
          </w:p>
          <w:p w14:paraId="1A6249F0" w14:textId="77777777" w:rsidR="007C07A6" w:rsidRDefault="007C07A6">
            <w:pPr>
              <w:rPr>
                <w:rFonts w:ascii="Calibri" w:hAnsi="Calibri"/>
                <w:sz w:val="24"/>
                <w:szCs w:val="24"/>
                <w:lang w:val="nn-NO"/>
              </w:rPr>
            </w:pPr>
          </w:p>
          <w:p w14:paraId="7234A908" w14:textId="19E1C892" w:rsidR="007C07A6" w:rsidRDefault="00E96A38">
            <w:pPr>
              <w:rPr>
                <w:rFonts w:ascii="Calibri" w:hAnsi="Calibri"/>
                <w:sz w:val="24"/>
                <w:szCs w:val="24"/>
                <w:lang w:val="nn-NO"/>
              </w:rPr>
            </w:pPr>
            <w:r>
              <w:rPr>
                <w:rFonts w:ascii="Calibri" w:hAnsi="Calibri"/>
                <w:sz w:val="24"/>
                <w:szCs w:val="24"/>
                <w:lang w:val="nn-NO"/>
              </w:rPr>
              <w:t xml:space="preserve">Elevane og tilsette sin versjon skal vektleggjast </w:t>
            </w:r>
            <w:r w:rsidR="00B21BD0">
              <w:rPr>
                <w:rFonts w:ascii="Calibri" w:hAnsi="Calibri"/>
                <w:sz w:val="24"/>
                <w:szCs w:val="24"/>
                <w:lang w:val="nn-NO"/>
              </w:rPr>
              <w:t>lik</w:t>
            </w:r>
          </w:p>
          <w:p w14:paraId="4A567DBB" w14:textId="628C276B" w:rsidR="002D1BF9" w:rsidRDefault="002A1993">
            <w:pPr>
              <w:rPr>
                <w:rFonts w:ascii="Calibri" w:hAnsi="Calibri"/>
                <w:sz w:val="24"/>
                <w:szCs w:val="24"/>
                <w:lang w:val="nn-NO"/>
              </w:rPr>
            </w:pPr>
            <w:r>
              <w:rPr>
                <w:rFonts w:ascii="Calibri" w:hAnsi="Calibri"/>
                <w:sz w:val="24"/>
                <w:szCs w:val="24"/>
                <w:lang w:val="nn-NO"/>
              </w:rPr>
              <w:t>Om undersøkinga viser gru</w:t>
            </w:r>
            <w:r w:rsidR="00E34A0D">
              <w:rPr>
                <w:rFonts w:ascii="Calibri" w:hAnsi="Calibri"/>
                <w:sz w:val="24"/>
                <w:szCs w:val="24"/>
                <w:lang w:val="nn-NO"/>
              </w:rPr>
              <w:t xml:space="preserve">nnlag for støtte </w:t>
            </w:r>
            <w:r w:rsidR="00266B95">
              <w:rPr>
                <w:rFonts w:ascii="Calibri" w:hAnsi="Calibri"/>
                <w:sz w:val="24"/>
                <w:szCs w:val="24"/>
                <w:lang w:val="nn-NO"/>
              </w:rPr>
              <w:t>til påstanden</w:t>
            </w:r>
            <w:r w:rsidR="00AA0645">
              <w:rPr>
                <w:rFonts w:ascii="Calibri" w:hAnsi="Calibri"/>
                <w:sz w:val="24"/>
                <w:szCs w:val="24"/>
                <w:lang w:val="nn-NO"/>
              </w:rPr>
              <w:t>/mistanken om krenking, vert det rekna som personalsak</w:t>
            </w:r>
            <w:r w:rsidR="004A2E32">
              <w:rPr>
                <w:rFonts w:ascii="Calibri" w:hAnsi="Calibri"/>
                <w:sz w:val="24"/>
                <w:szCs w:val="24"/>
                <w:lang w:val="nn-NO"/>
              </w:rPr>
              <w:t xml:space="preserve"> og vert behandla </w:t>
            </w:r>
            <w:r w:rsidR="00540E76">
              <w:rPr>
                <w:rFonts w:ascii="Calibri" w:hAnsi="Calibri"/>
                <w:sz w:val="24"/>
                <w:szCs w:val="24"/>
                <w:lang w:val="nn-NO"/>
              </w:rPr>
              <w:t>deretter.</w:t>
            </w:r>
            <w:r w:rsidR="00DC4DB2">
              <w:rPr>
                <w:rFonts w:ascii="Calibri" w:hAnsi="Calibri"/>
                <w:sz w:val="24"/>
                <w:szCs w:val="24"/>
                <w:lang w:val="nn-NO"/>
              </w:rPr>
              <w:t xml:space="preserve"> </w:t>
            </w:r>
          </w:p>
          <w:p w14:paraId="462427C9" w14:textId="77777777" w:rsidR="00485EB4" w:rsidRDefault="00485EB4">
            <w:pPr>
              <w:rPr>
                <w:rFonts w:ascii="Calibri" w:hAnsi="Calibri"/>
                <w:sz w:val="24"/>
                <w:szCs w:val="24"/>
                <w:lang w:val="nn-NO"/>
              </w:rPr>
            </w:pPr>
          </w:p>
          <w:p w14:paraId="26FE7005" w14:textId="68EE5CD4" w:rsidR="00540E76" w:rsidRDefault="00540E76">
            <w:pPr>
              <w:rPr>
                <w:rFonts w:ascii="Calibri" w:hAnsi="Calibri"/>
                <w:sz w:val="24"/>
                <w:szCs w:val="24"/>
                <w:lang w:val="nn-NO"/>
              </w:rPr>
            </w:pPr>
            <w:r>
              <w:rPr>
                <w:rFonts w:ascii="Calibri" w:hAnsi="Calibri"/>
                <w:sz w:val="24"/>
                <w:szCs w:val="24"/>
                <w:lang w:val="nn-NO"/>
              </w:rPr>
              <w:t>Om undersøkinga ikkje viser grunnlag f</w:t>
            </w:r>
            <w:r w:rsidR="00BF3C88">
              <w:rPr>
                <w:rFonts w:ascii="Calibri" w:hAnsi="Calibri"/>
                <w:sz w:val="24"/>
                <w:szCs w:val="24"/>
                <w:lang w:val="nn-NO"/>
              </w:rPr>
              <w:t>or</w:t>
            </w:r>
            <w:r>
              <w:rPr>
                <w:rFonts w:ascii="Calibri" w:hAnsi="Calibri"/>
                <w:sz w:val="24"/>
                <w:szCs w:val="24"/>
                <w:lang w:val="nn-NO"/>
              </w:rPr>
              <w:t xml:space="preserve"> støtte til påstanden/mistanken</w:t>
            </w:r>
            <w:r w:rsidR="0018220C">
              <w:rPr>
                <w:rFonts w:ascii="Calibri" w:hAnsi="Calibri"/>
                <w:sz w:val="24"/>
                <w:szCs w:val="24"/>
                <w:lang w:val="nn-NO"/>
              </w:rPr>
              <w:t xml:space="preserve"> om krenking, skal saka </w:t>
            </w:r>
            <w:r w:rsidR="00E16090">
              <w:rPr>
                <w:rFonts w:ascii="Calibri" w:hAnsi="Calibri"/>
                <w:sz w:val="24"/>
                <w:szCs w:val="24"/>
                <w:lang w:val="nn-NO"/>
              </w:rPr>
              <w:t>fråfallas</w:t>
            </w:r>
            <w:r w:rsidR="0002449E">
              <w:rPr>
                <w:rFonts w:ascii="Calibri" w:hAnsi="Calibri"/>
                <w:sz w:val="24"/>
                <w:szCs w:val="24"/>
                <w:lang w:val="nn-NO"/>
              </w:rPr>
              <w:t>.</w:t>
            </w:r>
          </w:p>
          <w:p w14:paraId="6FD7E638" w14:textId="53D09A84" w:rsidR="007C07A6" w:rsidRPr="00956AD3" w:rsidRDefault="007C07A6">
            <w:pPr>
              <w:rPr>
                <w:rFonts w:ascii="Calibri" w:hAnsi="Calibri"/>
                <w:sz w:val="24"/>
                <w:szCs w:val="24"/>
                <w:lang w:val="nn-NO"/>
              </w:rPr>
            </w:pPr>
          </w:p>
        </w:tc>
      </w:tr>
    </w:tbl>
    <w:p w14:paraId="5E613475" w14:textId="2DBF2E01" w:rsidR="00F83B04" w:rsidRPr="0000594C" w:rsidRDefault="60FB3D15" w:rsidP="00512867">
      <w:pPr>
        <w:spacing w:line="257" w:lineRule="auto"/>
        <w:rPr>
          <w:lang w:val="nn-NO"/>
        </w:rPr>
      </w:pPr>
      <w:r w:rsidRPr="0000594C">
        <w:rPr>
          <w:rFonts w:ascii="Calibri" w:eastAsia="Calibri" w:hAnsi="Calibri" w:cs="Calibri"/>
          <w:noProof/>
          <w:sz w:val="22"/>
          <w:szCs w:val="22"/>
          <w:lang w:val="nn-NO"/>
        </w:rPr>
        <w:t xml:space="preserve"> </w:t>
      </w:r>
    </w:p>
    <w:p w14:paraId="52264392" w14:textId="77777777" w:rsidR="00F83B04" w:rsidRPr="0000594C" w:rsidRDefault="00F83B04" w:rsidP="009332B2">
      <w:pPr>
        <w:pStyle w:val="NoSpacing"/>
        <w:rPr>
          <w:noProof/>
          <w:lang w:val="nn-NO"/>
        </w:rPr>
      </w:pPr>
    </w:p>
    <w:p w14:paraId="27DA8561" w14:textId="309721FF" w:rsidR="002E3CBB" w:rsidRDefault="3F62BE13" w:rsidP="02DB0198">
      <w:pPr>
        <w:pStyle w:val="NoSpacing"/>
        <w:jc w:val="center"/>
      </w:pPr>
      <w:r>
        <w:rPr>
          <w:noProof/>
        </w:rPr>
        <w:drawing>
          <wp:inline distT="0" distB="0" distL="0" distR="0" wp14:anchorId="5FDEE923" wp14:editId="485BB525">
            <wp:extent cx="4102348" cy="3790950"/>
            <wp:effectExtent l="0" t="0" r="0" b="0"/>
            <wp:docPr id="507172979" name="Picture 50717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172979"/>
                    <pic:cNvPicPr/>
                  </pic:nvPicPr>
                  <pic:blipFill>
                    <a:blip r:embed="rId17">
                      <a:extLst>
                        <a:ext uri="{28A0092B-C50C-407E-A947-70E740481C1C}">
                          <a14:useLocalDpi xmlns:a14="http://schemas.microsoft.com/office/drawing/2010/main" val="0"/>
                        </a:ext>
                      </a:extLst>
                    </a:blip>
                    <a:stretch>
                      <a:fillRect/>
                    </a:stretch>
                  </pic:blipFill>
                  <pic:spPr>
                    <a:xfrm>
                      <a:off x="0" y="0"/>
                      <a:ext cx="4102348" cy="3790950"/>
                    </a:xfrm>
                    <a:prstGeom prst="rect">
                      <a:avLst/>
                    </a:prstGeom>
                  </pic:spPr>
                </pic:pic>
              </a:graphicData>
            </a:graphic>
          </wp:inline>
        </w:drawing>
      </w:r>
    </w:p>
    <w:p w14:paraId="7409D66E" w14:textId="22EF87C5" w:rsidR="006D2688" w:rsidRDefault="006D2688" w:rsidP="000349D0">
      <w:pPr>
        <w:pStyle w:val="Heading1"/>
        <w:numPr>
          <w:ilvl w:val="0"/>
          <w:numId w:val="31"/>
        </w:numPr>
        <w:rPr>
          <w:noProof/>
          <w:lang w:val="nn-NO"/>
        </w:rPr>
      </w:pPr>
      <w:bookmarkStart w:id="15" w:name="_Toc1655566207"/>
      <w:r w:rsidRPr="02DB0198">
        <w:rPr>
          <w:noProof/>
          <w:lang w:val="nn-NO"/>
        </w:rPr>
        <w:t>Vedlegg</w:t>
      </w:r>
      <w:bookmarkEnd w:id="15"/>
    </w:p>
    <w:p w14:paraId="5A385F2A" w14:textId="01BF1B6F" w:rsidR="006D2688" w:rsidRDefault="2476BD97" w:rsidP="006D2688">
      <w:pPr>
        <w:pStyle w:val="Heading2"/>
        <w:rPr>
          <w:color w:val="598A00"/>
          <w:sz w:val="28"/>
          <w:szCs w:val="28"/>
          <w:lang w:val="nn-NO"/>
        </w:rPr>
      </w:pPr>
      <w:bookmarkStart w:id="16" w:name="_Toc1918134995"/>
      <w:r w:rsidRPr="02DB0198">
        <w:rPr>
          <w:color w:val="598A00"/>
          <w:sz w:val="28"/>
          <w:szCs w:val="28"/>
          <w:lang w:val="nn-NO"/>
        </w:rPr>
        <w:t>4</w:t>
      </w:r>
      <w:r w:rsidR="006D2688" w:rsidRPr="02DB0198">
        <w:rPr>
          <w:color w:val="598A00"/>
          <w:sz w:val="28"/>
          <w:szCs w:val="28"/>
          <w:lang w:val="nn-NO"/>
        </w:rPr>
        <w:t>.1</w:t>
      </w:r>
      <w:r w:rsidR="00460DD8" w:rsidRPr="02DB0198">
        <w:rPr>
          <w:color w:val="598A00"/>
          <w:sz w:val="28"/>
          <w:szCs w:val="28"/>
          <w:lang w:val="nn-NO"/>
        </w:rPr>
        <w:t xml:space="preserve">. </w:t>
      </w:r>
      <w:r w:rsidR="006D0DD5" w:rsidRPr="02DB0198">
        <w:rPr>
          <w:rFonts w:ascii="Calibri" w:hAnsi="Calibri"/>
          <w:color w:val="598A00"/>
          <w:sz w:val="28"/>
          <w:szCs w:val="28"/>
          <w:lang w:val="nn-NO"/>
        </w:rPr>
        <w:t>Observasjonsskjema</w:t>
      </w:r>
      <w:bookmarkEnd w:id="16"/>
    </w:p>
    <w:p w14:paraId="6BC1D1A5" w14:textId="05949FA8" w:rsidR="00460DD8" w:rsidRDefault="00460DD8" w:rsidP="00460DD8">
      <w:pPr>
        <w:rPr>
          <w:lang w:val="nn-NO"/>
        </w:rPr>
      </w:pPr>
    </w:p>
    <w:tbl>
      <w:tblPr>
        <w:tblStyle w:val="TableGrid"/>
        <w:tblW w:w="0" w:type="auto"/>
        <w:tblLook w:val="04A0" w:firstRow="1" w:lastRow="0" w:firstColumn="1" w:lastColumn="0" w:noHBand="0" w:noVBand="1"/>
      </w:tblPr>
      <w:tblGrid>
        <w:gridCol w:w="10456"/>
      </w:tblGrid>
      <w:tr w:rsidR="00FC4736" w14:paraId="7F199096" w14:textId="77777777" w:rsidTr="02DB0198">
        <w:tc>
          <w:tcPr>
            <w:tcW w:w="10456" w:type="dxa"/>
          </w:tcPr>
          <w:p w14:paraId="7D2AEBDF" w14:textId="77777777" w:rsidR="00FC4736" w:rsidRDefault="00FC4736" w:rsidP="00460DD8">
            <w:pPr>
              <w:rPr>
                <w:rFonts w:ascii="Calibri" w:hAnsi="Calibri" w:cs="Calibri"/>
                <w:b/>
                <w:bCs/>
                <w:sz w:val="24"/>
                <w:szCs w:val="24"/>
                <w:lang w:val="nn-NO"/>
              </w:rPr>
            </w:pPr>
            <w:r w:rsidRPr="008A1A5D">
              <w:rPr>
                <w:rFonts w:ascii="Calibri" w:hAnsi="Calibri" w:cs="Calibri"/>
                <w:b/>
                <w:bCs/>
                <w:sz w:val="24"/>
                <w:szCs w:val="24"/>
                <w:lang w:val="nn-NO"/>
              </w:rPr>
              <w:t>OBSERVASJONSSKJEMA</w:t>
            </w:r>
            <w:r w:rsidR="000F0B0C">
              <w:rPr>
                <w:rFonts w:ascii="Calibri" w:hAnsi="Calibri" w:cs="Calibri"/>
                <w:b/>
                <w:bCs/>
                <w:sz w:val="24"/>
                <w:szCs w:val="24"/>
                <w:lang w:val="nn-NO"/>
              </w:rPr>
              <w:t xml:space="preserve"> : </w:t>
            </w:r>
            <w:r>
              <w:rPr>
                <w:rFonts w:ascii="Calibri" w:hAnsi="Calibri" w:cs="Calibri"/>
                <w:sz w:val="24"/>
                <w:szCs w:val="24"/>
                <w:lang w:val="nn-NO"/>
              </w:rPr>
              <w:t xml:space="preserve"> </w:t>
            </w:r>
            <w:r w:rsidRPr="000F0B0C">
              <w:rPr>
                <w:rFonts w:ascii="Calibri" w:hAnsi="Calibri" w:cs="Calibri"/>
                <w:b/>
                <w:bCs/>
                <w:sz w:val="24"/>
                <w:szCs w:val="24"/>
                <w:lang w:val="nn-NO"/>
              </w:rPr>
              <w:t>SKULEMILJØ</w:t>
            </w:r>
          </w:p>
          <w:p w14:paraId="267BFA64" w14:textId="77777777" w:rsidR="000F0B0C" w:rsidRDefault="000F0B0C" w:rsidP="00460DD8">
            <w:pPr>
              <w:rPr>
                <w:rFonts w:ascii="Calibri" w:hAnsi="Calibri" w:cs="Calibri"/>
                <w:b/>
                <w:bCs/>
                <w:sz w:val="24"/>
                <w:szCs w:val="24"/>
                <w:lang w:val="nn-NO"/>
              </w:rPr>
            </w:pPr>
          </w:p>
          <w:p w14:paraId="1B35EEDF" w14:textId="1F215284" w:rsidR="000F0B0C" w:rsidRDefault="000F0B0C" w:rsidP="00460DD8">
            <w:pPr>
              <w:rPr>
                <w:rFonts w:ascii="Calibri" w:hAnsi="Calibri" w:cs="Calibri"/>
                <w:sz w:val="24"/>
                <w:szCs w:val="24"/>
                <w:lang w:val="nn-NO"/>
              </w:rPr>
            </w:pPr>
            <w:r>
              <w:rPr>
                <w:rFonts w:ascii="Calibri" w:hAnsi="Calibri" w:cs="Calibri"/>
                <w:b/>
                <w:bCs/>
                <w:sz w:val="24"/>
                <w:szCs w:val="24"/>
                <w:lang w:val="nn-NO"/>
              </w:rPr>
              <w:t xml:space="preserve">Elev: </w:t>
            </w:r>
          </w:p>
        </w:tc>
      </w:tr>
      <w:tr w:rsidR="00FC4736" w14:paraId="577FE9DA" w14:textId="77777777" w:rsidTr="02DB0198">
        <w:tc>
          <w:tcPr>
            <w:tcW w:w="10456" w:type="dxa"/>
          </w:tcPr>
          <w:p w14:paraId="2FB9B64E" w14:textId="77777777" w:rsidR="00FC4736" w:rsidRDefault="006C02FB" w:rsidP="00460DD8">
            <w:pPr>
              <w:rPr>
                <w:rFonts w:ascii="Calibri" w:hAnsi="Calibri" w:cs="Calibri"/>
                <w:sz w:val="24"/>
                <w:szCs w:val="24"/>
                <w:lang w:val="nn-NO"/>
              </w:rPr>
            </w:pPr>
            <w:r>
              <w:rPr>
                <w:rFonts w:ascii="Calibri" w:hAnsi="Calibri" w:cs="Calibri"/>
                <w:sz w:val="24"/>
                <w:szCs w:val="24"/>
                <w:lang w:val="nn-NO"/>
              </w:rPr>
              <w:t xml:space="preserve">Tidsplan for observasjon: </w:t>
            </w:r>
          </w:p>
          <w:p w14:paraId="15792562" w14:textId="77777777" w:rsidR="006C02FB" w:rsidRDefault="006C02FB" w:rsidP="00460DD8">
            <w:pPr>
              <w:rPr>
                <w:rFonts w:ascii="Calibri" w:hAnsi="Calibri" w:cs="Calibri"/>
                <w:sz w:val="24"/>
                <w:szCs w:val="24"/>
                <w:lang w:val="nn-NO"/>
              </w:rPr>
            </w:pPr>
          </w:p>
          <w:p w14:paraId="735772A8" w14:textId="77777777" w:rsidR="006C02FB" w:rsidRDefault="006C02FB" w:rsidP="00460DD8">
            <w:pPr>
              <w:rPr>
                <w:rFonts w:ascii="Calibri" w:hAnsi="Calibri" w:cs="Calibri"/>
                <w:sz w:val="24"/>
                <w:szCs w:val="24"/>
                <w:lang w:val="nn-NO"/>
              </w:rPr>
            </w:pPr>
          </w:p>
          <w:p w14:paraId="502139B6" w14:textId="6EC3E3D5" w:rsidR="006C02FB" w:rsidRDefault="006C02FB" w:rsidP="00460DD8">
            <w:pPr>
              <w:rPr>
                <w:rFonts w:ascii="Calibri" w:hAnsi="Calibri" w:cs="Calibri"/>
                <w:sz w:val="24"/>
                <w:szCs w:val="24"/>
                <w:lang w:val="nn-NO"/>
              </w:rPr>
            </w:pPr>
            <w:r>
              <w:rPr>
                <w:rFonts w:ascii="Calibri" w:hAnsi="Calibri" w:cs="Calibri"/>
                <w:sz w:val="24"/>
                <w:szCs w:val="24"/>
                <w:lang w:val="nn-NO"/>
              </w:rPr>
              <w:t xml:space="preserve">Bakgrunnen for observasjonen : </w:t>
            </w:r>
          </w:p>
          <w:p w14:paraId="6E00FF78" w14:textId="77777777" w:rsidR="006C02FB" w:rsidRDefault="006C02FB" w:rsidP="00460DD8">
            <w:pPr>
              <w:rPr>
                <w:rFonts w:ascii="Calibri" w:hAnsi="Calibri" w:cs="Calibri"/>
                <w:sz w:val="24"/>
                <w:szCs w:val="24"/>
                <w:lang w:val="nn-NO"/>
              </w:rPr>
            </w:pPr>
          </w:p>
          <w:p w14:paraId="65E001B9" w14:textId="77777777" w:rsidR="006C02FB" w:rsidRDefault="006C02FB" w:rsidP="00460DD8">
            <w:pPr>
              <w:rPr>
                <w:rFonts w:ascii="Calibri" w:hAnsi="Calibri" w:cs="Calibri"/>
                <w:sz w:val="24"/>
                <w:szCs w:val="24"/>
                <w:lang w:val="nn-NO"/>
              </w:rPr>
            </w:pPr>
          </w:p>
          <w:p w14:paraId="1E8BC7E2" w14:textId="77777777" w:rsidR="006C02FB" w:rsidRDefault="006C02FB" w:rsidP="00460DD8">
            <w:pPr>
              <w:rPr>
                <w:rFonts w:ascii="Calibri" w:hAnsi="Calibri" w:cs="Calibri"/>
                <w:sz w:val="24"/>
                <w:szCs w:val="24"/>
                <w:lang w:val="nn-NO"/>
              </w:rPr>
            </w:pPr>
          </w:p>
          <w:p w14:paraId="12CCD7CF" w14:textId="7CD69BBA" w:rsidR="006C02FB" w:rsidRDefault="006C02FB" w:rsidP="00460DD8">
            <w:pPr>
              <w:rPr>
                <w:rFonts w:ascii="Calibri" w:hAnsi="Calibri" w:cs="Calibri"/>
                <w:sz w:val="24"/>
                <w:szCs w:val="24"/>
                <w:lang w:val="nn-NO"/>
              </w:rPr>
            </w:pPr>
          </w:p>
        </w:tc>
      </w:tr>
      <w:tr w:rsidR="00FC4736" w14:paraId="38F5E858" w14:textId="77777777" w:rsidTr="02DB0198">
        <w:tc>
          <w:tcPr>
            <w:tcW w:w="10456" w:type="dxa"/>
          </w:tcPr>
          <w:p w14:paraId="4C4589F0" w14:textId="688C069B" w:rsidR="00FC4736" w:rsidRDefault="006C02FB" w:rsidP="00460DD8">
            <w:pPr>
              <w:rPr>
                <w:rFonts w:ascii="Calibri" w:hAnsi="Calibri" w:cs="Calibri"/>
                <w:b/>
                <w:bCs/>
                <w:sz w:val="24"/>
                <w:szCs w:val="24"/>
                <w:lang w:val="nn-NO"/>
              </w:rPr>
            </w:pPr>
            <w:r w:rsidRPr="006C02FB">
              <w:rPr>
                <w:rFonts w:ascii="Calibri" w:hAnsi="Calibri" w:cs="Calibri"/>
                <w:b/>
                <w:bCs/>
                <w:sz w:val="24"/>
                <w:szCs w:val="24"/>
                <w:lang w:val="nn-NO"/>
              </w:rPr>
              <w:t>Observasjonsnotat</w:t>
            </w:r>
            <w:r w:rsidR="00F5162C">
              <w:rPr>
                <w:rFonts w:ascii="Calibri" w:hAnsi="Calibri" w:cs="Calibri"/>
                <w:b/>
                <w:bCs/>
                <w:sz w:val="24"/>
                <w:szCs w:val="24"/>
                <w:lang w:val="nn-NO"/>
              </w:rPr>
              <w:t xml:space="preserve"> </w:t>
            </w:r>
          </w:p>
          <w:p w14:paraId="2B9084B3" w14:textId="719EBB8C" w:rsidR="00923AA0" w:rsidRPr="00923AA0" w:rsidRDefault="00923AA0" w:rsidP="00460DD8">
            <w:pPr>
              <w:rPr>
                <w:rFonts w:ascii="Calibri" w:hAnsi="Calibri" w:cs="Calibri"/>
                <w:sz w:val="24"/>
                <w:szCs w:val="24"/>
                <w:lang w:val="nn-NO"/>
              </w:rPr>
            </w:pPr>
            <w:r w:rsidRPr="00923AA0">
              <w:rPr>
                <w:rFonts w:ascii="Calibri" w:hAnsi="Calibri" w:cs="Calibri"/>
                <w:sz w:val="24"/>
                <w:szCs w:val="24"/>
                <w:lang w:val="nn-NO"/>
              </w:rPr>
              <w:t>Tidspunkt:</w:t>
            </w:r>
          </w:p>
          <w:p w14:paraId="6D16F105" w14:textId="78D8D87A" w:rsidR="00923AA0" w:rsidRPr="00923AA0" w:rsidRDefault="00923AA0" w:rsidP="00460DD8">
            <w:pPr>
              <w:rPr>
                <w:rFonts w:ascii="Calibri" w:hAnsi="Calibri" w:cs="Calibri"/>
                <w:sz w:val="24"/>
                <w:szCs w:val="24"/>
                <w:lang w:val="nn-NO"/>
              </w:rPr>
            </w:pPr>
            <w:r w:rsidRPr="00923AA0">
              <w:rPr>
                <w:rFonts w:ascii="Calibri" w:hAnsi="Calibri" w:cs="Calibri"/>
                <w:sz w:val="24"/>
                <w:szCs w:val="24"/>
                <w:lang w:val="nn-NO"/>
              </w:rPr>
              <w:t xml:space="preserve">Kor: </w:t>
            </w:r>
          </w:p>
          <w:p w14:paraId="285155F4" w14:textId="77777777" w:rsidR="006C02FB" w:rsidRDefault="006C02FB" w:rsidP="00460DD8">
            <w:pPr>
              <w:rPr>
                <w:rFonts w:ascii="Calibri" w:hAnsi="Calibri" w:cs="Calibri"/>
                <w:b/>
                <w:bCs/>
                <w:sz w:val="24"/>
                <w:szCs w:val="24"/>
                <w:lang w:val="nn-NO"/>
              </w:rPr>
            </w:pPr>
          </w:p>
          <w:p w14:paraId="6CC54962" w14:textId="37697B83" w:rsidR="006C02FB" w:rsidRDefault="005B4459" w:rsidP="00460DD8">
            <w:pPr>
              <w:rPr>
                <w:rFonts w:ascii="Calibri" w:hAnsi="Calibri" w:cs="Calibri"/>
                <w:b/>
                <w:bCs/>
                <w:sz w:val="24"/>
                <w:szCs w:val="24"/>
                <w:lang w:val="nn-NO"/>
              </w:rPr>
            </w:pPr>
            <w:r w:rsidRPr="005B4459">
              <w:rPr>
                <w:rFonts w:ascii="Calibri" w:hAnsi="Calibri" w:cs="Calibri"/>
                <w:b/>
                <w:bCs/>
                <w:noProof/>
                <w:sz w:val="24"/>
                <w:szCs w:val="24"/>
                <w:lang w:val="nn-NO"/>
              </w:rPr>
              <mc:AlternateContent>
                <mc:Choice Requires="wps">
                  <w:drawing>
                    <wp:anchor distT="45720" distB="45720" distL="114300" distR="114300" simplePos="0" relativeHeight="251658242" behindDoc="0" locked="0" layoutInCell="1" allowOverlap="1" wp14:anchorId="4E1046B6" wp14:editId="2FA15545">
                      <wp:simplePos x="0" y="0"/>
                      <wp:positionH relativeFrom="column">
                        <wp:posOffset>4295775</wp:posOffset>
                      </wp:positionH>
                      <wp:positionV relativeFrom="paragraph">
                        <wp:posOffset>107315</wp:posOffset>
                      </wp:positionV>
                      <wp:extent cx="1900555" cy="2042795"/>
                      <wp:effectExtent l="0" t="0" r="23495" b="1460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55" cy="2042795"/>
                              </a:xfrm>
                              <a:prstGeom prst="rect">
                                <a:avLst/>
                              </a:prstGeom>
                              <a:solidFill>
                                <a:srgbClr val="FFFFFF"/>
                              </a:solidFill>
                              <a:ln w="9525">
                                <a:solidFill>
                                  <a:srgbClr val="000000"/>
                                </a:solidFill>
                                <a:miter lim="800000"/>
                                <a:headEnd/>
                                <a:tailEnd/>
                              </a:ln>
                            </wps:spPr>
                            <wps:txbx>
                              <w:txbxContent>
                                <w:p w14:paraId="482B9714" w14:textId="37AF86F5" w:rsidR="005B4459" w:rsidRDefault="005B4459">
                                  <w:r>
                                    <w:t>Vi ser etter:</w:t>
                                  </w:r>
                                </w:p>
                                <w:p w14:paraId="1CB7BF66" w14:textId="06D2825E" w:rsidR="005B4459" w:rsidRDefault="002A0791" w:rsidP="000349D0">
                                  <w:pPr>
                                    <w:pStyle w:val="ListParagraph"/>
                                    <w:numPr>
                                      <w:ilvl w:val="0"/>
                                      <w:numId w:val="37"/>
                                    </w:numPr>
                                  </w:pPr>
                                  <w:r>
                                    <w:t>Kroppsspråk</w:t>
                                  </w:r>
                                </w:p>
                                <w:p w14:paraId="73B46A71" w14:textId="0E895624" w:rsidR="002A0791" w:rsidRDefault="002A0791" w:rsidP="000349D0">
                                  <w:pPr>
                                    <w:pStyle w:val="ListParagraph"/>
                                    <w:numPr>
                                      <w:ilvl w:val="0"/>
                                      <w:numId w:val="37"/>
                                    </w:numPr>
                                  </w:pPr>
                                  <w:r>
                                    <w:t>Plassering</w:t>
                                  </w:r>
                                </w:p>
                                <w:p w14:paraId="6A7593E5" w14:textId="0E227694" w:rsidR="002A0791" w:rsidRDefault="003D0FC0" w:rsidP="000349D0">
                                  <w:pPr>
                                    <w:pStyle w:val="ListParagraph"/>
                                    <w:numPr>
                                      <w:ilvl w:val="0"/>
                                      <w:numId w:val="37"/>
                                    </w:numPr>
                                  </w:pPr>
                                  <w:r>
                                    <w:t>Gester</w:t>
                                  </w:r>
                                </w:p>
                                <w:p w14:paraId="67467B0E" w14:textId="7602D847" w:rsidR="003D0FC0" w:rsidRDefault="005C361D" w:rsidP="000349D0">
                                  <w:pPr>
                                    <w:pStyle w:val="ListParagraph"/>
                                    <w:numPr>
                                      <w:ilvl w:val="0"/>
                                      <w:numId w:val="37"/>
                                    </w:numPr>
                                  </w:pPr>
                                  <w:r>
                                    <w:t>Uttrykk, mimikk</w:t>
                                  </w:r>
                                </w:p>
                                <w:p w14:paraId="5E2A9D55" w14:textId="669E9B65" w:rsidR="005C361D" w:rsidRDefault="005C361D" w:rsidP="000349D0">
                                  <w:pPr>
                                    <w:pStyle w:val="ListParagraph"/>
                                    <w:numPr>
                                      <w:ilvl w:val="0"/>
                                      <w:numId w:val="37"/>
                                    </w:numPr>
                                  </w:pPr>
                                  <w:r>
                                    <w:t>Augekontakt</w:t>
                                  </w:r>
                                </w:p>
                                <w:p w14:paraId="166399D6" w14:textId="0659DAF1" w:rsidR="005C361D" w:rsidRDefault="005C361D" w:rsidP="000349D0">
                                  <w:pPr>
                                    <w:pStyle w:val="ListParagraph"/>
                                    <w:numPr>
                                      <w:ilvl w:val="0"/>
                                      <w:numId w:val="37"/>
                                    </w:numPr>
                                  </w:pPr>
                                  <w:r>
                                    <w:t>Kommentarar</w:t>
                                  </w:r>
                                </w:p>
                                <w:p w14:paraId="69ED0DA9" w14:textId="1AA1471A" w:rsidR="005C361D" w:rsidRDefault="005C361D" w:rsidP="000349D0">
                                  <w:pPr>
                                    <w:pStyle w:val="ListParagraph"/>
                                    <w:numPr>
                                      <w:ilvl w:val="0"/>
                                      <w:numId w:val="37"/>
                                    </w:numPr>
                                  </w:pPr>
                                  <w:r>
                                    <w:t>Lydar</w:t>
                                  </w:r>
                                </w:p>
                                <w:p w14:paraId="5E22F4BE" w14:textId="4714AA38" w:rsidR="005C361D" w:rsidRDefault="005C361D" w:rsidP="000349D0">
                                  <w:pPr>
                                    <w:pStyle w:val="ListParagraph"/>
                                    <w:numPr>
                                      <w:ilvl w:val="0"/>
                                      <w:numId w:val="37"/>
                                    </w:numPr>
                                  </w:pPr>
                                  <w:r>
                                    <w:t>Tonefall</w:t>
                                  </w:r>
                                </w:p>
                                <w:p w14:paraId="013C024C" w14:textId="5216552E" w:rsidR="005C361D" w:rsidRDefault="00F5162C" w:rsidP="000349D0">
                                  <w:pPr>
                                    <w:pStyle w:val="ListParagraph"/>
                                    <w:numPr>
                                      <w:ilvl w:val="0"/>
                                      <w:numId w:val="37"/>
                                    </w:numPr>
                                  </w:pPr>
                                  <w:r>
                                    <w:t>Konkrete handlingar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 id="Tekstboks 2" style="position:absolute;margin-left:338.25pt;margin-top:8.45pt;width:149.65pt;height:160.8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7"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JdhEwIAACcEAAAOAAAAZHJzL2Uyb0RvYy54bWysk82O0zAQx+9IvIPlO00aNew2arpauhQh&#10;LQvSwgM4jpNYOB5ju03K0zN2st3ydUHkYHky9n9mfjPe3Iy9IkdhnQRd0uUipURoDrXUbUm/fN6/&#10;uqbEeaZrpkCLkp6Eozfbly82gylEBh2oWliCItoVgylp570pksTxTvTMLcAIjc4GbM88mrZNassG&#10;VO9VkqXp62QAWxsLXDiHf+8mJ91G/aYR3H9sGic8USXF3HxcbVyrsCbbDStay0wn+ZwG+4cseiY1&#10;Bj1L3THPyMHK36R6yS04aPyCQ59A00guYg1YzTL9pZrHjhkRa0E4zpwxuf8nyx+Oj+aTJX58AyM2&#10;MBbhzD3wr45o2HVMt+LWWhg6wWoMvAzIksG4Yr4aULvCBZFq+AA1NpkdPEShsbF9oIJ1ElTHBpzO&#10;0MXoCQ8h12ma5zklHH1Zusqu1nmMwYqn68Y6/05AT8KmpBa7GuXZ8d75kA4rno6EaA6UrPdSqWjY&#10;ttopS44MJ2Afv1n9p2NKk6Gk6zzLJwJ/lUjj9yeJXnocZSX7kl6fD7EicHur6zhonkk17TFlpWeQ&#10;gd1E0Y/VSGQ9Uw5cK6hPSNbCNLn40nDTgf1OyYBTW1L37cCsoES919id9XK1CmMejVV+laFhLz3V&#10;pYdpjlIl9ZRM252PTyNw03CLXWxk5PucyZwyTmPEPr+cMO6Xdjz1/L63PwAAAP//AwBQSwMEFAAG&#10;AAgAAAAhABQfZWbgAAAACgEAAA8AAABkcnMvZG93bnJldi54bWxMj8tOwzAQRfdI/IM1SGxQ60Co&#10;8yBOhZBAdActgq2buEmEPQ62m4a/Z1jBcnSP7pxbrWdr2KR9GBxKuF4mwDQ2rh2wk/C2e1zkwEJU&#10;2CrjUEv41gHW9flZpcrWnfBVT9vYMSrBUCoJfYxjyXloem1VWLpRI2UH562KdPqOt16dqNwafpMk&#10;gls1IH3o1agfet18bo9WQn77PH2ETfry3oiDKeJVNj19eSkvL+b7O2BRz/EPhl99UoeanPbuiG1g&#10;RoLIxIpQCkQBjIAiW9GWvYQ0zQXwuuL/J9Q/AAAA//8DAFBLAQItABQABgAIAAAAIQC2gziS/gAA&#10;AOEBAAATAAAAAAAAAAAAAAAAAAAAAABbQ29udGVudF9UeXBlc10ueG1sUEsBAi0AFAAGAAgAAAAh&#10;ADj9If/WAAAAlAEAAAsAAAAAAAAAAAAAAAAALwEAAF9yZWxzLy5yZWxzUEsBAi0AFAAGAAgAAAAh&#10;AGDQl2ETAgAAJwQAAA4AAAAAAAAAAAAAAAAALgIAAGRycy9lMm9Eb2MueG1sUEsBAi0AFAAGAAgA&#10;AAAhABQfZWbgAAAACgEAAA8AAAAAAAAAAAAAAAAAbQQAAGRycy9kb3ducmV2LnhtbFBLBQYAAAAA&#10;BAAEAPMAAAB6BQAAAAA=&#10;" w14:anchorId="4E1046B6">
                      <v:textbox>
                        <w:txbxContent>
                          <w:p w:rsidR="005B4459" w:rsidRDefault="005B4459" w14:paraId="482B9714" w14:textId="37AF86F5">
                            <w:r>
                              <w:t>Vi ser etter:</w:t>
                            </w:r>
                          </w:p>
                          <w:p w:rsidR="005B4459" w:rsidP="000349D0" w:rsidRDefault="002A0791" w14:paraId="1CB7BF66" w14:textId="06D2825E">
                            <w:pPr>
                              <w:pStyle w:val="Listeavsnitt"/>
                              <w:numPr>
                                <w:ilvl w:val="0"/>
                                <w:numId w:val="37"/>
                              </w:numPr>
                            </w:pPr>
                            <w:r>
                              <w:t>Kroppsspråk</w:t>
                            </w:r>
                          </w:p>
                          <w:p w:rsidR="002A0791" w:rsidP="000349D0" w:rsidRDefault="002A0791" w14:paraId="73B46A71" w14:textId="0E895624">
                            <w:pPr>
                              <w:pStyle w:val="Listeavsnitt"/>
                              <w:numPr>
                                <w:ilvl w:val="0"/>
                                <w:numId w:val="37"/>
                              </w:numPr>
                            </w:pPr>
                            <w:r>
                              <w:t>Plassering</w:t>
                            </w:r>
                          </w:p>
                          <w:p w:rsidR="002A0791" w:rsidP="000349D0" w:rsidRDefault="003D0FC0" w14:paraId="6A7593E5" w14:textId="0E227694">
                            <w:pPr>
                              <w:pStyle w:val="Listeavsnitt"/>
                              <w:numPr>
                                <w:ilvl w:val="0"/>
                                <w:numId w:val="37"/>
                              </w:numPr>
                            </w:pPr>
                            <w:r>
                              <w:t>Gester</w:t>
                            </w:r>
                          </w:p>
                          <w:p w:rsidR="003D0FC0" w:rsidP="000349D0" w:rsidRDefault="005C361D" w14:paraId="67467B0E" w14:textId="7602D847">
                            <w:pPr>
                              <w:pStyle w:val="Listeavsnitt"/>
                              <w:numPr>
                                <w:ilvl w:val="0"/>
                                <w:numId w:val="37"/>
                              </w:numPr>
                            </w:pPr>
                            <w:r>
                              <w:t>Uttrykk, mimikk</w:t>
                            </w:r>
                          </w:p>
                          <w:p w:rsidR="005C361D" w:rsidP="000349D0" w:rsidRDefault="005C361D" w14:paraId="5E2A9D55" w14:textId="669E9B65">
                            <w:pPr>
                              <w:pStyle w:val="Listeavsnitt"/>
                              <w:numPr>
                                <w:ilvl w:val="0"/>
                                <w:numId w:val="37"/>
                              </w:numPr>
                            </w:pPr>
                            <w:r>
                              <w:t>Augekontakt</w:t>
                            </w:r>
                          </w:p>
                          <w:p w:rsidR="005C361D" w:rsidP="000349D0" w:rsidRDefault="005C361D" w14:paraId="166399D6" w14:textId="0659DAF1">
                            <w:pPr>
                              <w:pStyle w:val="Listeavsnitt"/>
                              <w:numPr>
                                <w:ilvl w:val="0"/>
                                <w:numId w:val="37"/>
                              </w:numPr>
                            </w:pPr>
                            <w:r>
                              <w:t>Kommentarar</w:t>
                            </w:r>
                          </w:p>
                          <w:p w:rsidR="005C361D" w:rsidP="000349D0" w:rsidRDefault="005C361D" w14:paraId="69ED0DA9" w14:textId="1AA1471A">
                            <w:pPr>
                              <w:pStyle w:val="Listeavsnitt"/>
                              <w:numPr>
                                <w:ilvl w:val="0"/>
                                <w:numId w:val="37"/>
                              </w:numPr>
                            </w:pPr>
                            <w:r>
                              <w:t>Lydar</w:t>
                            </w:r>
                          </w:p>
                          <w:p w:rsidR="005C361D" w:rsidP="000349D0" w:rsidRDefault="005C361D" w14:paraId="5E22F4BE" w14:textId="4714AA38">
                            <w:pPr>
                              <w:pStyle w:val="Listeavsnitt"/>
                              <w:numPr>
                                <w:ilvl w:val="0"/>
                                <w:numId w:val="37"/>
                              </w:numPr>
                            </w:pPr>
                            <w:r>
                              <w:t>Tonefall</w:t>
                            </w:r>
                          </w:p>
                          <w:p w:rsidR="005C361D" w:rsidP="000349D0" w:rsidRDefault="00F5162C" w14:paraId="013C024C" w14:textId="5216552E">
                            <w:pPr>
                              <w:pStyle w:val="Listeavsnitt"/>
                              <w:numPr>
                                <w:ilvl w:val="0"/>
                                <w:numId w:val="37"/>
                              </w:numPr>
                            </w:pPr>
                            <w:r>
                              <w:t>Konkrete handlingar</w:t>
                            </w:r>
                          </w:p>
                        </w:txbxContent>
                      </v:textbox>
                      <w10:wrap type="square"/>
                    </v:shape>
                  </w:pict>
                </mc:Fallback>
              </mc:AlternateContent>
            </w:r>
          </w:p>
          <w:p w14:paraId="5FDB91F6" w14:textId="7F52D869" w:rsidR="006C02FB" w:rsidRDefault="006C02FB" w:rsidP="00460DD8">
            <w:pPr>
              <w:rPr>
                <w:rFonts w:ascii="Calibri" w:hAnsi="Calibri" w:cs="Calibri"/>
                <w:b/>
                <w:bCs/>
                <w:sz w:val="24"/>
                <w:szCs w:val="24"/>
                <w:lang w:val="nn-NO"/>
              </w:rPr>
            </w:pPr>
          </w:p>
          <w:p w14:paraId="6B32E63E" w14:textId="77777777" w:rsidR="006C02FB" w:rsidRDefault="006C02FB" w:rsidP="00460DD8">
            <w:pPr>
              <w:rPr>
                <w:rFonts w:ascii="Calibri" w:hAnsi="Calibri" w:cs="Calibri"/>
                <w:b/>
                <w:bCs/>
                <w:sz w:val="24"/>
                <w:szCs w:val="24"/>
                <w:lang w:val="nn-NO"/>
              </w:rPr>
            </w:pPr>
          </w:p>
          <w:p w14:paraId="69F74857" w14:textId="77777777" w:rsidR="005C0303" w:rsidRDefault="005C0303" w:rsidP="00460DD8">
            <w:pPr>
              <w:rPr>
                <w:rFonts w:ascii="Calibri" w:hAnsi="Calibri" w:cs="Calibri"/>
                <w:b/>
                <w:bCs/>
                <w:sz w:val="24"/>
                <w:szCs w:val="24"/>
                <w:lang w:val="nn-NO"/>
              </w:rPr>
            </w:pPr>
          </w:p>
          <w:p w14:paraId="47B79861" w14:textId="77777777" w:rsidR="005C0303" w:rsidRDefault="005C0303" w:rsidP="00460DD8">
            <w:pPr>
              <w:rPr>
                <w:rFonts w:ascii="Calibri" w:hAnsi="Calibri" w:cs="Calibri"/>
                <w:b/>
                <w:bCs/>
                <w:sz w:val="24"/>
                <w:szCs w:val="24"/>
                <w:lang w:val="nn-NO"/>
              </w:rPr>
            </w:pPr>
          </w:p>
          <w:p w14:paraId="44C8BA52" w14:textId="77777777" w:rsidR="005C0303" w:rsidRDefault="005C0303" w:rsidP="00460DD8">
            <w:pPr>
              <w:rPr>
                <w:rFonts w:ascii="Calibri" w:hAnsi="Calibri" w:cs="Calibri"/>
                <w:b/>
                <w:bCs/>
                <w:sz w:val="24"/>
                <w:szCs w:val="24"/>
                <w:lang w:val="nn-NO"/>
              </w:rPr>
            </w:pPr>
          </w:p>
          <w:p w14:paraId="150302F2" w14:textId="77777777" w:rsidR="006C02FB" w:rsidRDefault="006C02FB" w:rsidP="00460DD8">
            <w:pPr>
              <w:rPr>
                <w:rFonts w:ascii="Calibri" w:hAnsi="Calibri" w:cs="Calibri"/>
                <w:b/>
                <w:bCs/>
                <w:sz w:val="24"/>
                <w:szCs w:val="24"/>
                <w:lang w:val="nn-NO"/>
              </w:rPr>
            </w:pPr>
          </w:p>
          <w:p w14:paraId="774930C8" w14:textId="596DFB54" w:rsidR="006C02FB" w:rsidRDefault="005C0303" w:rsidP="00460DD8">
            <w:pPr>
              <w:rPr>
                <w:rFonts w:ascii="Calibri" w:hAnsi="Calibri" w:cs="Calibri"/>
                <w:b/>
                <w:bCs/>
                <w:sz w:val="24"/>
                <w:szCs w:val="24"/>
                <w:lang w:val="nn-NO"/>
              </w:rPr>
            </w:pPr>
            <w:r w:rsidRPr="005C0303">
              <w:rPr>
                <w:rFonts w:ascii="Calibri" w:hAnsi="Calibri" w:cs="Calibri"/>
                <w:b/>
                <w:bCs/>
                <w:i/>
                <w:iCs/>
                <w:sz w:val="24"/>
                <w:szCs w:val="24"/>
                <w:lang w:val="nn-NO"/>
              </w:rPr>
              <w:t>NB!</w:t>
            </w:r>
            <w:r>
              <w:rPr>
                <w:rFonts w:ascii="Calibri" w:hAnsi="Calibri" w:cs="Calibri"/>
                <w:b/>
                <w:bCs/>
                <w:sz w:val="24"/>
                <w:szCs w:val="24"/>
                <w:lang w:val="nn-NO"/>
              </w:rPr>
              <w:t xml:space="preserve"> </w:t>
            </w:r>
            <w:r w:rsidRPr="005C0303">
              <w:rPr>
                <w:rFonts w:ascii="Calibri" w:hAnsi="Calibri" w:cs="Calibri"/>
                <w:b/>
                <w:bCs/>
                <w:i/>
                <w:iCs/>
                <w:sz w:val="24"/>
                <w:szCs w:val="24"/>
                <w:lang w:val="nn-NO"/>
              </w:rPr>
              <w:t>Hugs å skilje mellom hending og tolking av hending!</w:t>
            </w:r>
          </w:p>
          <w:p w14:paraId="613B3F3D" w14:textId="2F94B74F" w:rsidR="006C02FB" w:rsidRPr="006C02FB" w:rsidRDefault="006C02FB" w:rsidP="00460DD8">
            <w:pPr>
              <w:rPr>
                <w:rFonts w:ascii="Calibri" w:hAnsi="Calibri" w:cs="Calibri"/>
                <w:b/>
                <w:bCs/>
                <w:sz w:val="24"/>
                <w:szCs w:val="24"/>
                <w:lang w:val="nn-NO"/>
              </w:rPr>
            </w:pPr>
          </w:p>
        </w:tc>
      </w:tr>
      <w:tr w:rsidR="00FC4736" w14:paraId="2BF3BF29" w14:textId="77777777" w:rsidTr="02DB0198">
        <w:tc>
          <w:tcPr>
            <w:tcW w:w="10456" w:type="dxa"/>
          </w:tcPr>
          <w:p w14:paraId="5739DEC9" w14:textId="5511E59F" w:rsidR="00FC4736" w:rsidRDefault="00441180" w:rsidP="00460DD8">
            <w:pPr>
              <w:rPr>
                <w:rFonts w:ascii="Calibri" w:hAnsi="Calibri" w:cs="Calibri"/>
                <w:sz w:val="24"/>
                <w:szCs w:val="24"/>
                <w:lang w:val="nn-NO"/>
              </w:rPr>
            </w:pPr>
            <w:r>
              <w:rPr>
                <w:rFonts w:ascii="Calibri" w:hAnsi="Calibri" w:cs="Calibri"/>
                <w:sz w:val="24"/>
                <w:szCs w:val="24"/>
                <w:lang w:val="nn-NO"/>
              </w:rPr>
              <w:t>Etterarbeid /drøfting:</w:t>
            </w:r>
          </w:p>
          <w:p w14:paraId="4481F448" w14:textId="05F88EA4" w:rsidR="00441180" w:rsidRDefault="00961925" w:rsidP="00961925">
            <w:pPr>
              <w:pStyle w:val="ListParagraph"/>
              <w:numPr>
                <w:ilvl w:val="1"/>
                <w:numId w:val="29"/>
              </w:numPr>
              <w:rPr>
                <w:rFonts w:ascii="Calibri" w:hAnsi="Calibri" w:cs="Calibri"/>
                <w:sz w:val="24"/>
                <w:szCs w:val="24"/>
                <w:lang w:val="nn-NO"/>
              </w:rPr>
            </w:pPr>
            <w:r>
              <w:rPr>
                <w:rFonts w:ascii="Calibri" w:hAnsi="Calibri" w:cs="Calibri"/>
                <w:sz w:val="24"/>
                <w:szCs w:val="24"/>
                <w:lang w:val="nn-NO"/>
              </w:rPr>
              <w:t>Er det mogleg å trekke nokre konklusjonar?</w:t>
            </w:r>
          </w:p>
          <w:p w14:paraId="230754EC" w14:textId="5C327E08" w:rsidR="00961925" w:rsidRDefault="00961925" w:rsidP="00961925">
            <w:pPr>
              <w:pStyle w:val="ListParagraph"/>
              <w:numPr>
                <w:ilvl w:val="1"/>
                <w:numId w:val="29"/>
              </w:numPr>
              <w:rPr>
                <w:rFonts w:ascii="Calibri" w:hAnsi="Calibri" w:cs="Calibri"/>
                <w:sz w:val="24"/>
                <w:szCs w:val="24"/>
                <w:lang w:val="nn-NO"/>
              </w:rPr>
            </w:pPr>
            <w:r>
              <w:rPr>
                <w:rFonts w:ascii="Calibri" w:hAnsi="Calibri" w:cs="Calibri"/>
                <w:sz w:val="24"/>
                <w:szCs w:val="24"/>
                <w:lang w:val="nn-NO"/>
              </w:rPr>
              <w:t xml:space="preserve">Er det behov for vidare </w:t>
            </w:r>
            <w:r w:rsidR="0005260F">
              <w:rPr>
                <w:rFonts w:ascii="Calibri" w:hAnsi="Calibri" w:cs="Calibri"/>
                <w:sz w:val="24"/>
                <w:szCs w:val="24"/>
                <w:lang w:val="nn-NO"/>
              </w:rPr>
              <w:t xml:space="preserve">undersøkingar ved </w:t>
            </w:r>
            <w:r w:rsidR="004D0700">
              <w:rPr>
                <w:rFonts w:ascii="Calibri" w:hAnsi="Calibri" w:cs="Calibri"/>
                <w:sz w:val="24"/>
                <w:szCs w:val="24"/>
                <w:lang w:val="nn-NO"/>
              </w:rPr>
              <w:t>td.elevsamtale?</w:t>
            </w:r>
          </w:p>
          <w:p w14:paraId="3309EBCD" w14:textId="3D0FC62C" w:rsidR="004D0700" w:rsidRDefault="004D0700" w:rsidP="00961925">
            <w:pPr>
              <w:pStyle w:val="ListParagraph"/>
              <w:numPr>
                <w:ilvl w:val="1"/>
                <w:numId w:val="29"/>
              </w:numPr>
              <w:rPr>
                <w:rFonts w:ascii="Calibri" w:hAnsi="Calibri" w:cs="Calibri"/>
                <w:sz w:val="24"/>
                <w:szCs w:val="24"/>
                <w:lang w:val="nn-NO"/>
              </w:rPr>
            </w:pPr>
            <w:r>
              <w:rPr>
                <w:rFonts w:ascii="Calibri" w:hAnsi="Calibri" w:cs="Calibri"/>
                <w:sz w:val="24"/>
                <w:szCs w:val="24"/>
                <w:lang w:val="nn-NO"/>
              </w:rPr>
              <w:t>Samtale med føresette?</w:t>
            </w:r>
          </w:p>
          <w:p w14:paraId="6CDF298E" w14:textId="77777777" w:rsidR="005C0303" w:rsidRPr="005C0303" w:rsidRDefault="005C0303" w:rsidP="005C0303">
            <w:pPr>
              <w:rPr>
                <w:rFonts w:ascii="Calibri" w:hAnsi="Calibri" w:cs="Calibri"/>
                <w:sz w:val="24"/>
                <w:szCs w:val="24"/>
                <w:lang w:val="nn-NO"/>
              </w:rPr>
            </w:pPr>
          </w:p>
          <w:p w14:paraId="4CDF41FF" w14:textId="1153CF06" w:rsidR="00441180" w:rsidRDefault="00441180" w:rsidP="00460DD8">
            <w:pPr>
              <w:rPr>
                <w:rFonts w:ascii="Calibri" w:hAnsi="Calibri" w:cs="Calibri"/>
                <w:sz w:val="24"/>
                <w:szCs w:val="24"/>
                <w:lang w:val="nn-NO"/>
              </w:rPr>
            </w:pPr>
          </w:p>
        </w:tc>
      </w:tr>
    </w:tbl>
    <w:p w14:paraId="7AFAFCC9" w14:textId="0B8C1664" w:rsidR="007C2079" w:rsidRPr="007C2079" w:rsidRDefault="74F97EDB" w:rsidP="007C2079">
      <w:pPr>
        <w:pStyle w:val="Heading2"/>
        <w:rPr>
          <w:rFonts w:ascii="Calibri" w:hAnsi="Calibri"/>
          <w:color w:val="598A00"/>
          <w:sz w:val="28"/>
          <w:szCs w:val="28"/>
          <w:lang w:val="nn-NO"/>
        </w:rPr>
      </w:pPr>
      <w:bookmarkStart w:id="17" w:name="_Toc244412162"/>
      <w:r w:rsidRPr="02DB0198">
        <w:rPr>
          <w:rFonts w:ascii="Calibri" w:hAnsi="Calibri"/>
          <w:color w:val="598A00"/>
          <w:sz w:val="28"/>
          <w:szCs w:val="28"/>
          <w:lang w:val="nn-NO"/>
        </w:rPr>
        <w:t>4.2</w:t>
      </w:r>
      <w:r w:rsidR="007C2079" w:rsidRPr="02DB0198">
        <w:rPr>
          <w:rFonts w:ascii="Calibri" w:hAnsi="Calibri"/>
          <w:color w:val="598A00"/>
          <w:sz w:val="28"/>
          <w:szCs w:val="28"/>
          <w:lang w:val="nn-NO"/>
        </w:rPr>
        <w:t>. Varslingsskjema</w:t>
      </w:r>
      <w:bookmarkEnd w:id="17"/>
    </w:p>
    <w:p w14:paraId="1303017B" w14:textId="679C0568" w:rsidR="006D2688" w:rsidRDefault="006D2688" w:rsidP="006D2688">
      <w:pPr>
        <w:rPr>
          <w:lang w:val="nn-NO"/>
        </w:rPr>
      </w:pPr>
    </w:p>
    <w:tbl>
      <w:tblPr>
        <w:tblStyle w:val="TableGrid"/>
        <w:tblW w:w="0" w:type="auto"/>
        <w:tblLook w:val="04A0" w:firstRow="1" w:lastRow="0" w:firstColumn="1" w:lastColumn="0" w:noHBand="0" w:noVBand="1"/>
      </w:tblPr>
      <w:tblGrid>
        <w:gridCol w:w="10456"/>
      </w:tblGrid>
      <w:tr w:rsidR="00F31022" w:rsidRPr="00F31022" w14:paraId="25908026" w14:textId="77777777" w:rsidTr="02DB0198">
        <w:tc>
          <w:tcPr>
            <w:tcW w:w="10456" w:type="dxa"/>
          </w:tcPr>
          <w:p w14:paraId="159EF327" w14:textId="650ED90F" w:rsidR="00F31022" w:rsidRDefault="286680BF" w:rsidP="006D2688">
            <w:pPr>
              <w:rPr>
                <w:rFonts w:ascii="Calibri" w:hAnsi="Calibri" w:cs="Calibri"/>
                <w:b/>
                <w:bCs/>
                <w:sz w:val="28"/>
                <w:szCs w:val="28"/>
              </w:rPr>
            </w:pPr>
            <w:r w:rsidRPr="02DB0198">
              <w:rPr>
                <w:rFonts w:ascii="Calibri" w:hAnsi="Calibri" w:cs="Calibri"/>
                <w:b/>
                <w:bCs/>
                <w:sz w:val="28"/>
                <w:szCs w:val="28"/>
              </w:rPr>
              <w:t xml:space="preserve">Varslingsskjema ved brudd på Opplæringslova </w:t>
            </w:r>
            <w:r w:rsidR="70B17303" w:rsidRPr="02DB0198">
              <w:rPr>
                <w:rFonts w:ascii="Calibri" w:hAnsi="Calibri" w:cs="Calibri"/>
                <w:b/>
                <w:bCs/>
                <w:sz w:val="28"/>
                <w:szCs w:val="28"/>
              </w:rPr>
              <w:t>12</w:t>
            </w:r>
          </w:p>
          <w:p w14:paraId="29E10BC7" w14:textId="18B7A01F" w:rsidR="00486436" w:rsidRPr="00486436" w:rsidRDefault="00486436" w:rsidP="006D2688">
            <w:pPr>
              <w:rPr>
                <w:rFonts w:ascii="Calibri" w:hAnsi="Calibri" w:cs="Calibri"/>
                <w:sz w:val="24"/>
                <w:szCs w:val="24"/>
              </w:rPr>
            </w:pPr>
            <w:r>
              <w:rPr>
                <w:rFonts w:ascii="Calibri" w:hAnsi="Calibri" w:cs="Calibri"/>
                <w:sz w:val="24"/>
                <w:szCs w:val="24"/>
              </w:rPr>
              <w:t>Leveres til rektor</w:t>
            </w:r>
          </w:p>
          <w:p w14:paraId="0C048C8C" w14:textId="3172AB4F" w:rsidR="00486436" w:rsidRPr="00F31022" w:rsidRDefault="00486436" w:rsidP="006D2688">
            <w:pPr>
              <w:rPr>
                <w:b/>
                <w:bCs/>
              </w:rPr>
            </w:pPr>
          </w:p>
        </w:tc>
      </w:tr>
      <w:tr w:rsidR="00F31022" w:rsidRPr="00F47728" w14:paraId="59346744" w14:textId="77777777" w:rsidTr="02DB0198">
        <w:tc>
          <w:tcPr>
            <w:tcW w:w="10456" w:type="dxa"/>
          </w:tcPr>
          <w:p w14:paraId="535C5A4B" w14:textId="77777777" w:rsidR="00F31022" w:rsidRPr="00F47728" w:rsidRDefault="00486436" w:rsidP="006D2688">
            <w:pPr>
              <w:rPr>
                <w:rFonts w:ascii="Calibri" w:hAnsi="Calibri" w:cs="Calibri"/>
                <w:sz w:val="24"/>
                <w:szCs w:val="24"/>
                <w:lang w:val="nn-NO"/>
              </w:rPr>
            </w:pPr>
            <w:r w:rsidRPr="00F47728">
              <w:rPr>
                <w:rFonts w:ascii="Calibri" w:hAnsi="Calibri" w:cs="Calibri"/>
                <w:sz w:val="24"/>
                <w:szCs w:val="24"/>
                <w:lang w:val="nn-NO"/>
              </w:rPr>
              <w:t>Eleven sitt namn :</w:t>
            </w:r>
          </w:p>
          <w:p w14:paraId="1B09DC60" w14:textId="77777777" w:rsidR="00675D3F" w:rsidRPr="00F47728" w:rsidRDefault="00675D3F" w:rsidP="006D2688">
            <w:pPr>
              <w:rPr>
                <w:rFonts w:ascii="Calibri" w:hAnsi="Calibri" w:cs="Calibri"/>
                <w:sz w:val="24"/>
                <w:szCs w:val="24"/>
                <w:lang w:val="nn-NO"/>
              </w:rPr>
            </w:pPr>
            <w:r w:rsidRPr="00F47728">
              <w:rPr>
                <w:rFonts w:ascii="Calibri" w:hAnsi="Calibri" w:cs="Calibri"/>
                <w:sz w:val="24"/>
                <w:szCs w:val="24"/>
                <w:lang w:val="nn-NO"/>
              </w:rPr>
              <w:t>Trinn:</w:t>
            </w:r>
          </w:p>
          <w:p w14:paraId="4F966AE5" w14:textId="77777777" w:rsidR="00675D3F" w:rsidRPr="00F47728" w:rsidRDefault="00675D3F" w:rsidP="006D2688">
            <w:pPr>
              <w:rPr>
                <w:rFonts w:ascii="Calibri" w:hAnsi="Calibri" w:cs="Calibri"/>
                <w:sz w:val="24"/>
                <w:szCs w:val="24"/>
                <w:lang w:val="nn-NO"/>
              </w:rPr>
            </w:pPr>
            <w:r w:rsidRPr="00F47728">
              <w:rPr>
                <w:rFonts w:ascii="Calibri" w:hAnsi="Calibri" w:cs="Calibri"/>
                <w:sz w:val="24"/>
                <w:szCs w:val="24"/>
                <w:lang w:val="nn-NO"/>
              </w:rPr>
              <w:t>Namn på varslar:</w:t>
            </w:r>
          </w:p>
          <w:p w14:paraId="3390E881" w14:textId="5CD76DA6" w:rsidR="00675D3F" w:rsidRPr="00F47728" w:rsidRDefault="00675D3F" w:rsidP="006D2688">
            <w:pPr>
              <w:rPr>
                <w:rFonts w:ascii="Calibri" w:hAnsi="Calibri" w:cs="Calibri"/>
                <w:sz w:val="24"/>
                <w:szCs w:val="24"/>
                <w:lang w:val="nn-NO"/>
              </w:rPr>
            </w:pPr>
          </w:p>
        </w:tc>
      </w:tr>
      <w:tr w:rsidR="00F31022" w:rsidRPr="00D71F0A" w14:paraId="734B6EB9" w14:textId="77777777" w:rsidTr="02DB0198">
        <w:tc>
          <w:tcPr>
            <w:tcW w:w="10456" w:type="dxa"/>
          </w:tcPr>
          <w:p w14:paraId="5DB7A0ED" w14:textId="2F6597E6" w:rsidR="00F31022" w:rsidRPr="00F64B90" w:rsidRDefault="00675D3F" w:rsidP="006D2688">
            <w:pPr>
              <w:rPr>
                <w:rFonts w:ascii="Calibri" w:hAnsi="Calibri" w:cs="Calibri"/>
                <w:sz w:val="24"/>
                <w:szCs w:val="24"/>
                <w:lang w:val="nn-NO"/>
              </w:rPr>
            </w:pPr>
            <w:r w:rsidRPr="00F64B90">
              <w:rPr>
                <w:rFonts w:ascii="Calibri" w:hAnsi="Calibri" w:cs="Calibri"/>
                <w:sz w:val="24"/>
                <w:szCs w:val="24"/>
                <w:lang w:val="nn-NO"/>
              </w:rPr>
              <w:t>Beskriving av saka:</w:t>
            </w:r>
            <w:r w:rsidR="00F64B90" w:rsidRPr="00F64B90">
              <w:rPr>
                <w:rFonts w:ascii="Calibri" w:hAnsi="Calibri" w:cs="Calibri"/>
                <w:sz w:val="24"/>
                <w:szCs w:val="24"/>
                <w:lang w:val="nn-NO"/>
              </w:rPr>
              <w:t xml:space="preserve"> (kva, k</w:t>
            </w:r>
            <w:r w:rsidR="00F64B90">
              <w:rPr>
                <w:rFonts w:ascii="Calibri" w:hAnsi="Calibri" w:cs="Calibri"/>
                <w:sz w:val="24"/>
                <w:szCs w:val="24"/>
                <w:lang w:val="nn-NO"/>
              </w:rPr>
              <w:t>or tid, involverte…)</w:t>
            </w:r>
          </w:p>
          <w:p w14:paraId="23200088" w14:textId="77777777" w:rsidR="00F64B90" w:rsidRPr="00F64B90" w:rsidRDefault="00F64B90" w:rsidP="006D2688">
            <w:pPr>
              <w:rPr>
                <w:rFonts w:ascii="Calibri" w:hAnsi="Calibri" w:cs="Calibri"/>
                <w:sz w:val="24"/>
                <w:szCs w:val="24"/>
                <w:lang w:val="nn-NO"/>
              </w:rPr>
            </w:pPr>
          </w:p>
          <w:p w14:paraId="28043420" w14:textId="77777777" w:rsidR="00675D3F" w:rsidRPr="00F64B90" w:rsidRDefault="00675D3F" w:rsidP="006D2688">
            <w:pPr>
              <w:rPr>
                <w:rFonts w:ascii="Calibri" w:hAnsi="Calibri" w:cs="Calibri"/>
                <w:sz w:val="24"/>
                <w:szCs w:val="24"/>
                <w:lang w:val="nn-NO"/>
              </w:rPr>
            </w:pPr>
          </w:p>
          <w:p w14:paraId="5FBF3706" w14:textId="77777777" w:rsidR="00675D3F" w:rsidRPr="00F64B90" w:rsidRDefault="00675D3F" w:rsidP="006D2688">
            <w:pPr>
              <w:rPr>
                <w:rFonts w:ascii="Calibri" w:hAnsi="Calibri" w:cs="Calibri"/>
                <w:sz w:val="24"/>
                <w:szCs w:val="24"/>
                <w:lang w:val="nn-NO"/>
              </w:rPr>
            </w:pPr>
          </w:p>
          <w:p w14:paraId="5C96F17C" w14:textId="77777777" w:rsidR="00675D3F" w:rsidRPr="00F64B90" w:rsidRDefault="00675D3F" w:rsidP="006D2688">
            <w:pPr>
              <w:rPr>
                <w:rFonts w:ascii="Calibri" w:hAnsi="Calibri" w:cs="Calibri"/>
                <w:sz w:val="24"/>
                <w:szCs w:val="24"/>
                <w:lang w:val="nn-NO"/>
              </w:rPr>
            </w:pPr>
          </w:p>
          <w:p w14:paraId="14662239" w14:textId="77777777" w:rsidR="00675D3F" w:rsidRPr="00F64B90" w:rsidRDefault="00675D3F" w:rsidP="006D2688">
            <w:pPr>
              <w:rPr>
                <w:rFonts w:ascii="Calibri" w:hAnsi="Calibri" w:cs="Calibri"/>
                <w:sz w:val="24"/>
                <w:szCs w:val="24"/>
                <w:lang w:val="nn-NO"/>
              </w:rPr>
            </w:pPr>
          </w:p>
          <w:p w14:paraId="623315C7" w14:textId="77777777" w:rsidR="00675D3F" w:rsidRPr="00F64B90" w:rsidRDefault="00675D3F" w:rsidP="006D2688">
            <w:pPr>
              <w:rPr>
                <w:rFonts w:ascii="Calibri" w:hAnsi="Calibri" w:cs="Calibri"/>
                <w:sz w:val="24"/>
                <w:szCs w:val="24"/>
                <w:lang w:val="nn-NO"/>
              </w:rPr>
            </w:pPr>
          </w:p>
          <w:p w14:paraId="41840DDB" w14:textId="77777777" w:rsidR="00675D3F" w:rsidRPr="00F64B90" w:rsidRDefault="00675D3F" w:rsidP="006D2688">
            <w:pPr>
              <w:rPr>
                <w:rFonts w:ascii="Calibri" w:hAnsi="Calibri" w:cs="Calibri"/>
                <w:sz w:val="24"/>
                <w:szCs w:val="24"/>
                <w:lang w:val="nn-NO"/>
              </w:rPr>
            </w:pPr>
          </w:p>
          <w:p w14:paraId="69F384EB" w14:textId="77777777" w:rsidR="00F64B90" w:rsidRPr="00F64B90" w:rsidRDefault="00F64B90" w:rsidP="006D2688">
            <w:pPr>
              <w:rPr>
                <w:rFonts w:ascii="Calibri" w:hAnsi="Calibri" w:cs="Calibri"/>
                <w:sz w:val="24"/>
                <w:szCs w:val="24"/>
                <w:lang w:val="nn-NO"/>
              </w:rPr>
            </w:pPr>
          </w:p>
          <w:p w14:paraId="14138AA5" w14:textId="77777777" w:rsidR="00F64B90" w:rsidRPr="00F64B90" w:rsidRDefault="00F64B90" w:rsidP="006D2688">
            <w:pPr>
              <w:rPr>
                <w:rFonts w:ascii="Calibri" w:hAnsi="Calibri" w:cs="Calibri"/>
                <w:sz w:val="24"/>
                <w:szCs w:val="24"/>
                <w:lang w:val="nn-NO"/>
              </w:rPr>
            </w:pPr>
          </w:p>
          <w:p w14:paraId="2C0E6E31" w14:textId="77777777" w:rsidR="00F64B90" w:rsidRPr="00F64B90" w:rsidRDefault="00F64B90" w:rsidP="006D2688">
            <w:pPr>
              <w:rPr>
                <w:rFonts w:ascii="Calibri" w:hAnsi="Calibri" w:cs="Calibri"/>
                <w:sz w:val="24"/>
                <w:szCs w:val="24"/>
                <w:lang w:val="nn-NO"/>
              </w:rPr>
            </w:pPr>
          </w:p>
          <w:p w14:paraId="3E910FAD" w14:textId="77777777" w:rsidR="00F64B90" w:rsidRPr="00F64B90" w:rsidRDefault="00F64B90" w:rsidP="006D2688">
            <w:pPr>
              <w:rPr>
                <w:rFonts w:ascii="Calibri" w:hAnsi="Calibri" w:cs="Calibri"/>
                <w:sz w:val="24"/>
                <w:szCs w:val="24"/>
                <w:lang w:val="nn-NO"/>
              </w:rPr>
            </w:pPr>
          </w:p>
          <w:p w14:paraId="2C034BD4" w14:textId="77777777" w:rsidR="00F64B90" w:rsidRDefault="00F64B90" w:rsidP="006D2688">
            <w:pPr>
              <w:rPr>
                <w:rFonts w:ascii="Calibri" w:hAnsi="Calibri" w:cs="Calibri"/>
                <w:sz w:val="24"/>
                <w:szCs w:val="24"/>
                <w:lang w:val="nn-NO"/>
              </w:rPr>
            </w:pPr>
          </w:p>
          <w:p w14:paraId="09452955" w14:textId="77777777" w:rsidR="00841D0E" w:rsidRDefault="00841D0E" w:rsidP="006D2688">
            <w:pPr>
              <w:rPr>
                <w:rFonts w:ascii="Calibri" w:hAnsi="Calibri" w:cs="Calibri"/>
                <w:sz w:val="24"/>
                <w:szCs w:val="24"/>
                <w:lang w:val="nn-NO"/>
              </w:rPr>
            </w:pPr>
          </w:p>
          <w:p w14:paraId="28732B42" w14:textId="77777777" w:rsidR="00841D0E" w:rsidRDefault="00841D0E" w:rsidP="006D2688">
            <w:pPr>
              <w:rPr>
                <w:rFonts w:ascii="Calibri" w:hAnsi="Calibri" w:cs="Calibri"/>
                <w:sz w:val="24"/>
                <w:szCs w:val="24"/>
                <w:lang w:val="nn-NO"/>
              </w:rPr>
            </w:pPr>
          </w:p>
          <w:p w14:paraId="2C8F5ECE" w14:textId="77777777" w:rsidR="00841D0E" w:rsidRDefault="00841D0E" w:rsidP="006D2688">
            <w:pPr>
              <w:rPr>
                <w:rFonts w:ascii="Calibri" w:hAnsi="Calibri" w:cs="Calibri"/>
                <w:sz w:val="24"/>
                <w:szCs w:val="24"/>
                <w:lang w:val="nn-NO"/>
              </w:rPr>
            </w:pPr>
          </w:p>
          <w:p w14:paraId="69B1F9AC" w14:textId="77777777" w:rsidR="00841D0E" w:rsidRDefault="00841D0E" w:rsidP="006D2688">
            <w:pPr>
              <w:rPr>
                <w:rFonts w:ascii="Calibri" w:hAnsi="Calibri" w:cs="Calibri"/>
                <w:sz w:val="24"/>
                <w:szCs w:val="24"/>
                <w:lang w:val="nn-NO"/>
              </w:rPr>
            </w:pPr>
          </w:p>
          <w:p w14:paraId="583FA8B6" w14:textId="77777777" w:rsidR="00841D0E" w:rsidRDefault="00841D0E" w:rsidP="006D2688">
            <w:pPr>
              <w:rPr>
                <w:rFonts w:ascii="Calibri" w:hAnsi="Calibri" w:cs="Calibri"/>
                <w:sz w:val="24"/>
                <w:szCs w:val="24"/>
                <w:lang w:val="nn-NO"/>
              </w:rPr>
            </w:pPr>
          </w:p>
          <w:p w14:paraId="0E5ED3CF" w14:textId="77777777" w:rsidR="00841D0E" w:rsidRDefault="00841D0E" w:rsidP="006D2688">
            <w:pPr>
              <w:rPr>
                <w:rFonts w:ascii="Calibri" w:hAnsi="Calibri" w:cs="Calibri"/>
                <w:sz w:val="24"/>
                <w:szCs w:val="24"/>
                <w:lang w:val="nn-NO"/>
              </w:rPr>
            </w:pPr>
          </w:p>
          <w:p w14:paraId="2F201B2F" w14:textId="77777777" w:rsidR="00841D0E" w:rsidRDefault="00841D0E" w:rsidP="006D2688">
            <w:pPr>
              <w:rPr>
                <w:rFonts w:ascii="Calibri" w:hAnsi="Calibri" w:cs="Calibri"/>
                <w:sz w:val="24"/>
                <w:szCs w:val="24"/>
                <w:lang w:val="nn-NO"/>
              </w:rPr>
            </w:pPr>
          </w:p>
          <w:p w14:paraId="4A6A83B4" w14:textId="66F06358" w:rsidR="00841D0E" w:rsidRPr="00F64B90" w:rsidRDefault="00841D0E" w:rsidP="006D2688">
            <w:pPr>
              <w:rPr>
                <w:rFonts w:ascii="Calibri" w:hAnsi="Calibri" w:cs="Calibri"/>
                <w:sz w:val="24"/>
                <w:szCs w:val="24"/>
                <w:lang w:val="nn-NO"/>
              </w:rPr>
            </w:pPr>
          </w:p>
        </w:tc>
      </w:tr>
      <w:tr w:rsidR="00F31022" w:rsidRPr="00F64B90" w14:paraId="4AFE55CA" w14:textId="77777777" w:rsidTr="02DB0198">
        <w:tc>
          <w:tcPr>
            <w:tcW w:w="10456" w:type="dxa"/>
          </w:tcPr>
          <w:p w14:paraId="7595F3BC" w14:textId="123AD32F" w:rsidR="00F31022" w:rsidRDefault="00841D0E" w:rsidP="006D2688">
            <w:pPr>
              <w:rPr>
                <w:rFonts w:ascii="Calibri" w:hAnsi="Calibri" w:cs="Calibri"/>
                <w:sz w:val="24"/>
                <w:szCs w:val="24"/>
                <w:lang w:val="nn-NO"/>
              </w:rPr>
            </w:pPr>
            <w:r>
              <w:rPr>
                <w:rFonts w:ascii="Calibri" w:hAnsi="Calibri" w:cs="Calibri"/>
                <w:sz w:val="24"/>
                <w:szCs w:val="24"/>
                <w:lang w:val="nn-NO"/>
              </w:rPr>
              <w:t>Dato:</w:t>
            </w:r>
          </w:p>
          <w:p w14:paraId="0DABDF0A" w14:textId="77777777" w:rsidR="00841D0E" w:rsidRDefault="00841D0E" w:rsidP="006D2688">
            <w:pPr>
              <w:rPr>
                <w:rFonts w:ascii="Calibri" w:hAnsi="Calibri" w:cs="Calibri"/>
                <w:sz w:val="24"/>
                <w:szCs w:val="24"/>
                <w:lang w:val="nn-NO"/>
              </w:rPr>
            </w:pPr>
          </w:p>
          <w:p w14:paraId="0D888904" w14:textId="735CA121" w:rsidR="00841D0E" w:rsidRPr="00F64B90" w:rsidRDefault="00841D0E" w:rsidP="006D2688">
            <w:pPr>
              <w:rPr>
                <w:rFonts w:ascii="Calibri" w:hAnsi="Calibri" w:cs="Calibri"/>
                <w:sz w:val="24"/>
                <w:szCs w:val="24"/>
                <w:lang w:val="nn-NO"/>
              </w:rPr>
            </w:pPr>
            <w:r>
              <w:rPr>
                <w:rFonts w:ascii="Calibri" w:hAnsi="Calibri" w:cs="Calibri"/>
                <w:sz w:val="24"/>
                <w:szCs w:val="24"/>
                <w:lang w:val="nn-NO"/>
              </w:rPr>
              <w:t>Underskrift:</w:t>
            </w:r>
          </w:p>
          <w:p w14:paraId="2FE3A359" w14:textId="4785DDAC" w:rsidR="00F64B90" w:rsidRPr="00F64B90" w:rsidRDefault="00F64B90" w:rsidP="006D2688">
            <w:pPr>
              <w:rPr>
                <w:rFonts w:ascii="Calibri" w:hAnsi="Calibri" w:cs="Calibri"/>
                <w:sz w:val="24"/>
                <w:szCs w:val="24"/>
                <w:lang w:val="nn-NO"/>
              </w:rPr>
            </w:pPr>
          </w:p>
        </w:tc>
      </w:tr>
      <w:tr w:rsidR="00F31022" w:rsidRPr="00F64B90" w14:paraId="6FC313C9" w14:textId="77777777" w:rsidTr="02DB0198">
        <w:tc>
          <w:tcPr>
            <w:tcW w:w="10456" w:type="dxa"/>
          </w:tcPr>
          <w:p w14:paraId="0ED6E47F" w14:textId="77777777" w:rsidR="00841D0E" w:rsidRDefault="00841D0E" w:rsidP="006D2688">
            <w:pPr>
              <w:rPr>
                <w:rFonts w:ascii="Calibri" w:hAnsi="Calibri" w:cs="Calibri"/>
                <w:sz w:val="24"/>
                <w:szCs w:val="24"/>
                <w:lang w:val="nn-NO"/>
              </w:rPr>
            </w:pPr>
            <w:r>
              <w:rPr>
                <w:rFonts w:ascii="Calibri" w:hAnsi="Calibri" w:cs="Calibri"/>
                <w:sz w:val="24"/>
                <w:szCs w:val="24"/>
                <w:lang w:val="nn-NO"/>
              </w:rPr>
              <w:t>Fylles ut av rektor:</w:t>
            </w:r>
          </w:p>
          <w:p w14:paraId="1829214A" w14:textId="77777777" w:rsidR="00841D0E" w:rsidRDefault="00841D0E" w:rsidP="006D2688">
            <w:pPr>
              <w:rPr>
                <w:rFonts w:ascii="Calibri" w:hAnsi="Calibri" w:cs="Calibri"/>
                <w:sz w:val="24"/>
                <w:szCs w:val="24"/>
                <w:lang w:val="nn-NO"/>
              </w:rPr>
            </w:pPr>
          </w:p>
          <w:p w14:paraId="235689AE" w14:textId="77777777" w:rsidR="00841D0E" w:rsidRDefault="00841D0E" w:rsidP="006D2688">
            <w:pPr>
              <w:rPr>
                <w:rFonts w:ascii="Calibri" w:hAnsi="Calibri" w:cs="Calibri"/>
                <w:sz w:val="24"/>
                <w:szCs w:val="24"/>
                <w:lang w:val="nn-NO"/>
              </w:rPr>
            </w:pPr>
            <w:r>
              <w:rPr>
                <w:rFonts w:ascii="Calibri" w:hAnsi="Calibri" w:cs="Calibri"/>
                <w:sz w:val="24"/>
                <w:szCs w:val="24"/>
                <w:lang w:val="nn-NO"/>
              </w:rPr>
              <w:t>Motatt dato:</w:t>
            </w:r>
          </w:p>
          <w:p w14:paraId="17D675A4" w14:textId="77777777" w:rsidR="00841D0E" w:rsidRDefault="00841D0E" w:rsidP="006D2688">
            <w:pPr>
              <w:rPr>
                <w:rFonts w:ascii="Calibri" w:hAnsi="Calibri" w:cs="Calibri"/>
                <w:sz w:val="24"/>
                <w:szCs w:val="24"/>
                <w:lang w:val="nn-NO"/>
              </w:rPr>
            </w:pPr>
          </w:p>
          <w:p w14:paraId="6FEF4048" w14:textId="77777777" w:rsidR="00841D0E" w:rsidRDefault="00841D0E" w:rsidP="006D2688">
            <w:pPr>
              <w:rPr>
                <w:rFonts w:ascii="Calibri" w:hAnsi="Calibri" w:cs="Calibri"/>
                <w:sz w:val="24"/>
                <w:szCs w:val="24"/>
                <w:lang w:val="nn-NO"/>
              </w:rPr>
            </w:pPr>
            <w:r>
              <w:rPr>
                <w:rFonts w:ascii="Calibri" w:hAnsi="Calibri" w:cs="Calibri"/>
                <w:sz w:val="24"/>
                <w:szCs w:val="24"/>
                <w:lang w:val="nn-NO"/>
              </w:rPr>
              <w:t xml:space="preserve">Underskrift: </w:t>
            </w:r>
          </w:p>
          <w:p w14:paraId="3D111CFC" w14:textId="77777777" w:rsidR="00841D0E" w:rsidRDefault="00841D0E" w:rsidP="006D2688">
            <w:pPr>
              <w:rPr>
                <w:rFonts w:ascii="Calibri" w:hAnsi="Calibri" w:cs="Calibri"/>
                <w:sz w:val="24"/>
                <w:szCs w:val="24"/>
                <w:lang w:val="nn-NO"/>
              </w:rPr>
            </w:pPr>
          </w:p>
          <w:p w14:paraId="1A2DF2AA" w14:textId="4881F7ED" w:rsidR="00841D0E" w:rsidRPr="00F64B90" w:rsidRDefault="00841D0E" w:rsidP="006D2688">
            <w:pPr>
              <w:rPr>
                <w:rFonts w:ascii="Calibri" w:hAnsi="Calibri" w:cs="Calibri"/>
                <w:sz w:val="24"/>
                <w:szCs w:val="24"/>
                <w:lang w:val="nn-NO"/>
              </w:rPr>
            </w:pPr>
          </w:p>
        </w:tc>
      </w:tr>
    </w:tbl>
    <w:p w14:paraId="6788657C" w14:textId="76AA25CD" w:rsidR="00CF3888" w:rsidRPr="00F64B90" w:rsidRDefault="00CF3888" w:rsidP="006D2688">
      <w:pPr>
        <w:rPr>
          <w:lang w:val="nn-NO"/>
        </w:rPr>
      </w:pPr>
    </w:p>
    <w:p w14:paraId="11C5D9AE" w14:textId="6F6CDA42" w:rsidR="00A659A2" w:rsidRPr="00F64B90" w:rsidRDefault="00A659A2" w:rsidP="02DB0198">
      <w:pPr>
        <w:rPr>
          <w:lang w:val="nn-NO"/>
        </w:rPr>
      </w:pPr>
    </w:p>
    <w:p w14:paraId="0111D301" w14:textId="1EAC0763" w:rsidR="00CF3888" w:rsidRPr="00735CC9" w:rsidRDefault="20CC8404" w:rsidP="00CF3888">
      <w:pPr>
        <w:pStyle w:val="Heading2"/>
        <w:rPr>
          <w:rFonts w:ascii="Calibri" w:eastAsia="Calibri" w:hAnsi="Calibri" w:cs="Calibri"/>
          <w:color w:val="598A00"/>
          <w:sz w:val="28"/>
          <w:szCs w:val="28"/>
          <w:lang w:val="nn-NO"/>
        </w:rPr>
      </w:pPr>
      <w:bookmarkStart w:id="18" w:name="_Toc1537252992"/>
      <w:r w:rsidRPr="02DB0198">
        <w:rPr>
          <w:rFonts w:ascii="Calibri" w:eastAsia="Calibri" w:hAnsi="Calibri" w:cs="Calibri"/>
          <w:color w:val="598A00"/>
          <w:sz w:val="28"/>
          <w:szCs w:val="28"/>
          <w:lang w:val="nn-NO"/>
        </w:rPr>
        <w:t>4.3.</w:t>
      </w:r>
      <w:r w:rsidR="00CF3888" w:rsidRPr="02DB0198">
        <w:rPr>
          <w:rFonts w:ascii="Calibri" w:eastAsia="Calibri" w:hAnsi="Calibri" w:cs="Calibri"/>
          <w:color w:val="598A00"/>
          <w:sz w:val="28"/>
          <w:szCs w:val="28"/>
          <w:lang w:val="nn-NO"/>
        </w:rPr>
        <w:t xml:space="preserve"> </w:t>
      </w:r>
      <w:r w:rsidR="006D0DD5" w:rsidRPr="02DB0198">
        <w:rPr>
          <w:rFonts w:ascii="Calibri" w:eastAsia="Calibri" w:hAnsi="Calibri" w:cs="Calibri"/>
          <w:color w:val="598A00"/>
          <w:sz w:val="28"/>
          <w:szCs w:val="28"/>
          <w:lang w:val="nn-NO"/>
        </w:rPr>
        <w:t>Ordensregl</w:t>
      </w:r>
      <w:r w:rsidR="0041242F" w:rsidRPr="02DB0198">
        <w:rPr>
          <w:rFonts w:ascii="Calibri" w:eastAsia="Calibri" w:hAnsi="Calibri" w:cs="Calibri"/>
          <w:color w:val="598A00"/>
          <w:sz w:val="28"/>
          <w:szCs w:val="28"/>
          <w:lang w:val="nn-NO"/>
        </w:rPr>
        <w:t>ement</w:t>
      </w:r>
      <w:r w:rsidR="006D0DD5" w:rsidRPr="02DB0198">
        <w:rPr>
          <w:rFonts w:ascii="Calibri" w:eastAsia="Calibri" w:hAnsi="Calibri" w:cs="Calibri"/>
          <w:color w:val="598A00"/>
          <w:sz w:val="28"/>
          <w:szCs w:val="28"/>
          <w:lang w:val="nn-NO"/>
        </w:rPr>
        <w:t xml:space="preserve"> Klepp kommune</w:t>
      </w:r>
      <w:bookmarkEnd w:id="18"/>
    </w:p>
    <w:p w14:paraId="6F4B50AA" w14:textId="6289D11C" w:rsidR="00D24561" w:rsidRDefault="00D24561" w:rsidP="006D2688">
      <w:pPr>
        <w:rPr>
          <w:lang w:val="nn-NO"/>
        </w:rPr>
      </w:pPr>
    </w:p>
    <w:p w14:paraId="371A4DE9"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0F1484">
        <w:rPr>
          <w:rStyle w:val="normaltextrun"/>
          <w:rFonts w:ascii="Calibri" w:hAnsi="Calibri" w:cs="Calibri"/>
          <w:b/>
          <w:bCs/>
          <w:sz w:val="28"/>
          <w:szCs w:val="28"/>
        </w:rPr>
        <w:t>Ordensreglement for skulane i Klepp kommune</w:t>
      </w:r>
      <w:r>
        <w:rPr>
          <w:rStyle w:val="eop"/>
          <w:rFonts w:ascii="Calibri" w:hAnsi="Calibri" w:cs="Calibri"/>
          <w:sz w:val="28"/>
          <w:szCs w:val="28"/>
        </w:rPr>
        <w:t> </w:t>
      </w:r>
    </w:p>
    <w:p w14:paraId="072BB04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8"/>
          <w:szCs w:val="28"/>
        </w:rPr>
        <w:t> </w:t>
      </w:r>
    </w:p>
    <w:p w14:paraId="3217267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0F1484">
        <w:rPr>
          <w:rStyle w:val="normaltextrun"/>
          <w:rFonts w:ascii="Calibri" w:hAnsi="Calibri" w:cs="Calibri"/>
          <w:sz w:val="22"/>
          <w:szCs w:val="22"/>
        </w:rPr>
        <w:t>Vedtatt av </w:t>
      </w:r>
      <w:r w:rsidRPr="000F1484">
        <w:rPr>
          <w:rStyle w:val="spellingerror"/>
          <w:rFonts w:ascii="Calibri" w:hAnsi="Calibri" w:cs="Calibri"/>
          <w:sz w:val="22"/>
          <w:szCs w:val="22"/>
        </w:rPr>
        <w:t>hovudutval</w:t>
      </w:r>
      <w:r w:rsidRPr="000F1484">
        <w:rPr>
          <w:rStyle w:val="normaltextrun"/>
          <w:rFonts w:ascii="Calibri" w:hAnsi="Calibri" w:cs="Calibri"/>
          <w:sz w:val="22"/>
          <w:szCs w:val="22"/>
        </w:rPr>
        <w:t> Barn og unge i Klepp kommune 11.04.19 med heimel i lov av 17. juli 1998 nr. 61 om grunnskulen og den vidaregåande opplæringa (Opplæringslova) §9A - 10.</w:t>
      </w:r>
      <w:r>
        <w:rPr>
          <w:rStyle w:val="eop"/>
          <w:rFonts w:ascii="Calibri" w:hAnsi="Calibri" w:cs="Calibri"/>
          <w:sz w:val="22"/>
          <w:szCs w:val="22"/>
        </w:rPr>
        <w:t> </w:t>
      </w:r>
    </w:p>
    <w:p w14:paraId="3D2C127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ECDAB5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0F1484">
        <w:rPr>
          <w:rStyle w:val="normaltextrun"/>
          <w:rFonts w:ascii="Calibri" w:hAnsi="Calibri" w:cs="Calibri"/>
          <w:b/>
          <w:bCs/>
          <w:sz w:val="22"/>
          <w:szCs w:val="22"/>
        </w:rPr>
        <w:t>1. INNLEIING</w:t>
      </w:r>
      <w:r>
        <w:rPr>
          <w:rStyle w:val="eop"/>
          <w:rFonts w:ascii="Calibri" w:hAnsi="Calibri" w:cs="Calibri"/>
          <w:sz w:val="22"/>
          <w:szCs w:val="22"/>
        </w:rPr>
        <w:t> </w:t>
      </w:r>
    </w:p>
    <w:p w14:paraId="1332D3F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FFB714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0F1484">
        <w:rPr>
          <w:rStyle w:val="normaltextrun"/>
          <w:rFonts w:ascii="Calibri" w:hAnsi="Calibri" w:cs="Calibri"/>
          <w:b/>
          <w:bCs/>
          <w:sz w:val="22"/>
          <w:szCs w:val="22"/>
        </w:rPr>
        <w:t>1.1 Formål</w:t>
      </w:r>
      <w:r>
        <w:rPr>
          <w:rStyle w:val="eop"/>
          <w:rFonts w:ascii="Calibri" w:hAnsi="Calibri" w:cs="Calibri"/>
          <w:sz w:val="22"/>
          <w:szCs w:val="22"/>
        </w:rPr>
        <w:t> </w:t>
      </w:r>
    </w:p>
    <w:p w14:paraId="0C352E2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0F1484">
        <w:rPr>
          <w:rStyle w:val="normaltextrun"/>
          <w:rFonts w:ascii="Calibri" w:hAnsi="Calibri" w:cs="Calibri"/>
          <w:sz w:val="22"/>
          <w:szCs w:val="22"/>
        </w:rPr>
        <w:t>Alle skal møta og behandla kvarandre med respekt. Det inneber blant anna at me skal </w:t>
      </w:r>
      <w:r w:rsidRPr="000F1484">
        <w:rPr>
          <w:rStyle w:val="spellingerror"/>
          <w:rFonts w:ascii="Calibri" w:hAnsi="Calibri" w:cs="Calibri"/>
          <w:sz w:val="22"/>
          <w:szCs w:val="22"/>
        </w:rPr>
        <w:t>vera</w:t>
      </w:r>
      <w:r w:rsidRPr="000F1484">
        <w:rPr>
          <w:rStyle w:val="normaltextrun"/>
          <w:rFonts w:ascii="Calibri" w:hAnsi="Calibri" w:cs="Calibri"/>
          <w:sz w:val="22"/>
          <w:szCs w:val="22"/>
        </w:rPr>
        <w:t> opne, </w:t>
      </w:r>
      <w:r w:rsidRPr="000F1484">
        <w:rPr>
          <w:rStyle w:val="spellingerror"/>
          <w:rFonts w:ascii="Calibri" w:hAnsi="Calibri" w:cs="Calibri"/>
          <w:sz w:val="22"/>
          <w:szCs w:val="22"/>
        </w:rPr>
        <w:t>lyttande</w:t>
      </w:r>
      <w:r w:rsidRPr="000F1484">
        <w:rPr>
          <w:rStyle w:val="normaltextrun"/>
          <w:rFonts w:ascii="Calibri" w:hAnsi="Calibri" w:cs="Calibri"/>
          <w:sz w:val="22"/>
          <w:szCs w:val="22"/>
        </w:rPr>
        <w:t> og greie mot kvarandre. Alle er forskjellige, men skal behandlast som likeverdige. Ordensreglementet skal fremje samarbeid, engasjement, trivsel, respekt og medansvar for alle i </w:t>
      </w:r>
      <w:r w:rsidRPr="000F1484">
        <w:rPr>
          <w:rStyle w:val="spellingerror"/>
          <w:rFonts w:ascii="Calibri" w:hAnsi="Calibri" w:cs="Calibri"/>
          <w:sz w:val="22"/>
          <w:szCs w:val="22"/>
        </w:rPr>
        <w:t>skulesamfunnet</w:t>
      </w:r>
      <w:r w:rsidRPr="000F1484">
        <w:rPr>
          <w:rStyle w:val="normaltextrun"/>
          <w:rFonts w:ascii="Calibri" w:hAnsi="Calibri" w:cs="Calibri"/>
          <w:sz w:val="22"/>
          <w:szCs w:val="22"/>
        </w:rPr>
        <w:t>.</w:t>
      </w:r>
      <w:r>
        <w:rPr>
          <w:rStyle w:val="eop"/>
          <w:rFonts w:ascii="Calibri" w:hAnsi="Calibri" w:cs="Calibri"/>
          <w:sz w:val="22"/>
          <w:szCs w:val="22"/>
        </w:rPr>
        <w:t> </w:t>
      </w:r>
    </w:p>
    <w:p w14:paraId="6F391A1C"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0F1484">
        <w:rPr>
          <w:rStyle w:val="normaltextrun"/>
          <w:rFonts w:ascii="Calibri" w:hAnsi="Calibri" w:cs="Calibri"/>
          <w:sz w:val="22"/>
          <w:szCs w:val="22"/>
        </w:rPr>
        <w:t>Ordensreglementet tek utgangspunkt i at alle elevar har rett til eit godt fysisk og psykososialt miljø som </w:t>
      </w:r>
      <w:r w:rsidRPr="000F1484">
        <w:rPr>
          <w:rStyle w:val="spellingerror"/>
          <w:rFonts w:ascii="Calibri" w:hAnsi="Calibri" w:cs="Calibri"/>
          <w:sz w:val="22"/>
          <w:szCs w:val="22"/>
        </w:rPr>
        <w:t>fremjar</w:t>
      </w:r>
      <w:r w:rsidRPr="000F1484">
        <w:rPr>
          <w:rStyle w:val="normaltextrun"/>
          <w:rFonts w:ascii="Calibri" w:hAnsi="Calibri" w:cs="Calibri"/>
          <w:sz w:val="22"/>
          <w:szCs w:val="22"/>
        </w:rPr>
        <w:t xml:space="preserve"> helse, trivsel og læring. </w:t>
      </w:r>
      <w:r w:rsidRPr="00405F01">
        <w:rPr>
          <w:rStyle w:val="normaltextrun"/>
          <w:rFonts w:ascii="Calibri" w:hAnsi="Calibri" w:cs="Calibri"/>
          <w:sz w:val="22"/>
          <w:szCs w:val="22"/>
        </w:rPr>
        <w:t>Skulen er til for elevane, og ordensreglementet skal bidra til at elevane ønsker og kan </w:t>
      </w:r>
      <w:r w:rsidRPr="00405F01">
        <w:rPr>
          <w:rStyle w:val="spellingerror"/>
          <w:rFonts w:ascii="Calibri" w:hAnsi="Calibri" w:cs="Calibri"/>
          <w:sz w:val="22"/>
          <w:szCs w:val="22"/>
        </w:rPr>
        <w:t>vere</w:t>
      </w:r>
      <w:r w:rsidRPr="00405F01">
        <w:rPr>
          <w:rStyle w:val="normaltextrun"/>
          <w:rFonts w:ascii="Calibri" w:hAnsi="Calibri" w:cs="Calibri"/>
          <w:sz w:val="22"/>
          <w:szCs w:val="22"/>
        </w:rPr>
        <w:t> med på å skape eit slikt miljø.</w:t>
      </w:r>
      <w:r>
        <w:rPr>
          <w:rStyle w:val="eop"/>
          <w:rFonts w:ascii="Calibri" w:hAnsi="Calibri" w:cs="Calibri"/>
          <w:sz w:val="22"/>
          <w:szCs w:val="22"/>
        </w:rPr>
        <w:t> </w:t>
      </w:r>
    </w:p>
    <w:p w14:paraId="7CAB92F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Det er </w:t>
      </w:r>
      <w:r w:rsidRPr="00405F01">
        <w:rPr>
          <w:rStyle w:val="spellingerror"/>
          <w:rFonts w:ascii="Calibri" w:hAnsi="Calibri" w:cs="Calibri"/>
          <w:sz w:val="22"/>
          <w:szCs w:val="22"/>
        </w:rPr>
        <w:t>nulltolerane</w:t>
      </w:r>
      <w:r w:rsidRPr="00405F01">
        <w:rPr>
          <w:rStyle w:val="normaltextrun"/>
          <w:rFonts w:ascii="Calibri" w:hAnsi="Calibri" w:cs="Calibri"/>
          <w:sz w:val="22"/>
          <w:szCs w:val="22"/>
        </w:rPr>
        <w:t> for krenkande åtferd, som fysisk eller psykisk mobbing, vald og truslar om vald.</w:t>
      </w:r>
      <w:r>
        <w:rPr>
          <w:rStyle w:val="eop"/>
          <w:rFonts w:ascii="Calibri" w:hAnsi="Calibri" w:cs="Calibri"/>
          <w:sz w:val="22"/>
          <w:szCs w:val="22"/>
        </w:rPr>
        <w:t> </w:t>
      </w:r>
    </w:p>
    <w:p w14:paraId="5D32E6A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4C6659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1.2 Verkeområde</w:t>
      </w:r>
      <w:r>
        <w:rPr>
          <w:rStyle w:val="eop"/>
          <w:rFonts w:ascii="Calibri" w:hAnsi="Calibri" w:cs="Calibri"/>
          <w:sz w:val="22"/>
          <w:szCs w:val="22"/>
        </w:rPr>
        <w:t> </w:t>
      </w:r>
    </w:p>
    <w:p w14:paraId="4A330C3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Ordensreglementet inneheld reglar for både orden og åtferd. Vidare inneheld det reglar for kva slags tiltak (sanksjonar) som skal brukast mot elevar som bryt reglementet i tillegg til </w:t>
      </w:r>
      <w:r w:rsidRPr="00405F01">
        <w:rPr>
          <w:rStyle w:val="spellingerror"/>
          <w:rFonts w:ascii="Calibri" w:hAnsi="Calibri" w:cs="Calibri"/>
          <w:sz w:val="22"/>
          <w:szCs w:val="22"/>
        </w:rPr>
        <w:t>saksbehandlingsreglar</w:t>
      </w:r>
      <w:r w:rsidRPr="00405F01">
        <w:rPr>
          <w:rStyle w:val="normaltextrun"/>
          <w:rFonts w:ascii="Calibri" w:hAnsi="Calibri" w:cs="Calibri"/>
          <w:sz w:val="22"/>
          <w:szCs w:val="22"/>
        </w:rPr>
        <w:t> for korleis slike saker skal behandlast.</w:t>
      </w:r>
      <w:r>
        <w:rPr>
          <w:rStyle w:val="eop"/>
          <w:rFonts w:ascii="Calibri" w:hAnsi="Calibri" w:cs="Calibri"/>
          <w:sz w:val="22"/>
          <w:szCs w:val="22"/>
        </w:rPr>
        <w:t> </w:t>
      </w:r>
    </w:p>
    <w:p w14:paraId="2367AD9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Skulen har ansvar for elevane i undervisning, under arrangement, på </w:t>
      </w:r>
      <w:r w:rsidRPr="00405F01">
        <w:rPr>
          <w:rStyle w:val="spellingerror"/>
          <w:rFonts w:ascii="Calibri" w:hAnsi="Calibri" w:cs="Calibri"/>
          <w:sz w:val="22"/>
          <w:szCs w:val="22"/>
        </w:rPr>
        <w:t>ekskursjonar</w:t>
      </w:r>
      <w:r w:rsidRPr="00405F01">
        <w:rPr>
          <w:rStyle w:val="normaltextrun"/>
          <w:rFonts w:ascii="Calibri" w:hAnsi="Calibri" w:cs="Calibri"/>
          <w:sz w:val="22"/>
          <w:szCs w:val="22"/>
        </w:rPr>
        <w:t> og turar m.m. der elevane er under skulen si leiing. Dette inneber at ordensreglementet gjeld i alle typar undervisningslokale, fellesrom og uteområde og når elevane har undervisning andre stader enn på skulen sitt område. Dette kan </w:t>
      </w:r>
      <w:r w:rsidRPr="00405F01">
        <w:rPr>
          <w:rStyle w:val="spellingerror"/>
          <w:rFonts w:ascii="Calibri" w:hAnsi="Calibri" w:cs="Calibri"/>
          <w:sz w:val="22"/>
          <w:szCs w:val="22"/>
        </w:rPr>
        <w:t>vere</w:t>
      </w:r>
      <w:r w:rsidRPr="00405F01">
        <w:rPr>
          <w:rStyle w:val="normaltextrun"/>
          <w:rFonts w:ascii="Calibri" w:hAnsi="Calibri" w:cs="Calibri"/>
          <w:sz w:val="22"/>
          <w:szCs w:val="22"/>
        </w:rPr>
        <w:t> i prosjekt, på </w:t>
      </w:r>
      <w:r w:rsidRPr="00405F01">
        <w:rPr>
          <w:rStyle w:val="spellingerror"/>
          <w:rFonts w:ascii="Calibri" w:hAnsi="Calibri" w:cs="Calibri"/>
          <w:sz w:val="22"/>
          <w:szCs w:val="22"/>
        </w:rPr>
        <w:t>studieturar</w:t>
      </w:r>
      <w:r w:rsidRPr="00405F01">
        <w:rPr>
          <w:rStyle w:val="normaltextrun"/>
          <w:rFonts w:ascii="Calibri" w:hAnsi="Calibri" w:cs="Calibri"/>
          <w:sz w:val="22"/>
          <w:szCs w:val="22"/>
        </w:rPr>
        <w:t>, </w:t>
      </w:r>
      <w:r w:rsidRPr="00405F01">
        <w:rPr>
          <w:rStyle w:val="spellingerror"/>
          <w:rFonts w:ascii="Calibri" w:hAnsi="Calibri" w:cs="Calibri"/>
          <w:sz w:val="22"/>
          <w:szCs w:val="22"/>
        </w:rPr>
        <w:t>overnattingsturar</w:t>
      </w:r>
      <w:r w:rsidRPr="00405F01">
        <w:rPr>
          <w:rStyle w:val="normaltextrun"/>
          <w:rFonts w:ascii="Calibri" w:hAnsi="Calibri" w:cs="Calibri"/>
          <w:sz w:val="22"/>
          <w:szCs w:val="22"/>
        </w:rPr>
        <w:t> og liknande. I tillegg gjeld ordensreglementet for det som skjer i det digitale rommet i skuletida. Dette inneber at ordensreglementet gjeld når skulen har ansvaret for elevane. Ordensreglementet omfattar </w:t>
      </w:r>
      <w:r w:rsidRPr="00405F01">
        <w:rPr>
          <w:rStyle w:val="spellingerror"/>
          <w:rFonts w:ascii="Calibri" w:hAnsi="Calibri" w:cs="Calibri"/>
          <w:sz w:val="22"/>
          <w:szCs w:val="22"/>
        </w:rPr>
        <w:t>grunnskulane</w:t>
      </w:r>
      <w:r w:rsidRPr="00405F01">
        <w:rPr>
          <w:rStyle w:val="normaltextrun"/>
          <w:rFonts w:ascii="Calibri" w:hAnsi="Calibri" w:cs="Calibri"/>
          <w:sz w:val="22"/>
          <w:szCs w:val="22"/>
        </w:rPr>
        <w:t> i Klepp kommune. Reglane gjeld også for Klepp kulturskule.</w:t>
      </w:r>
      <w:r>
        <w:rPr>
          <w:rStyle w:val="eop"/>
          <w:rFonts w:ascii="Calibri" w:hAnsi="Calibri" w:cs="Calibri"/>
          <w:sz w:val="22"/>
          <w:szCs w:val="22"/>
        </w:rPr>
        <w:t> </w:t>
      </w:r>
    </w:p>
    <w:p w14:paraId="5B7A272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Grunnlaget for vurdering i orden og åtferd er i kva grad eleven følgjer skulen sitt ordensreglement, jf. forskrift til </w:t>
      </w:r>
      <w:r w:rsidRPr="00405F01">
        <w:rPr>
          <w:rStyle w:val="contextualspellingandgrammarerror"/>
          <w:rFonts w:ascii="Calibri" w:hAnsi="Calibri" w:cs="Calibri"/>
          <w:sz w:val="22"/>
          <w:szCs w:val="22"/>
        </w:rPr>
        <w:t>opplæringslova</w:t>
      </w:r>
      <w:r w:rsidRPr="00405F01">
        <w:rPr>
          <w:rStyle w:val="normaltextrun"/>
          <w:rFonts w:ascii="Calibri" w:hAnsi="Calibri" w:cs="Calibri"/>
          <w:sz w:val="22"/>
          <w:szCs w:val="22"/>
        </w:rPr>
        <w:t> §3-5.</w:t>
      </w:r>
      <w:r>
        <w:rPr>
          <w:rStyle w:val="eop"/>
          <w:rFonts w:ascii="Calibri" w:hAnsi="Calibri" w:cs="Calibri"/>
          <w:sz w:val="22"/>
          <w:szCs w:val="22"/>
        </w:rPr>
        <w:t> </w:t>
      </w:r>
    </w:p>
    <w:p w14:paraId="783D0C0F"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904962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00250EF"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2. ELEVANE SINE RETTAR OG PLIKTER</w:t>
      </w:r>
      <w:r>
        <w:rPr>
          <w:rStyle w:val="eop"/>
          <w:rFonts w:ascii="Calibri" w:hAnsi="Calibri" w:cs="Calibri"/>
          <w:sz w:val="22"/>
          <w:szCs w:val="22"/>
        </w:rPr>
        <w:t> </w:t>
      </w:r>
    </w:p>
    <w:p w14:paraId="13E79BB9"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74DB2D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2.1 Som elev har du rett til</w:t>
      </w:r>
      <w:r>
        <w:rPr>
          <w:rStyle w:val="eop"/>
          <w:rFonts w:ascii="Calibri" w:hAnsi="Calibri" w:cs="Calibri"/>
          <w:sz w:val="22"/>
          <w:szCs w:val="22"/>
        </w:rPr>
        <w:t> </w:t>
      </w:r>
    </w:p>
    <w:p w14:paraId="3AD2C98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eit læringsmiljø som gir deg tryggleik og at du høyrer til sosialt.</w:t>
      </w:r>
      <w:r>
        <w:rPr>
          <w:rStyle w:val="eop"/>
          <w:rFonts w:ascii="Calibri" w:hAnsi="Calibri" w:cs="Calibri"/>
          <w:sz w:val="22"/>
          <w:szCs w:val="22"/>
        </w:rPr>
        <w:t> </w:t>
      </w:r>
    </w:p>
    <w:p w14:paraId="43894D2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å bli høyrt i saker som gjeld ditt eige forhold til skulen.</w:t>
      </w:r>
      <w:r>
        <w:rPr>
          <w:rStyle w:val="eop"/>
          <w:rFonts w:ascii="Calibri" w:hAnsi="Calibri" w:cs="Calibri"/>
          <w:sz w:val="22"/>
          <w:szCs w:val="22"/>
        </w:rPr>
        <w:t> </w:t>
      </w:r>
    </w:p>
    <w:p w14:paraId="0562A61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å forklara deg før det blir tatt ei avgjerd om konsekvensar.</w:t>
      </w:r>
      <w:r>
        <w:rPr>
          <w:rStyle w:val="eop"/>
          <w:rFonts w:ascii="Calibri" w:hAnsi="Calibri" w:cs="Calibri"/>
          <w:sz w:val="22"/>
          <w:szCs w:val="22"/>
        </w:rPr>
        <w:t> </w:t>
      </w:r>
    </w:p>
    <w:p w14:paraId="348AAC07"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at alle behandlar deg på ein skikkeleg måte.</w:t>
      </w:r>
      <w:r>
        <w:rPr>
          <w:rStyle w:val="eop"/>
          <w:rFonts w:ascii="Calibri" w:hAnsi="Calibri" w:cs="Calibri"/>
          <w:sz w:val="22"/>
          <w:szCs w:val="22"/>
        </w:rPr>
        <w:t> </w:t>
      </w:r>
    </w:p>
    <w:p w14:paraId="46F6630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at andre viser deg respekt og lar tinga dine </w:t>
      </w:r>
      <w:r w:rsidRPr="00405F01">
        <w:rPr>
          <w:rStyle w:val="spellingerror"/>
          <w:rFonts w:ascii="Calibri" w:hAnsi="Calibri" w:cs="Calibri"/>
          <w:sz w:val="22"/>
          <w:szCs w:val="22"/>
        </w:rPr>
        <w:t>vere</w:t>
      </w:r>
      <w:r w:rsidRPr="00405F01">
        <w:rPr>
          <w:rStyle w:val="normaltextrun"/>
          <w:rFonts w:ascii="Calibri" w:hAnsi="Calibri" w:cs="Calibri"/>
          <w:sz w:val="22"/>
          <w:szCs w:val="22"/>
        </w:rPr>
        <w:t> i fred.</w:t>
      </w:r>
      <w:r>
        <w:rPr>
          <w:rStyle w:val="eop"/>
          <w:rFonts w:ascii="Calibri" w:hAnsi="Calibri" w:cs="Calibri"/>
          <w:sz w:val="22"/>
          <w:szCs w:val="22"/>
        </w:rPr>
        <w:t> </w:t>
      </w:r>
    </w:p>
    <w:p w14:paraId="7542FA1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å </w:t>
      </w:r>
      <w:r w:rsidRPr="00405F01">
        <w:rPr>
          <w:rStyle w:val="spellingerror"/>
          <w:rFonts w:ascii="Calibri" w:hAnsi="Calibri" w:cs="Calibri"/>
          <w:sz w:val="22"/>
          <w:szCs w:val="22"/>
        </w:rPr>
        <w:t>vera</w:t>
      </w:r>
      <w:r w:rsidRPr="00405F01">
        <w:rPr>
          <w:rStyle w:val="normaltextrun"/>
          <w:rFonts w:ascii="Calibri" w:hAnsi="Calibri" w:cs="Calibri"/>
          <w:sz w:val="22"/>
          <w:szCs w:val="22"/>
        </w:rPr>
        <w:t> fri for fysisk, psykisk, verbal og digital mobbing.</w:t>
      </w:r>
      <w:r>
        <w:rPr>
          <w:rStyle w:val="eop"/>
          <w:rFonts w:ascii="Calibri" w:hAnsi="Calibri" w:cs="Calibri"/>
          <w:sz w:val="22"/>
          <w:szCs w:val="22"/>
        </w:rPr>
        <w:t> </w:t>
      </w:r>
    </w:p>
    <w:p w14:paraId="2581DED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24E897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2.2 Som elev har du plikt til</w:t>
      </w:r>
      <w:r>
        <w:rPr>
          <w:rStyle w:val="eop"/>
          <w:rFonts w:ascii="Calibri" w:hAnsi="Calibri" w:cs="Calibri"/>
          <w:sz w:val="22"/>
          <w:szCs w:val="22"/>
        </w:rPr>
        <w:t> </w:t>
      </w:r>
    </w:p>
    <w:p w14:paraId="19FD60C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å følge allment aksepterte normer i samfunnet for god folkeskikk</w:t>
      </w:r>
      <w:r>
        <w:rPr>
          <w:rStyle w:val="eop"/>
          <w:rFonts w:ascii="Calibri" w:hAnsi="Calibri" w:cs="Calibri"/>
          <w:sz w:val="22"/>
          <w:szCs w:val="22"/>
        </w:rPr>
        <w:t> </w:t>
      </w:r>
    </w:p>
    <w:p w14:paraId="28762FAD"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Pr>
          <w:rStyle w:val="normaltextrun"/>
          <w:rFonts w:ascii="Calibri" w:hAnsi="Calibri" w:cs="Calibri"/>
          <w:sz w:val="22"/>
          <w:szCs w:val="22"/>
          <w:lang w:val="nb-NO"/>
        </w:rPr>
        <w:t>og åtferd.</w:t>
      </w:r>
      <w:r w:rsidRPr="00405F01">
        <w:rPr>
          <w:rStyle w:val="eop"/>
          <w:rFonts w:ascii="Calibri" w:hAnsi="Calibri" w:cs="Calibri"/>
          <w:sz w:val="22"/>
          <w:szCs w:val="22"/>
          <w:lang w:val="nb-NO"/>
        </w:rPr>
        <w:t> </w:t>
      </w:r>
    </w:p>
    <w:p w14:paraId="590FBC9D"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Pr>
          <w:rStyle w:val="normaltextrun"/>
          <w:rFonts w:ascii="Calibri" w:hAnsi="Calibri" w:cs="Calibri"/>
          <w:sz w:val="22"/>
          <w:szCs w:val="22"/>
          <w:lang w:val="nb-NO"/>
        </w:rPr>
        <w:t>• å følge skulen sitt ordensreglement.</w:t>
      </w:r>
      <w:r w:rsidRPr="00405F01">
        <w:rPr>
          <w:rStyle w:val="eop"/>
          <w:rFonts w:ascii="Calibri" w:hAnsi="Calibri" w:cs="Calibri"/>
          <w:sz w:val="22"/>
          <w:szCs w:val="22"/>
          <w:lang w:val="nb-NO"/>
        </w:rPr>
        <w:t> </w:t>
      </w:r>
    </w:p>
    <w:p w14:paraId="4BC3B8C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å rette deg etter meldingar og pålegg </w:t>
      </w:r>
      <w:r w:rsidRPr="00405F01">
        <w:rPr>
          <w:rStyle w:val="spellingerror"/>
          <w:rFonts w:ascii="Calibri" w:hAnsi="Calibri" w:cs="Calibri"/>
          <w:sz w:val="22"/>
          <w:szCs w:val="22"/>
        </w:rPr>
        <w:t>frå</w:t>
      </w:r>
      <w:r w:rsidRPr="00405F01">
        <w:rPr>
          <w:rStyle w:val="normaltextrun"/>
          <w:rFonts w:ascii="Calibri" w:hAnsi="Calibri" w:cs="Calibri"/>
          <w:sz w:val="22"/>
          <w:szCs w:val="22"/>
        </w:rPr>
        <w:t> alle som arbeider ved</w:t>
      </w:r>
      <w:r>
        <w:rPr>
          <w:rStyle w:val="eop"/>
          <w:rFonts w:ascii="Calibri" w:hAnsi="Calibri" w:cs="Calibri"/>
          <w:sz w:val="22"/>
          <w:szCs w:val="22"/>
        </w:rPr>
        <w:t> </w:t>
      </w:r>
    </w:p>
    <w:p w14:paraId="2E94EA7C"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skulen.</w:t>
      </w:r>
      <w:r>
        <w:rPr>
          <w:rStyle w:val="eop"/>
          <w:rFonts w:ascii="Calibri" w:hAnsi="Calibri" w:cs="Calibri"/>
          <w:sz w:val="22"/>
          <w:szCs w:val="22"/>
        </w:rPr>
        <w:t> </w:t>
      </w:r>
    </w:p>
    <w:p w14:paraId="21F46D5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å arbeide for og bidra til eit godt læringsmiljø.</w:t>
      </w:r>
      <w:r>
        <w:rPr>
          <w:rStyle w:val="eop"/>
          <w:rFonts w:ascii="Calibri" w:hAnsi="Calibri" w:cs="Calibri"/>
          <w:sz w:val="22"/>
          <w:szCs w:val="22"/>
        </w:rPr>
        <w:t> </w:t>
      </w:r>
    </w:p>
    <w:p w14:paraId="39146C37"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behandle andre på ein skikkeleg måte.</w:t>
      </w:r>
      <w:r>
        <w:rPr>
          <w:rStyle w:val="eop"/>
          <w:rFonts w:ascii="Calibri" w:hAnsi="Calibri" w:cs="Calibri"/>
          <w:sz w:val="22"/>
          <w:szCs w:val="22"/>
        </w:rPr>
        <w:t> </w:t>
      </w:r>
    </w:p>
    <w:p w14:paraId="5F88553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å vise respekt og la andre sine ting </w:t>
      </w:r>
      <w:r w:rsidRPr="00405F01">
        <w:rPr>
          <w:rStyle w:val="spellingerror"/>
          <w:rFonts w:ascii="Calibri" w:hAnsi="Calibri" w:cs="Calibri"/>
          <w:sz w:val="22"/>
          <w:szCs w:val="22"/>
        </w:rPr>
        <w:t>vere</w:t>
      </w:r>
      <w:r w:rsidRPr="00405F01">
        <w:rPr>
          <w:rStyle w:val="normaltextrun"/>
          <w:rFonts w:ascii="Calibri" w:hAnsi="Calibri" w:cs="Calibri"/>
          <w:sz w:val="22"/>
          <w:szCs w:val="22"/>
        </w:rPr>
        <w:t> i fred.</w:t>
      </w:r>
      <w:r>
        <w:rPr>
          <w:rStyle w:val="eop"/>
          <w:rFonts w:ascii="Calibri" w:hAnsi="Calibri" w:cs="Calibri"/>
          <w:sz w:val="22"/>
          <w:szCs w:val="22"/>
        </w:rPr>
        <w:t> </w:t>
      </w:r>
    </w:p>
    <w:p w14:paraId="0C3B0E8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å </w:t>
      </w:r>
      <w:r w:rsidRPr="00405F01">
        <w:rPr>
          <w:rStyle w:val="spellingerror"/>
          <w:rFonts w:ascii="Calibri" w:hAnsi="Calibri" w:cs="Calibri"/>
          <w:sz w:val="22"/>
          <w:szCs w:val="22"/>
        </w:rPr>
        <w:t>ikkje</w:t>
      </w:r>
      <w:r w:rsidRPr="00405F01">
        <w:rPr>
          <w:rStyle w:val="normaltextrun"/>
          <w:rFonts w:ascii="Calibri" w:hAnsi="Calibri" w:cs="Calibri"/>
          <w:sz w:val="22"/>
          <w:szCs w:val="22"/>
        </w:rPr>
        <w:t> plage eller mobbe nokon, verken fysisk, psykisk, verbalt</w:t>
      </w:r>
      <w:r>
        <w:rPr>
          <w:rStyle w:val="eop"/>
          <w:rFonts w:ascii="Calibri" w:hAnsi="Calibri" w:cs="Calibri"/>
          <w:sz w:val="22"/>
          <w:szCs w:val="22"/>
        </w:rPr>
        <w:t> </w:t>
      </w:r>
    </w:p>
    <w:p w14:paraId="50A842A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eller digitalt.</w:t>
      </w:r>
      <w:r>
        <w:rPr>
          <w:rStyle w:val="eop"/>
          <w:rFonts w:ascii="Calibri" w:hAnsi="Calibri" w:cs="Calibri"/>
          <w:sz w:val="22"/>
          <w:szCs w:val="22"/>
        </w:rPr>
        <w:t> </w:t>
      </w:r>
    </w:p>
    <w:p w14:paraId="6212E28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98A372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672BDA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3. REGLAR</w:t>
      </w:r>
      <w:r>
        <w:rPr>
          <w:rStyle w:val="eop"/>
          <w:rFonts w:ascii="Calibri" w:hAnsi="Calibri" w:cs="Calibri"/>
          <w:sz w:val="22"/>
          <w:szCs w:val="22"/>
        </w:rPr>
        <w:t> </w:t>
      </w:r>
    </w:p>
    <w:p w14:paraId="4AE21AB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Skulen er ein læringsarena og arbeidsplass for barn, unge og vaksne. Alle har eit ansvar for korleis skulemiljøet er og blir utvikla. Det er difor viktig at både elevar, føresette og tilsette arbeider for å skapa eit godt arbeids- og læringsmiljø. Skulane i Klepp har som mål at alle skulane i kommunen skal oppleva eit godt og utviklande lærings- og </w:t>
      </w:r>
      <w:r w:rsidRPr="00405F01">
        <w:rPr>
          <w:rStyle w:val="spellingerror"/>
          <w:rFonts w:ascii="Calibri" w:hAnsi="Calibri" w:cs="Calibri"/>
          <w:sz w:val="22"/>
          <w:szCs w:val="22"/>
        </w:rPr>
        <w:t>skulemiljø</w:t>
      </w:r>
      <w:r w:rsidRPr="00405F01">
        <w:rPr>
          <w:rStyle w:val="normaltextrun"/>
          <w:rFonts w:ascii="Calibri" w:hAnsi="Calibri" w:cs="Calibri"/>
          <w:sz w:val="22"/>
          <w:szCs w:val="22"/>
        </w:rPr>
        <w:t>.</w:t>
      </w:r>
      <w:r>
        <w:rPr>
          <w:rStyle w:val="eop"/>
          <w:rFonts w:ascii="Calibri" w:hAnsi="Calibri" w:cs="Calibri"/>
          <w:sz w:val="22"/>
          <w:szCs w:val="22"/>
        </w:rPr>
        <w:t> </w:t>
      </w:r>
    </w:p>
    <w:p w14:paraId="5F26B12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A67B9A7"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3.1 Reglar om orden. </w:t>
      </w:r>
      <w:r>
        <w:rPr>
          <w:rStyle w:val="eop"/>
          <w:rFonts w:ascii="Calibri" w:hAnsi="Calibri" w:cs="Calibri"/>
          <w:sz w:val="22"/>
          <w:szCs w:val="22"/>
        </w:rPr>
        <w:t> </w:t>
      </w:r>
    </w:p>
    <w:p w14:paraId="284A1F4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Det er god orden å:</w:t>
      </w:r>
      <w:r>
        <w:rPr>
          <w:rStyle w:val="eop"/>
          <w:rFonts w:ascii="Calibri" w:hAnsi="Calibri" w:cs="Calibri"/>
          <w:sz w:val="22"/>
          <w:szCs w:val="22"/>
        </w:rPr>
        <w:t> </w:t>
      </w:r>
    </w:p>
    <w:p w14:paraId="3E9D9D1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møte presis til undervisning og avtalar.</w:t>
      </w:r>
      <w:r>
        <w:rPr>
          <w:rStyle w:val="eop"/>
          <w:rFonts w:ascii="Calibri" w:hAnsi="Calibri" w:cs="Calibri"/>
          <w:sz w:val="22"/>
          <w:szCs w:val="22"/>
        </w:rPr>
        <w:t> </w:t>
      </w:r>
    </w:p>
    <w:p w14:paraId="3FA02FB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vere</w:t>
      </w:r>
      <w:r w:rsidRPr="00405F01">
        <w:rPr>
          <w:rStyle w:val="normaltextrun"/>
          <w:rFonts w:ascii="Calibri" w:hAnsi="Calibri" w:cs="Calibri"/>
          <w:sz w:val="22"/>
          <w:szCs w:val="22"/>
        </w:rPr>
        <w:t> førebudd til timane og gjere heime- og skulearbeid til avtalt</w:t>
      </w:r>
      <w:r>
        <w:rPr>
          <w:rStyle w:val="eop"/>
          <w:rFonts w:ascii="Calibri" w:hAnsi="Calibri" w:cs="Calibri"/>
          <w:sz w:val="22"/>
          <w:szCs w:val="22"/>
        </w:rPr>
        <w:t> </w:t>
      </w:r>
    </w:p>
    <w:p w14:paraId="7F53F17F"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tid.</w:t>
      </w:r>
      <w:r>
        <w:rPr>
          <w:rStyle w:val="eop"/>
          <w:rFonts w:ascii="Calibri" w:hAnsi="Calibri" w:cs="Calibri"/>
          <w:sz w:val="22"/>
          <w:szCs w:val="22"/>
        </w:rPr>
        <w:t> </w:t>
      </w:r>
    </w:p>
    <w:p w14:paraId="526489C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ha god arbeidsinnsats i alle timane.</w:t>
      </w:r>
      <w:r>
        <w:rPr>
          <w:rStyle w:val="eop"/>
          <w:rFonts w:ascii="Calibri" w:hAnsi="Calibri" w:cs="Calibri"/>
          <w:sz w:val="22"/>
          <w:szCs w:val="22"/>
        </w:rPr>
        <w:t> </w:t>
      </w:r>
    </w:p>
    <w:p w14:paraId="7607504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ha med læremiddel og utstyr til rett tid.</w:t>
      </w:r>
      <w:r>
        <w:rPr>
          <w:rStyle w:val="eop"/>
          <w:rFonts w:ascii="Calibri" w:hAnsi="Calibri" w:cs="Calibri"/>
          <w:sz w:val="22"/>
          <w:szCs w:val="22"/>
        </w:rPr>
        <w:t> </w:t>
      </w:r>
    </w:p>
    <w:p w14:paraId="119F35E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vere</w:t>
      </w:r>
      <w:r w:rsidRPr="00405F01">
        <w:rPr>
          <w:rStyle w:val="normaltextrun"/>
          <w:rFonts w:ascii="Calibri" w:hAnsi="Calibri" w:cs="Calibri"/>
          <w:sz w:val="22"/>
          <w:szCs w:val="22"/>
        </w:rPr>
        <w:t> på skulen og delta i undervisninga heile dagen.</w:t>
      </w:r>
      <w:r>
        <w:rPr>
          <w:rStyle w:val="eop"/>
          <w:rFonts w:ascii="Calibri" w:hAnsi="Calibri" w:cs="Calibri"/>
          <w:sz w:val="22"/>
          <w:szCs w:val="22"/>
        </w:rPr>
        <w:t> </w:t>
      </w:r>
    </w:p>
    <w:p w14:paraId="23E348F7"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la andre sine </w:t>
      </w:r>
      <w:r w:rsidRPr="00405F01">
        <w:rPr>
          <w:rStyle w:val="spellingerror"/>
          <w:rFonts w:ascii="Calibri" w:hAnsi="Calibri" w:cs="Calibri"/>
          <w:sz w:val="22"/>
          <w:szCs w:val="22"/>
        </w:rPr>
        <w:t>eigedelar</w:t>
      </w:r>
      <w:r w:rsidRPr="00405F01">
        <w:rPr>
          <w:rStyle w:val="normaltextrun"/>
          <w:rFonts w:ascii="Calibri" w:hAnsi="Calibri" w:cs="Calibri"/>
          <w:sz w:val="22"/>
          <w:szCs w:val="22"/>
        </w:rPr>
        <w:t> </w:t>
      </w:r>
      <w:r w:rsidRPr="00405F01">
        <w:rPr>
          <w:rStyle w:val="spellingerror"/>
          <w:rFonts w:ascii="Calibri" w:hAnsi="Calibri" w:cs="Calibri"/>
          <w:sz w:val="22"/>
          <w:szCs w:val="22"/>
        </w:rPr>
        <w:t>vere</w:t>
      </w:r>
      <w:r w:rsidRPr="00405F01">
        <w:rPr>
          <w:rStyle w:val="normaltextrun"/>
          <w:rFonts w:ascii="Calibri" w:hAnsi="Calibri" w:cs="Calibri"/>
          <w:sz w:val="22"/>
          <w:szCs w:val="22"/>
        </w:rPr>
        <w:t> i fred.</w:t>
      </w:r>
      <w:r>
        <w:rPr>
          <w:rStyle w:val="eop"/>
          <w:rFonts w:ascii="Calibri" w:hAnsi="Calibri" w:cs="Calibri"/>
          <w:sz w:val="22"/>
          <w:szCs w:val="22"/>
        </w:rPr>
        <w:t> </w:t>
      </w:r>
    </w:p>
    <w:p w14:paraId="6172FD1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ta godt vare på personlege </w:t>
      </w:r>
      <w:r w:rsidRPr="00405F01">
        <w:rPr>
          <w:rStyle w:val="spellingerror"/>
          <w:rFonts w:ascii="Calibri" w:hAnsi="Calibri" w:cs="Calibri"/>
          <w:sz w:val="22"/>
          <w:szCs w:val="22"/>
        </w:rPr>
        <w:t>eigedelar</w:t>
      </w:r>
      <w:r w:rsidRPr="00405F01">
        <w:rPr>
          <w:rStyle w:val="normaltextrun"/>
          <w:rFonts w:ascii="Calibri" w:hAnsi="Calibri" w:cs="Calibri"/>
          <w:sz w:val="22"/>
          <w:szCs w:val="22"/>
        </w:rPr>
        <w:t> og så langt det er mogeleg</w:t>
      </w:r>
      <w:r>
        <w:rPr>
          <w:rStyle w:val="eop"/>
          <w:rFonts w:ascii="Calibri" w:hAnsi="Calibri" w:cs="Calibri"/>
          <w:sz w:val="22"/>
          <w:szCs w:val="22"/>
        </w:rPr>
        <w:t> </w:t>
      </w:r>
    </w:p>
    <w:p w14:paraId="1364B25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unngå å ta verdisaker med på skulen.</w:t>
      </w:r>
      <w:r>
        <w:rPr>
          <w:rStyle w:val="eop"/>
          <w:rFonts w:ascii="Calibri" w:hAnsi="Calibri" w:cs="Calibri"/>
          <w:sz w:val="22"/>
          <w:szCs w:val="22"/>
        </w:rPr>
        <w:t> </w:t>
      </w:r>
    </w:p>
    <w:p w14:paraId="1919F8D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ta godt vare på skulen sine bygg, inventar, lærebøker, undervisningsmateriell slik at dei </w:t>
      </w:r>
      <w:r w:rsidRPr="00405F01">
        <w:rPr>
          <w:rStyle w:val="spellingerror"/>
          <w:rFonts w:ascii="Calibri" w:hAnsi="Calibri" w:cs="Calibri"/>
          <w:sz w:val="22"/>
          <w:szCs w:val="22"/>
        </w:rPr>
        <w:t>ikkje</w:t>
      </w:r>
      <w:r w:rsidRPr="00405F01">
        <w:rPr>
          <w:rStyle w:val="normaltextrun"/>
          <w:rFonts w:ascii="Calibri" w:hAnsi="Calibri" w:cs="Calibri"/>
          <w:sz w:val="22"/>
          <w:szCs w:val="22"/>
        </w:rPr>
        <w:t> vert utsette for hærverk og unødig slitasje.</w:t>
      </w:r>
      <w:r>
        <w:rPr>
          <w:rStyle w:val="eop"/>
          <w:rFonts w:ascii="Calibri" w:hAnsi="Calibri" w:cs="Calibri"/>
          <w:sz w:val="22"/>
          <w:szCs w:val="22"/>
        </w:rPr>
        <w:t> </w:t>
      </w:r>
    </w:p>
    <w:p w14:paraId="146D008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legge mobiltelefonen/smartklokke avslått på avtalt plass når </w:t>
      </w:r>
      <w:r w:rsidRPr="00405F01">
        <w:rPr>
          <w:rStyle w:val="spellingerror"/>
          <w:rFonts w:ascii="Calibri" w:hAnsi="Calibri" w:cs="Calibri"/>
          <w:sz w:val="22"/>
          <w:szCs w:val="22"/>
        </w:rPr>
        <w:t>skuledagen</w:t>
      </w:r>
      <w:r w:rsidRPr="00405F01">
        <w:rPr>
          <w:rStyle w:val="normaltextrun"/>
          <w:rFonts w:ascii="Calibri" w:hAnsi="Calibri" w:cs="Calibri"/>
          <w:sz w:val="22"/>
          <w:szCs w:val="22"/>
        </w:rPr>
        <w:t> tek til (heime eller på skulen)</w:t>
      </w:r>
      <w:r>
        <w:rPr>
          <w:rStyle w:val="eop"/>
          <w:rFonts w:ascii="Calibri" w:hAnsi="Calibri" w:cs="Calibri"/>
          <w:sz w:val="22"/>
          <w:szCs w:val="22"/>
        </w:rPr>
        <w:t> </w:t>
      </w:r>
    </w:p>
    <w:p w14:paraId="34BA8833"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parkere sykkelen eller andre framkomstmiddel ved tilviste plassar og la dei </w:t>
      </w:r>
      <w:r w:rsidRPr="00405F01">
        <w:rPr>
          <w:rStyle w:val="spellingerror"/>
          <w:rFonts w:ascii="Calibri" w:hAnsi="Calibri" w:cs="Calibri"/>
          <w:sz w:val="22"/>
          <w:szCs w:val="22"/>
        </w:rPr>
        <w:t>vere</w:t>
      </w:r>
      <w:r w:rsidRPr="00405F01">
        <w:rPr>
          <w:rStyle w:val="normaltextrun"/>
          <w:rFonts w:ascii="Calibri" w:hAnsi="Calibri" w:cs="Calibri"/>
          <w:sz w:val="22"/>
          <w:szCs w:val="22"/>
        </w:rPr>
        <w:t> parkerte i skuletida.</w:t>
      </w:r>
      <w:r>
        <w:rPr>
          <w:rStyle w:val="eop"/>
          <w:rFonts w:ascii="Calibri" w:hAnsi="Calibri" w:cs="Calibri"/>
          <w:sz w:val="22"/>
          <w:szCs w:val="22"/>
        </w:rPr>
        <w:t> </w:t>
      </w:r>
    </w:p>
    <w:p w14:paraId="7307CCBD"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Pr>
          <w:rStyle w:val="normaltextrun"/>
          <w:rFonts w:ascii="Calibri" w:hAnsi="Calibri" w:cs="Calibri"/>
          <w:sz w:val="22"/>
          <w:szCs w:val="22"/>
          <w:lang w:val="nb-NO"/>
        </w:rPr>
        <w:t>• legge ytterklede, sko, </w:t>
      </w:r>
      <w:r>
        <w:rPr>
          <w:rStyle w:val="spellingerror"/>
          <w:rFonts w:ascii="Calibri" w:hAnsi="Calibri" w:cs="Calibri"/>
          <w:sz w:val="22"/>
          <w:szCs w:val="22"/>
          <w:lang w:val="nb-NO"/>
        </w:rPr>
        <w:t>hovudplagg</w:t>
      </w:r>
      <w:r>
        <w:rPr>
          <w:rStyle w:val="normaltextrun"/>
          <w:rFonts w:ascii="Calibri" w:hAnsi="Calibri" w:cs="Calibri"/>
          <w:sz w:val="22"/>
          <w:szCs w:val="22"/>
          <w:lang w:val="nb-NO"/>
        </w:rPr>
        <w:t> og </w:t>
      </w:r>
      <w:r>
        <w:rPr>
          <w:rStyle w:val="spellingerror"/>
          <w:rFonts w:ascii="Calibri" w:hAnsi="Calibri" w:cs="Calibri"/>
          <w:sz w:val="22"/>
          <w:szCs w:val="22"/>
          <w:lang w:val="nb-NO"/>
        </w:rPr>
        <w:t>vottar</w:t>
      </w:r>
      <w:r>
        <w:rPr>
          <w:rStyle w:val="normaltextrun"/>
          <w:rFonts w:ascii="Calibri" w:hAnsi="Calibri" w:cs="Calibri"/>
          <w:sz w:val="22"/>
          <w:szCs w:val="22"/>
          <w:lang w:val="nb-NO"/>
        </w:rPr>
        <w:t> på tilvist plass før alle undervisningsøkter.</w:t>
      </w:r>
      <w:r w:rsidRPr="00405F01">
        <w:rPr>
          <w:rStyle w:val="eop"/>
          <w:rFonts w:ascii="Calibri" w:hAnsi="Calibri" w:cs="Calibri"/>
          <w:sz w:val="22"/>
          <w:szCs w:val="22"/>
          <w:lang w:val="nb-NO"/>
        </w:rPr>
        <w:t> </w:t>
      </w:r>
    </w:p>
    <w:p w14:paraId="0D46620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halde seg på skulen sitt område i skuletida.</w:t>
      </w:r>
      <w:r>
        <w:rPr>
          <w:rStyle w:val="eop"/>
          <w:rFonts w:ascii="Calibri" w:hAnsi="Calibri" w:cs="Calibri"/>
          <w:sz w:val="22"/>
          <w:szCs w:val="22"/>
        </w:rPr>
        <w:t> </w:t>
      </w:r>
    </w:p>
    <w:p w14:paraId="602C5C1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bruke sykkelhjelm på </w:t>
      </w:r>
      <w:r w:rsidRPr="00405F01">
        <w:rPr>
          <w:rStyle w:val="spellingerror"/>
          <w:rFonts w:ascii="Calibri" w:hAnsi="Calibri" w:cs="Calibri"/>
          <w:sz w:val="22"/>
          <w:szCs w:val="22"/>
        </w:rPr>
        <w:t>sykkelturar</w:t>
      </w:r>
      <w:r w:rsidRPr="00405F01">
        <w:rPr>
          <w:rStyle w:val="normaltextrun"/>
          <w:rFonts w:ascii="Calibri" w:hAnsi="Calibri" w:cs="Calibri"/>
          <w:sz w:val="22"/>
          <w:szCs w:val="22"/>
        </w:rPr>
        <w:t> i skulen sin regi.</w:t>
      </w:r>
      <w:r>
        <w:rPr>
          <w:rStyle w:val="eop"/>
          <w:rFonts w:ascii="Calibri" w:hAnsi="Calibri" w:cs="Calibri"/>
          <w:sz w:val="22"/>
          <w:szCs w:val="22"/>
        </w:rPr>
        <w:t> </w:t>
      </w:r>
    </w:p>
    <w:p w14:paraId="20D5061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7577B3F"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3.2 Reglar om åtferd </w:t>
      </w:r>
      <w:r>
        <w:rPr>
          <w:rStyle w:val="eop"/>
          <w:rFonts w:ascii="Calibri" w:hAnsi="Calibri" w:cs="Calibri"/>
          <w:sz w:val="22"/>
          <w:szCs w:val="22"/>
        </w:rPr>
        <w:t> </w:t>
      </w:r>
    </w:p>
    <w:p w14:paraId="621FE00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Det er god åtferd å</w:t>
      </w:r>
      <w:r w:rsidRPr="00405F01">
        <w:rPr>
          <w:rStyle w:val="normaltextrun"/>
          <w:rFonts w:ascii="Calibri" w:hAnsi="Calibri" w:cs="Calibri"/>
          <w:sz w:val="22"/>
          <w:szCs w:val="22"/>
        </w:rPr>
        <w:t>:</w:t>
      </w:r>
      <w:r>
        <w:rPr>
          <w:rStyle w:val="eop"/>
          <w:rFonts w:ascii="Calibri" w:hAnsi="Calibri" w:cs="Calibri"/>
          <w:sz w:val="22"/>
          <w:szCs w:val="22"/>
        </w:rPr>
        <w:t> </w:t>
      </w:r>
    </w:p>
    <w:p w14:paraId="7BE23299"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behandle andre på ein </w:t>
      </w:r>
      <w:r w:rsidRPr="00405F01">
        <w:rPr>
          <w:rStyle w:val="spellingerror"/>
          <w:rFonts w:ascii="Calibri" w:hAnsi="Calibri" w:cs="Calibri"/>
          <w:sz w:val="22"/>
          <w:szCs w:val="22"/>
        </w:rPr>
        <w:t>ordentleg</w:t>
      </w:r>
      <w:r w:rsidRPr="00405F01">
        <w:rPr>
          <w:rStyle w:val="normaltextrun"/>
          <w:rFonts w:ascii="Calibri" w:hAnsi="Calibri" w:cs="Calibri"/>
          <w:sz w:val="22"/>
          <w:szCs w:val="22"/>
        </w:rPr>
        <w:t> måte og vise respekt og omsyn overfor kvarandre</w:t>
      </w:r>
      <w:r>
        <w:rPr>
          <w:rStyle w:val="eop"/>
          <w:rFonts w:ascii="Calibri" w:hAnsi="Calibri" w:cs="Calibri"/>
          <w:sz w:val="22"/>
          <w:szCs w:val="22"/>
        </w:rPr>
        <w:t> </w:t>
      </w:r>
    </w:p>
    <w:p w14:paraId="2FBC116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w:t>
      </w:r>
      <w:r w:rsidRPr="00405F01">
        <w:rPr>
          <w:rStyle w:val="spellingerror"/>
          <w:rFonts w:ascii="Calibri" w:hAnsi="Calibri" w:cs="Calibri"/>
          <w:sz w:val="22"/>
          <w:szCs w:val="22"/>
        </w:rPr>
        <w:t>utsetje</w:t>
      </w:r>
      <w:r w:rsidRPr="00405F01">
        <w:rPr>
          <w:rStyle w:val="normaltextrun"/>
          <w:rFonts w:ascii="Calibri" w:hAnsi="Calibri" w:cs="Calibri"/>
          <w:sz w:val="22"/>
          <w:szCs w:val="22"/>
        </w:rPr>
        <w:t> andre for fysisk, psykisk og/eller verbal mobbing og plaging, digital mobbing og </w:t>
      </w:r>
      <w:r w:rsidRPr="00405F01">
        <w:rPr>
          <w:rStyle w:val="spellingerror"/>
          <w:rFonts w:ascii="Calibri" w:hAnsi="Calibri" w:cs="Calibri"/>
          <w:sz w:val="22"/>
          <w:szCs w:val="22"/>
        </w:rPr>
        <w:t>krenkjande</w:t>
      </w:r>
      <w:r w:rsidRPr="00405F01">
        <w:rPr>
          <w:rStyle w:val="normaltextrun"/>
          <w:rFonts w:ascii="Calibri" w:hAnsi="Calibri" w:cs="Calibri"/>
          <w:sz w:val="22"/>
          <w:szCs w:val="22"/>
        </w:rPr>
        <w:t> åtferd</w:t>
      </w:r>
      <w:r>
        <w:rPr>
          <w:rStyle w:val="eop"/>
          <w:rFonts w:ascii="Calibri" w:hAnsi="Calibri" w:cs="Calibri"/>
          <w:sz w:val="22"/>
          <w:szCs w:val="22"/>
        </w:rPr>
        <w:t> </w:t>
      </w:r>
    </w:p>
    <w:p w14:paraId="5CF4F6D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banne, slåss og forstyrre andre sin leik</w:t>
      </w:r>
      <w:r>
        <w:rPr>
          <w:rStyle w:val="eop"/>
          <w:rFonts w:ascii="Calibri" w:hAnsi="Calibri" w:cs="Calibri"/>
          <w:sz w:val="22"/>
          <w:szCs w:val="22"/>
        </w:rPr>
        <w:t> </w:t>
      </w:r>
    </w:p>
    <w:p w14:paraId="3CAE35B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kome med rasistiske </w:t>
      </w:r>
      <w:r w:rsidRPr="00405F01">
        <w:rPr>
          <w:rStyle w:val="spellingerror"/>
          <w:rFonts w:ascii="Calibri" w:hAnsi="Calibri" w:cs="Calibri"/>
          <w:sz w:val="22"/>
          <w:szCs w:val="22"/>
        </w:rPr>
        <w:t>utsegn</w:t>
      </w:r>
      <w:r w:rsidRPr="00405F01">
        <w:rPr>
          <w:rStyle w:val="normaltextrun"/>
          <w:rFonts w:ascii="Calibri" w:hAnsi="Calibri" w:cs="Calibri"/>
          <w:sz w:val="22"/>
          <w:szCs w:val="22"/>
        </w:rPr>
        <w:t> og handlingar, eller sjikanere</w:t>
      </w:r>
      <w:r>
        <w:rPr>
          <w:rStyle w:val="eop"/>
          <w:rFonts w:ascii="Calibri" w:hAnsi="Calibri" w:cs="Calibri"/>
          <w:sz w:val="22"/>
          <w:szCs w:val="22"/>
        </w:rPr>
        <w:t> </w:t>
      </w:r>
    </w:p>
    <w:p w14:paraId="024FED1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pga. religion eller livssyn.</w:t>
      </w:r>
      <w:r>
        <w:rPr>
          <w:rStyle w:val="eop"/>
          <w:rFonts w:ascii="Calibri" w:hAnsi="Calibri" w:cs="Calibri"/>
          <w:sz w:val="22"/>
          <w:szCs w:val="22"/>
        </w:rPr>
        <w:t> </w:t>
      </w:r>
    </w:p>
    <w:p w14:paraId="4F46B6D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vere</w:t>
      </w:r>
      <w:r w:rsidRPr="00405F01">
        <w:rPr>
          <w:rStyle w:val="normaltextrun"/>
          <w:rFonts w:ascii="Calibri" w:hAnsi="Calibri" w:cs="Calibri"/>
          <w:sz w:val="22"/>
          <w:szCs w:val="22"/>
        </w:rPr>
        <w:t> </w:t>
      </w:r>
      <w:r w:rsidRPr="00405F01">
        <w:rPr>
          <w:rStyle w:val="spellingerror"/>
          <w:rFonts w:ascii="Calibri" w:hAnsi="Calibri" w:cs="Calibri"/>
          <w:sz w:val="22"/>
          <w:szCs w:val="22"/>
        </w:rPr>
        <w:t>hyggelege</w:t>
      </w:r>
      <w:r w:rsidRPr="00405F01">
        <w:rPr>
          <w:rStyle w:val="normaltextrun"/>
          <w:rFonts w:ascii="Calibri" w:hAnsi="Calibri" w:cs="Calibri"/>
          <w:sz w:val="22"/>
          <w:szCs w:val="22"/>
        </w:rPr>
        <w:t> og </w:t>
      </w:r>
      <w:r w:rsidRPr="00405F01">
        <w:rPr>
          <w:rStyle w:val="spellingerror"/>
          <w:rFonts w:ascii="Calibri" w:hAnsi="Calibri" w:cs="Calibri"/>
          <w:sz w:val="22"/>
          <w:szCs w:val="22"/>
        </w:rPr>
        <w:t>høflege</w:t>
      </w:r>
      <w:r w:rsidRPr="00405F01">
        <w:rPr>
          <w:rStyle w:val="normaltextrun"/>
          <w:rFonts w:ascii="Calibri" w:hAnsi="Calibri" w:cs="Calibri"/>
          <w:sz w:val="22"/>
          <w:szCs w:val="22"/>
        </w:rPr>
        <w:t> mot kvarandre.</w:t>
      </w:r>
      <w:r>
        <w:rPr>
          <w:rStyle w:val="eop"/>
          <w:rFonts w:ascii="Calibri" w:hAnsi="Calibri" w:cs="Calibri"/>
          <w:sz w:val="22"/>
          <w:szCs w:val="22"/>
        </w:rPr>
        <w:t> </w:t>
      </w:r>
    </w:p>
    <w:p w14:paraId="66E10DC7"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bidra til eit godt lærings- og </w:t>
      </w:r>
      <w:r w:rsidRPr="00405F01">
        <w:rPr>
          <w:rStyle w:val="spellingerror"/>
          <w:rFonts w:ascii="Calibri" w:hAnsi="Calibri" w:cs="Calibri"/>
          <w:sz w:val="22"/>
          <w:szCs w:val="22"/>
        </w:rPr>
        <w:t>skulemiljø</w:t>
      </w:r>
      <w:r w:rsidRPr="00405F01">
        <w:rPr>
          <w:rStyle w:val="normaltextrun"/>
          <w:rFonts w:ascii="Calibri" w:hAnsi="Calibri" w:cs="Calibri"/>
          <w:sz w:val="22"/>
          <w:szCs w:val="22"/>
        </w:rPr>
        <w:t> der ein viser respekt for</w:t>
      </w:r>
      <w:r>
        <w:rPr>
          <w:rStyle w:val="eop"/>
          <w:rFonts w:ascii="Calibri" w:hAnsi="Calibri" w:cs="Calibri"/>
          <w:sz w:val="22"/>
          <w:szCs w:val="22"/>
        </w:rPr>
        <w:t> </w:t>
      </w:r>
    </w:p>
    <w:p w14:paraId="62DA7A8F"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undervisninga.</w:t>
      </w:r>
      <w:r>
        <w:rPr>
          <w:rStyle w:val="eop"/>
          <w:rFonts w:ascii="Calibri" w:hAnsi="Calibri" w:cs="Calibri"/>
          <w:sz w:val="22"/>
          <w:szCs w:val="22"/>
        </w:rPr>
        <w:t> </w:t>
      </w:r>
    </w:p>
    <w:p w14:paraId="729CB609"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delta i undervisninga i den form ho er gitt, halde arbeidsro i timane</w:t>
      </w:r>
      <w:r>
        <w:rPr>
          <w:rStyle w:val="eop"/>
          <w:rFonts w:ascii="Calibri" w:hAnsi="Calibri" w:cs="Calibri"/>
          <w:sz w:val="22"/>
          <w:szCs w:val="22"/>
        </w:rPr>
        <w:t> </w:t>
      </w:r>
    </w:p>
    <w:p w14:paraId="01005B4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og følge gjeldande reglar i prøve- og undervisningssituasjonar.</w:t>
      </w:r>
      <w:r>
        <w:rPr>
          <w:rStyle w:val="eop"/>
          <w:rFonts w:ascii="Calibri" w:hAnsi="Calibri" w:cs="Calibri"/>
          <w:sz w:val="22"/>
          <w:szCs w:val="22"/>
        </w:rPr>
        <w:t> </w:t>
      </w:r>
    </w:p>
    <w:p w14:paraId="05BB5F5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fuske eller plagiere på prøver eller </w:t>
      </w:r>
      <w:r w:rsidRPr="00405F01">
        <w:rPr>
          <w:rStyle w:val="spellingerror"/>
          <w:rFonts w:ascii="Calibri" w:hAnsi="Calibri" w:cs="Calibri"/>
          <w:sz w:val="22"/>
          <w:szCs w:val="22"/>
        </w:rPr>
        <w:t>innleveringar</w:t>
      </w:r>
      <w:r w:rsidRPr="00405F01">
        <w:rPr>
          <w:rStyle w:val="normaltextrun"/>
          <w:rFonts w:ascii="Calibri" w:hAnsi="Calibri" w:cs="Calibri"/>
          <w:sz w:val="22"/>
          <w:szCs w:val="22"/>
        </w:rPr>
        <w:t>.</w:t>
      </w:r>
      <w:r>
        <w:rPr>
          <w:rStyle w:val="eop"/>
          <w:rFonts w:ascii="Calibri" w:hAnsi="Calibri" w:cs="Calibri"/>
          <w:sz w:val="22"/>
          <w:szCs w:val="22"/>
        </w:rPr>
        <w:t> </w:t>
      </w:r>
    </w:p>
    <w:p w14:paraId="004508D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w:t>
      </w:r>
      <w:r w:rsidRPr="00405F01">
        <w:rPr>
          <w:rStyle w:val="spellingerror"/>
          <w:rFonts w:ascii="Calibri" w:hAnsi="Calibri" w:cs="Calibri"/>
          <w:sz w:val="22"/>
          <w:szCs w:val="22"/>
        </w:rPr>
        <w:t>vere</w:t>
      </w:r>
      <w:r w:rsidRPr="00405F01">
        <w:rPr>
          <w:rStyle w:val="normaltextrun"/>
          <w:rFonts w:ascii="Calibri" w:hAnsi="Calibri" w:cs="Calibri"/>
          <w:sz w:val="22"/>
          <w:szCs w:val="22"/>
        </w:rPr>
        <w:t> rusa og </w:t>
      </w:r>
      <w:r w:rsidRPr="00405F01">
        <w:rPr>
          <w:rStyle w:val="spellingerror"/>
          <w:rFonts w:ascii="Calibri" w:hAnsi="Calibri" w:cs="Calibri"/>
          <w:sz w:val="22"/>
          <w:szCs w:val="22"/>
        </w:rPr>
        <w:t>ikkje</w:t>
      </w:r>
      <w:r w:rsidRPr="00405F01">
        <w:rPr>
          <w:rStyle w:val="normaltextrun"/>
          <w:rFonts w:ascii="Calibri" w:hAnsi="Calibri" w:cs="Calibri"/>
          <w:sz w:val="22"/>
          <w:szCs w:val="22"/>
        </w:rPr>
        <w:t> bruke, oppbevare, omsette eller ha tobakk,</w:t>
      </w:r>
      <w:r>
        <w:rPr>
          <w:rStyle w:val="eop"/>
          <w:rFonts w:ascii="Calibri" w:hAnsi="Calibri" w:cs="Calibri"/>
          <w:sz w:val="22"/>
          <w:szCs w:val="22"/>
        </w:rPr>
        <w:t> </w:t>
      </w:r>
    </w:p>
    <w:p w14:paraId="7371C21C"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w:t>
      </w:r>
      <w:r w:rsidRPr="00405F01">
        <w:rPr>
          <w:rStyle w:val="spellingerror"/>
          <w:rFonts w:ascii="Calibri" w:hAnsi="Calibri" w:cs="Calibri"/>
          <w:sz w:val="22"/>
          <w:szCs w:val="22"/>
        </w:rPr>
        <w:t>sigarettar</w:t>
      </w:r>
      <w:r w:rsidRPr="00405F01">
        <w:rPr>
          <w:rStyle w:val="normaltextrun"/>
          <w:rFonts w:ascii="Calibri" w:hAnsi="Calibri" w:cs="Calibri"/>
          <w:sz w:val="22"/>
          <w:szCs w:val="22"/>
        </w:rPr>
        <w:t>, snus, alkohol, narkotika eller andre rusmiddel på</w:t>
      </w:r>
      <w:r>
        <w:rPr>
          <w:rStyle w:val="eop"/>
          <w:rFonts w:ascii="Calibri" w:hAnsi="Calibri" w:cs="Calibri"/>
          <w:sz w:val="22"/>
          <w:szCs w:val="22"/>
        </w:rPr>
        <w:t> </w:t>
      </w:r>
    </w:p>
    <w:p w14:paraId="6E309319"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skulen sitt område eller arrangement.</w:t>
      </w:r>
      <w:r>
        <w:rPr>
          <w:rStyle w:val="eop"/>
          <w:rFonts w:ascii="Calibri" w:hAnsi="Calibri" w:cs="Calibri"/>
          <w:sz w:val="22"/>
          <w:szCs w:val="22"/>
        </w:rPr>
        <w:t> </w:t>
      </w:r>
    </w:p>
    <w:p w14:paraId="588824A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ha ulovlege eller farlege </w:t>
      </w:r>
      <w:r w:rsidRPr="00405F01">
        <w:rPr>
          <w:rStyle w:val="spellingerror"/>
          <w:rFonts w:ascii="Calibri" w:hAnsi="Calibri" w:cs="Calibri"/>
          <w:sz w:val="22"/>
          <w:szCs w:val="22"/>
        </w:rPr>
        <w:t>gjenstandar</w:t>
      </w:r>
      <w:r w:rsidRPr="00405F01">
        <w:rPr>
          <w:rStyle w:val="normaltextrun"/>
          <w:rFonts w:ascii="Calibri" w:hAnsi="Calibri" w:cs="Calibri"/>
          <w:sz w:val="22"/>
          <w:szCs w:val="22"/>
        </w:rPr>
        <w:t>.</w:t>
      </w:r>
      <w:r>
        <w:rPr>
          <w:rStyle w:val="eop"/>
          <w:rFonts w:ascii="Calibri" w:hAnsi="Calibri" w:cs="Calibri"/>
          <w:sz w:val="22"/>
          <w:szCs w:val="22"/>
        </w:rPr>
        <w:t> </w:t>
      </w:r>
    </w:p>
    <w:p w14:paraId="79F2531C"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ha reklame for narkotika, </w:t>
      </w:r>
      <w:r w:rsidRPr="00405F01">
        <w:rPr>
          <w:rStyle w:val="spellingerror"/>
          <w:rFonts w:ascii="Calibri" w:hAnsi="Calibri" w:cs="Calibri"/>
          <w:sz w:val="22"/>
          <w:szCs w:val="22"/>
        </w:rPr>
        <w:t>rusmidlar</w:t>
      </w:r>
      <w:r w:rsidRPr="00405F01">
        <w:rPr>
          <w:rStyle w:val="normaltextrun"/>
          <w:rFonts w:ascii="Calibri" w:hAnsi="Calibri" w:cs="Calibri"/>
          <w:sz w:val="22"/>
          <w:szCs w:val="22"/>
        </w:rPr>
        <w:t> og kriminelle nettverk.</w:t>
      </w:r>
      <w:r>
        <w:rPr>
          <w:rStyle w:val="eop"/>
          <w:rFonts w:ascii="Calibri" w:hAnsi="Calibri" w:cs="Calibri"/>
          <w:sz w:val="22"/>
          <w:szCs w:val="22"/>
        </w:rPr>
        <w:t> </w:t>
      </w:r>
    </w:p>
    <w:p w14:paraId="606B4777"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kaste snøball anna enn på tilvist plass.</w:t>
      </w:r>
      <w:r>
        <w:rPr>
          <w:rStyle w:val="eop"/>
          <w:rFonts w:ascii="Calibri" w:hAnsi="Calibri" w:cs="Calibri"/>
          <w:sz w:val="22"/>
          <w:szCs w:val="22"/>
        </w:rPr>
        <w:t> </w:t>
      </w:r>
    </w:p>
    <w:p w14:paraId="0EA1887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ha sunne </w:t>
      </w:r>
      <w:r w:rsidRPr="00405F01">
        <w:rPr>
          <w:rStyle w:val="spellingerror"/>
          <w:rFonts w:ascii="Calibri" w:hAnsi="Calibri" w:cs="Calibri"/>
          <w:sz w:val="22"/>
          <w:szCs w:val="22"/>
        </w:rPr>
        <w:t>matvanar</w:t>
      </w:r>
      <w:r w:rsidRPr="00405F01">
        <w:rPr>
          <w:rStyle w:val="normaltextrun"/>
          <w:rFonts w:ascii="Calibri" w:hAnsi="Calibri" w:cs="Calibri"/>
          <w:sz w:val="22"/>
          <w:szCs w:val="22"/>
        </w:rPr>
        <w:t>. Derfor </w:t>
      </w:r>
      <w:r w:rsidRPr="00405F01">
        <w:rPr>
          <w:rStyle w:val="spellingerror"/>
          <w:rFonts w:ascii="Calibri" w:hAnsi="Calibri" w:cs="Calibri"/>
          <w:sz w:val="22"/>
          <w:szCs w:val="22"/>
        </w:rPr>
        <w:t>tillet</w:t>
      </w:r>
      <w:r w:rsidRPr="00405F01">
        <w:rPr>
          <w:rStyle w:val="normaltextrun"/>
          <w:rFonts w:ascii="Calibri" w:hAnsi="Calibri" w:cs="Calibri"/>
          <w:sz w:val="22"/>
          <w:szCs w:val="22"/>
        </w:rPr>
        <w:t> vi </w:t>
      </w:r>
      <w:r w:rsidRPr="00405F01">
        <w:rPr>
          <w:rStyle w:val="spellingerror"/>
          <w:rFonts w:ascii="Calibri" w:hAnsi="Calibri" w:cs="Calibri"/>
          <w:sz w:val="22"/>
          <w:szCs w:val="22"/>
        </w:rPr>
        <w:t>ikkje</w:t>
      </w:r>
      <w:r w:rsidRPr="00405F01">
        <w:rPr>
          <w:rStyle w:val="normaltextrun"/>
          <w:rFonts w:ascii="Calibri" w:hAnsi="Calibri" w:cs="Calibri"/>
          <w:sz w:val="22"/>
          <w:szCs w:val="22"/>
        </w:rPr>
        <w:t> snop/brus/energidrikk på</w:t>
      </w:r>
      <w:r>
        <w:rPr>
          <w:rStyle w:val="eop"/>
          <w:rFonts w:ascii="Calibri" w:hAnsi="Calibri" w:cs="Calibri"/>
          <w:sz w:val="22"/>
          <w:szCs w:val="22"/>
        </w:rPr>
        <w:t> </w:t>
      </w:r>
    </w:p>
    <w:p w14:paraId="65FCBD6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skulen. Snop må </w:t>
      </w:r>
      <w:r w:rsidRPr="00405F01">
        <w:rPr>
          <w:rStyle w:val="spellingerror"/>
          <w:rFonts w:ascii="Calibri" w:hAnsi="Calibri" w:cs="Calibri"/>
          <w:sz w:val="22"/>
          <w:szCs w:val="22"/>
        </w:rPr>
        <w:t>avklarast</w:t>
      </w:r>
      <w:r w:rsidRPr="00405F01">
        <w:rPr>
          <w:rStyle w:val="normaltextrun"/>
          <w:rFonts w:ascii="Calibri" w:hAnsi="Calibri" w:cs="Calibri"/>
          <w:sz w:val="22"/>
          <w:szCs w:val="22"/>
        </w:rPr>
        <w:t> med rektor på førehand.</w:t>
      </w:r>
      <w:r>
        <w:rPr>
          <w:rStyle w:val="eop"/>
          <w:rFonts w:ascii="Calibri" w:hAnsi="Calibri" w:cs="Calibri"/>
          <w:sz w:val="22"/>
          <w:szCs w:val="22"/>
        </w:rPr>
        <w:t> </w:t>
      </w:r>
    </w:p>
    <w:p w14:paraId="2BFA1A0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bruke/ha påslått digitalt utstyr utan at det er avtalt med ein</w:t>
      </w:r>
      <w:r>
        <w:rPr>
          <w:rStyle w:val="eop"/>
          <w:rFonts w:ascii="Calibri" w:hAnsi="Calibri" w:cs="Calibri"/>
          <w:sz w:val="22"/>
          <w:szCs w:val="22"/>
        </w:rPr>
        <w:t> </w:t>
      </w:r>
    </w:p>
    <w:p w14:paraId="34C4D4E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lærar.</w:t>
      </w:r>
      <w:r>
        <w:rPr>
          <w:rStyle w:val="eop"/>
          <w:rFonts w:ascii="Calibri" w:hAnsi="Calibri" w:cs="Calibri"/>
          <w:sz w:val="22"/>
          <w:szCs w:val="22"/>
        </w:rPr>
        <w:t> </w:t>
      </w:r>
    </w:p>
    <w:p w14:paraId="7E27BC3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w:t>
      </w:r>
      <w:r w:rsidRPr="00405F01">
        <w:rPr>
          <w:rStyle w:val="spellingerror"/>
          <w:rFonts w:ascii="Calibri" w:hAnsi="Calibri" w:cs="Calibri"/>
          <w:sz w:val="22"/>
          <w:szCs w:val="22"/>
        </w:rPr>
        <w:t>Ikkje</w:t>
      </w:r>
      <w:r w:rsidRPr="00405F01">
        <w:rPr>
          <w:rStyle w:val="normaltextrun"/>
          <w:rFonts w:ascii="Calibri" w:hAnsi="Calibri" w:cs="Calibri"/>
          <w:sz w:val="22"/>
          <w:szCs w:val="22"/>
        </w:rPr>
        <w:t> forlata skulen sitt område utan avtale med skulen.</w:t>
      </w:r>
      <w:r>
        <w:rPr>
          <w:rStyle w:val="eop"/>
          <w:rFonts w:ascii="Calibri" w:hAnsi="Calibri" w:cs="Calibri"/>
          <w:sz w:val="22"/>
          <w:szCs w:val="22"/>
        </w:rPr>
        <w:t> </w:t>
      </w:r>
    </w:p>
    <w:p w14:paraId="556D5DB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FB0B1CF" w14:textId="77777777" w:rsidR="000F1484" w:rsidRDefault="000F1484" w:rsidP="000F1484">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p w14:paraId="5F7DB6D4" w14:textId="77777777" w:rsidR="00A659A2" w:rsidRDefault="00A659A2" w:rsidP="000F1484">
      <w:pPr>
        <w:pStyle w:val="paragraph"/>
        <w:spacing w:before="0" w:beforeAutospacing="0" w:after="0" w:afterAutospacing="0"/>
        <w:textAlignment w:val="baseline"/>
        <w:rPr>
          <w:rStyle w:val="eop"/>
          <w:rFonts w:ascii="Calibri" w:hAnsi="Calibri" w:cs="Calibri"/>
          <w:sz w:val="22"/>
          <w:szCs w:val="22"/>
        </w:rPr>
      </w:pPr>
    </w:p>
    <w:p w14:paraId="393610D8" w14:textId="77777777" w:rsidR="00A659A2" w:rsidRDefault="00A659A2" w:rsidP="000F1484">
      <w:pPr>
        <w:pStyle w:val="paragraph"/>
        <w:spacing w:before="0" w:beforeAutospacing="0" w:after="0" w:afterAutospacing="0"/>
        <w:textAlignment w:val="baseline"/>
        <w:rPr>
          <w:rFonts w:ascii="Segoe UI" w:hAnsi="Segoe UI" w:cs="Segoe UI"/>
          <w:sz w:val="18"/>
          <w:szCs w:val="18"/>
        </w:rPr>
      </w:pPr>
    </w:p>
    <w:p w14:paraId="18A22FD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4. SANKSJONAR</w:t>
      </w:r>
      <w:r>
        <w:rPr>
          <w:rStyle w:val="eop"/>
          <w:rFonts w:ascii="Calibri" w:hAnsi="Calibri" w:cs="Calibri"/>
          <w:sz w:val="22"/>
          <w:szCs w:val="22"/>
        </w:rPr>
        <w:t> </w:t>
      </w:r>
    </w:p>
    <w:p w14:paraId="2112E6B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Sanksjonar skal </w:t>
      </w:r>
      <w:r w:rsidRPr="00405F01">
        <w:rPr>
          <w:rStyle w:val="spellingerror"/>
          <w:rFonts w:ascii="Calibri" w:hAnsi="Calibri" w:cs="Calibri"/>
          <w:sz w:val="22"/>
          <w:szCs w:val="22"/>
        </w:rPr>
        <w:t>vere</w:t>
      </w:r>
      <w:r w:rsidRPr="00405F01">
        <w:rPr>
          <w:rStyle w:val="normaltextrun"/>
          <w:rFonts w:ascii="Calibri" w:hAnsi="Calibri" w:cs="Calibri"/>
          <w:sz w:val="22"/>
          <w:szCs w:val="22"/>
        </w:rPr>
        <w:t> slik at elevane skal forstå kva for nokre reglar som er brotne og kvifor skulen må reagere. Sanksjonane skal stå i rimeleg forhold til brotet på ordensreglementet. Tiltak bør kome så nær </w:t>
      </w:r>
      <w:r w:rsidRPr="00405F01">
        <w:rPr>
          <w:rStyle w:val="spellingerror"/>
          <w:rFonts w:ascii="Calibri" w:hAnsi="Calibri" w:cs="Calibri"/>
          <w:sz w:val="22"/>
          <w:szCs w:val="22"/>
        </w:rPr>
        <w:t>regelbrotet</w:t>
      </w:r>
      <w:r w:rsidRPr="00405F01">
        <w:rPr>
          <w:rStyle w:val="normaltextrun"/>
          <w:rFonts w:ascii="Calibri" w:hAnsi="Calibri" w:cs="Calibri"/>
          <w:sz w:val="22"/>
          <w:szCs w:val="22"/>
        </w:rPr>
        <w:t> i tid som mogeleg. Dersom det er mogeleg, skal eleven gis høve til å gjere opp for seg.</w:t>
      </w:r>
      <w:r>
        <w:rPr>
          <w:rStyle w:val="eop"/>
          <w:rFonts w:ascii="Calibri" w:hAnsi="Calibri" w:cs="Calibri"/>
          <w:sz w:val="22"/>
          <w:szCs w:val="22"/>
        </w:rPr>
        <w:t> </w:t>
      </w:r>
    </w:p>
    <w:p w14:paraId="6D299B2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Elevane har krav på å forklare seg for den/dei som skal fatte vedtaket. Eleven har i møte med skulen, rett til å ha med seg ein person. Vedtaket skal </w:t>
      </w:r>
      <w:r w:rsidRPr="00405F01">
        <w:rPr>
          <w:rStyle w:val="spellingerror"/>
          <w:rFonts w:ascii="Calibri" w:hAnsi="Calibri" w:cs="Calibri"/>
          <w:sz w:val="22"/>
          <w:szCs w:val="22"/>
        </w:rPr>
        <w:t>grunngjevast</w:t>
      </w:r>
      <w:r w:rsidRPr="00405F01">
        <w:rPr>
          <w:rStyle w:val="normaltextrun"/>
          <w:rFonts w:ascii="Calibri" w:hAnsi="Calibri" w:cs="Calibri"/>
          <w:sz w:val="22"/>
          <w:szCs w:val="22"/>
        </w:rPr>
        <w:t>.</w:t>
      </w:r>
      <w:r>
        <w:rPr>
          <w:rStyle w:val="eop"/>
          <w:rFonts w:ascii="Calibri" w:hAnsi="Calibri" w:cs="Calibri"/>
          <w:sz w:val="22"/>
          <w:szCs w:val="22"/>
        </w:rPr>
        <w:t> </w:t>
      </w:r>
    </w:p>
    <w:p w14:paraId="7031E22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Brot på reglar som følger av lov eller reglement, kan </w:t>
      </w:r>
      <w:r w:rsidRPr="00405F01">
        <w:rPr>
          <w:rStyle w:val="spellingerror"/>
          <w:rFonts w:ascii="Calibri" w:hAnsi="Calibri" w:cs="Calibri"/>
          <w:sz w:val="22"/>
          <w:szCs w:val="22"/>
        </w:rPr>
        <w:t>sanksjonerast</w:t>
      </w:r>
      <w:r w:rsidRPr="00405F01">
        <w:rPr>
          <w:rStyle w:val="normaltextrun"/>
          <w:rFonts w:ascii="Calibri" w:hAnsi="Calibri" w:cs="Calibri"/>
          <w:sz w:val="22"/>
          <w:szCs w:val="22"/>
        </w:rPr>
        <w:t> etter reglane i dette kapitlet, dersom </w:t>
      </w:r>
      <w:r w:rsidRPr="00405F01">
        <w:rPr>
          <w:rStyle w:val="spellingerror"/>
          <w:rFonts w:ascii="Calibri" w:hAnsi="Calibri" w:cs="Calibri"/>
          <w:sz w:val="22"/>
          <w:szCs w:val="22"/>
        </w:rPr>
        <w:t>ikkje</w:t>
      </w:r>
      <w:r w:rsidRPr="00405F01">
        <w:rPr>
          <w:rStyle w:val="normaltextrun"/>
          <w:rFonts w:ascii="Calibri" w:hAnsi="Calibri" w:cs="Calibri"/>
          <w:sz w:val="22"/>
          <w:szCs w:val="22"/>
        </w:rPr>
        <w:t> anna er særskilt nemnt.</w:t>
      </w:r>
      <w:r>
        <w:rPr>
          <w:rStyle w:val="eop"/>
          <w:rFonts w:ascii="Calibri" w:hAnsi="Calibri" w:cs="Calibri"/>
          <w:sz w:val="22"/>
          <w:szCs w:val="22"/>
        </w:rPr>
        <w:t> </w:t>
      </w:r>
    </w:p>
    <w:p w14:paraId="44BD30C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Elevane plikter å </w:t>
      </w:r>
      <w:r w:rsidRPr="00405F01">
        <w:rPr>
          <w:rStyle w:val="spellingerror"/>
          <w:rFonts w:ascii="Calibri" w:hAnsi="Calibri" w:cs="Calibri"/>
          <w:sz w:val="22"/>
          <w:szCs w:val="22"/>
        </w:rPr>
        <w:t>overhalde</w:t>
      </w:r>
      <w:r w:rsidRPr="00405F01">
        <w:rPr>
          <w:rStyle w:val="normaltextrun"/>
          <w:rFonts w:ascii="Calibri" w:hAnsi="Calibri" w:cs="Calibri"/>
          <w:sz w:val="22"/>
          <w:szCs w:val="22"/>
        </w:rPr>
        <w:t> pålagde sanksjonar. Dersom så </w:t>
      </w:r>
      <w:r w:rsidRPr="00405F01">
        <w:rPr>
          <w:rStyle w:val="spellingerror"/>
          <w:rFonts w:ascii="Calibri" w:hAnsi="Calibri" w:cs="Calibri"/>
          <w:sz w:val="22"/>
          <w:szCs w:val="22"/>
        </w:rPr>
        <w:t>ikkje</w:t>
      </w:r>
      <w:r w:rsidRPr="00405F01">
        <w:rPr>
          <w:rStyle w:val="normaltextrun"/>
          <w:rFonts w:ascii="Calibri" w:hAnsi="Calibri" w:cs="Calibri"/>
          <w:sz w:val="22"/>
          <w:szCs w:val="22"/>
        </w:rPr>
        <w:t> er tilfelle, kan det påleggjast nye sanksjonar.</w:t>
      </w:r>
      <w:r>
        <w:rPr>
          <w:rStyle w:val="eop"/>
          <w:rFonts w:ascii="Calibri" w:hAnsi="Calibri" w:cs="Calibri"/>
          <w:sz w:val="22"/>
          <w:szCs w:val="22"/>
        </w:rPr>
        <w:t> </w:t>
      </w:r>
    </w:p>
    <w:p w14:paraId="2904467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Fysisk refsing og andre krenkande handlingar skal </w:t>
      </w:r>
      <w:r w:rsidRPr="00405F01">
        <w:rPr>
          <w:rStyle w:val="spellingerror"/>
          <w:rFonts w:ascii="Calibri" w:hAnsi="Calibri" w:cs="Calibri"/>
          <w:sz w:val="22"/>
          <w:szCs w:val="22"/>
        </w:rPr>
        <w:t>ikkje</w:t>
      </w:r>
      <w:r w:rsidRPr="00405F01">
        <w:rPr>
          <w:rStyle w:val="normaltextrun"/>
          <w:rFonts w:ascii="Calibri" w:hAnsi="Calibri" w:cs="Calibri"/>
          <w:sz w:val="22"/>
          <w:szCs w:val="22"/>
        </w:rPr>
        <w:t> nyttast. Med fysisk refsing meiner ein </w:t>
      </w:r>
      <w:r w:rsidRPr="00405F01">
        <w:rPr>
          <w:rStyle w:val="spellingerror"/>
          <w:rFonts w:ascii="Calibri" w:hAnsi="Calibri" w:cs="Calibri"/>
          <w:sz w:val="22"/>
          <w:szCs w:val="22"/>
        </w:rPr>
        <w:t>ikkje</w:t>
      </w:r>
      <w:r w:rsidRPr="00405F01">
        <w:rPr>
          <w:rStyle w:val="normaltextrun"/>
          <w:rFonts w:ascii="Calibri" w:hAnsi="Calibri" w:cs="Calibri"/>
          <w:sz w:val="22"/>
          <w:szCs w:val="22"/>
        </w:rPr>
        <w:t> fysisk arbeid i samband med reparasjonar, rydding eller vasking etter seg sjølv og andre.</w:t>
      </w:r>
      <w:r>
        <w:rPr>
          <w:rStyle w:val="eop"/>
          <w:rFonts w:ascii="Calibri" w:hAnsi="Calibri" w:cs="Calibri"/>
          <w:sz w:val="22"/>
          <w:szCs w:val="22"/>
        </w:rPr>
        <w:t> </w:t>
      </w:r>
    </w:p>
    <w:p w14:paraId="240F06D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F870D6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lang w:val="nb-NO"/>
        </w:rPr>
        <w:t>4.1. Moglege sanksjonar:</w:t>
      </w:r>
      <w:r>
        <w:rPr>
          <w:rStyle w:val="eop"/>
          <w:rFonts w:ascii="Calibri" w:hAnsi="Calibri" w:cs="Calibri"/>
          <w:sz w:val="22"/>
          <w:szCs w:val="22"/>
        </w:rPr>
        <w:t> </w:t>
      </w:r>
    </w:p>
    <w:p w14:paraId="2B19D5FA" w14:textId="77777777" w:rsidR="000F1484" w:rsidRDefault="000F1484" w:rsidP="000349D0">
      <w:pPr>
        <w:pStyle w:val="paragraph"/>
        <w:numPr>
          <w:ilvl w:val="0"/>
          <w:numId w:val="39"/>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Munnleg </w:t>
      </w:r>
      <w:r w:rsidRPr="00405F01">
        <w:rPr>
          <w:rStyle w:val="spellingerror"/>
          <w:rFonts w:ascii="Calibri" w:hAnsi="Calibri" w:cs="Calibri"/>
          <w:sz w:val="22"/>
          <w:szCs w:val="22"/>
        </w:rPr>
        <w:t>irettesetjing</w:t>
      </w:r>
      <w:r w:rsidRPr="00405F01">
        <w:rPr>
          <w:rStyle w:val="normaltextrun"/>
          <w:rFonts w:ascii="Calibri" w:hAnsi="Calibri" w:cs="Calibri"/>
          <w:sz w:val="22"/>
          <w:szCs w:val="22"/>
        </w:rPr>
        <w:t>. Dette kan bli gitt av vaksen når ein bryt ein av skulen sine reglar.</w:t>
      </w:r>
      <w:r>
        <w:rPr>
          <w:rStyle w:val="eop"/>
          <w:rFonts w:ascii="Calibri" w:hAnsi="Calibri" w:cs="Calibri"/>
          <w:sz w:val="22"/>
          <w:szCs w:val="22"/>
        </w:rPr>
        <w:t> </w:t>
      </w:r>
    </w:p>
    <w:p w14:paraId="19329C15" w14:textId="77777777" w:rsidR="000F1484" w:rsidRDefault="000F1484" w:rsidP="000349D0">
      <w:pPr>
        <w:pStyle w:val="paragraph"/>
        <w:numPr>
          <w:ilvl w:val="0"/>
          <w:numId w:val="39"/>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Munnleg melding til føresette. Dette kan bli gitt av vaksen når ein bryt ein av skulen sine reglar.</w:t>
      </w:r>
      <w:r>
        <w:rPr>
          <w:rStyle w:val="eop"/>
          <w:rFonts w:ascii="Calibri" w:hAnsi="Calibri" w:cs="Calibri"/>
          <w:sz w:val="22"/>
          <w:szCs w:val="22"/>
        </w:rPr>
        <w:t> </w:t>
      </w:r>
    </w:p>
    <w:p w14:paraId="459A9750" w14:textId="77777777" w:rsidR="000F1484" w:rsidRDefault="000F1484" w:rsidP="000349D0">
      <w:pPr>
        <w:pStyle w:val="paragraph"/>
        <w:numPr>
          <w:ilvl w:val="0"/>
          <w:numId w:val="39"/>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Skriftleg </w:t>
      </w:r>
      <w:r w:rsidRPr="00405F01">
        <w:rPr>
          <w:rStyle w:val="spellingerror"/>
          <w:rFonts w:ascii="Calibri" w:hAnsi="Calibri" w:cs="Calibri"/>
          <w:sz w:val="22"/>
          <w:szCs w:val="22"/>
        </w:rPr>
        <w:t>irettesetjing</w:t>
      </w:r>
      <w:r w:rsidRPr="00405F01">
        <w:rPr>
          <w:rStyle w:val="normaltextrun"/>
          <w:rFonts w:ascii="Calibri" w:hAnsi="Calibri" w:cs="Calibri"/>
          <w:sz w:val="22"/>
          <w:szCs w:val="22"/>
        </w:rPr>
        <w:t>. Dette kan bli gitt av vaksen når ein bryt ein av skulen sine reglar.</w:t>
      </w:r>
      <w:r>
        <w:rPr>
          <w:rStyle w:val="eop"/>
          <w:rFonts w:ascii="Calibri" w:hAnsi="Calibri" w:cs="Calibri"/>
          <w:sz w:val="22"/>
          <w:szCs w:val="22"/>
        </w:rPr>
        <w:t> </w:t>
      </w:r>
    </w:p>
    <w:p w14:paraId="56ABAF0E" w14:textId="77777777" w:rsidR="000F1484" w:rsidRDefault="000F1484" w:rsidP="000349D0">
      <w:pPr>
        <w:pStyle w:val="paragraph"/>
        <w:numPr>
          <w:ilvl w:val="0"/>
          <w:numId w:val="39"/>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lang w:val="nb-NO"/>
        </w:rPr>
        <w:t>Skriftleg melding til føresette.</w:t>
      </w:r>
      <w:r>
        <w:rPr>
          <w:rStyle w:val="eop"/>
          <w:rFonts w:ascii="Calibri" w:hAnsi="Calibri" w:cs="Calibri"/>
          <w:sz w:val="22"/>
          <w:szCs w:val="22"/>
        </w:rPr>
        <w:t> </w:t>
      </w:r>
    </w:p>
    <w:p w14:paraId="13678182" w14:textId="77777777" w:rsidR="000F1484" w:rsidRDefault="000F1484" w:rsidP="000349D0">
      <w:pPr>
        <w:pStyle w:val="paragraph"/>
        <w:numPr>
          <w:ilvl w:val="0"/>
          <w:numId w:val="39"/>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Pålegg om oppgåver for å rette opp skade som er påført skulen sin eigedom eller </w:t>
      </w:r>
      <w:r w:rsidRPr="00405F01">
        <w:rPr>
          <w:rStyle w:val="spellingerror"/>
          <w:rFonts w:ascii="Calibri" w:hAnsi="Calibri" w:cs="Calibri"/>
          <w:sz w:val="22"/>
          <w:szCs w:val="22"/>
        </w:rPr>
        <w:t>eigedelar</w:t>
      </w:r>
      <w:r w:rsidRPr="00405F01">
        <w:rPr>
          <w:rStyle w:val="normaltextrun"/>
          <w:rFonts w:ascii="Calibri" w:hAnsi="Calibri" w:cs="Calibri"/>
          <w:sz w:val="22"/>
          <w:szCs w:val="22"/>
        </w:rPr>
        <w:t>.</w:t>
      </w:r>
      <w:r>
        <w:rPr>
          <w:rStyle w:val="eop"/>
          <w:rFonts w:ascii="Calibri" w:hAnsi="Calibri" w:cs="Calibri"/>
          <w:sz w:val="22"/>
          <w:szCs w:val="22"/>
        </w:rPr>
        <w:t> </w:t>
      </w:r>
    </w:p>
    <w:p w14:paraId="04E00E67" w14:textId="77777777" w:rsidR="000F1484" w:rsidRDefault="000F1484" w:rsidP="000349D0">
      <w:pPr>
        <w:pStyle w:val="paragraph"/>
        <w:numPr>
          <w:ilvl w:val="0"/>
          <w:numId w:val="40"/>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lang w:val="nb-NO"/>
        </w:rPr>
        <w:t>Erstatning. Dersom elevar øydelegg skulen sitt materiell, bygning, inventar, må dette </w:t>
      </w:r>
      <w:r>
        <w:rPr>
          <w:rStyle w:val="spellingerror"/>
          <w:rFonts w:ascii="Calibri" w:hAnsi="Calibri" w:cs="Calibri"/>
          <w:sz w:val="22"/>
          <w:szCs w:val="22"/>
          <w:lang w:val="nb-NO"/>
        </w:rPr>
        <w:t>erstattast</w:t>
      </w:r>
      <w:r>
        <w:rPr>
          <w:rStyle w:val="normaltextrun"/>
          <w:rFonts w:ascii="Calibri" w:hAnsi="Calibri" w:cs="Calibri"/>
          <w:sz w:val="22"/>
          <w:szCs w:val="22"/>
          <w:lang w:val="nb-NO"/>
        </w:rPr>
        <w:t> etter lov om skadeerstatning.</w:t>
      </w:r>
      <w:r>
        <w:rPr>
          <w:rStyle w:val="eop"/>
          <w:rFonts w:ascii="Calibri" w:hAnsi="Calibri" w:cs="Calibri"/>
          <w:sz w:val="22"/>
          <w:szCs w:val="22"/>
        </w:rPr>
        <w:t> </w:t>
      </w:r>
    </w:p>
    <w:p w14:paraId="22954569" w14:textId="77777777" w:rsidR="000F1484" w:rsidRDefault="000F1484" w:rsidP="000349D0">
      <w:pPr>
        <w:pStyle w:val="paragraph"/>
        <w:numPr>
          <w:ilvl w:val="0"/>
          <w:numId w:val="40"/>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lang w:val="nb-NO"/>
        </w:rPr>
        <w:t>Sitje inne i friminutt.</w:t>
      </w:r>
      <w:r>
        <w:rPr>
          <w:rStyle w:val="eop"/>
          <w:rFonts w:ascii="Calibri" w:hAnsi="Calibri" w:cs="Calibri"/>
          <w:sz w:val="22"/>
          <w:szCs w:val="22"/>
        </w:rPr>
        <w:t> </w:t>
      </w:r>
    </w:p>
    <w:p w14:paraId="53948544" w14:textId="77777777" w:rsidR="000F1484" w:rsidRDefault="000F1484" w:rsidP="000349D0">
      <w:pPr>
        <w:pStyle w:val="paragraph"/>
        <w:numPr>
          <w:ilvl w:val="0"/>
          <w:numId w:val="40"/>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Undervisning på eit anna trinn for ein periode.</w:t>
      </w:r>
      <w:r>
        <w:rPr>
          <w:rStyle w:val="eop"/>
          <w:rFonts w:ascii="Calibri" w:hAnsi="Calibri" w:cs="Calibri"/>
          <w:sz w:val="22"/>
          <w:szCs w:val="22"/>
        </w:rPr>
        <w:t> </w:t>
      </w:r>
    </w:p>
    <w:p w14:paraId="03C95D6B" w14:textId="77777777" w:rsidR="000F1484" w:rsidRDefault="000F1484" w:rsidP="000349D0">
      <w:pPr>
        <w:pStyle w:val="paragraph"/>
        <w:numPr>
          <w:ilvl w:val="0"/>
          <w:numId w:val="40"/>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Inndraging av </w:t>
      </w:r>
      <w:r w:rsidRPr="00405F01">
        <w:rPr>
          <w:rStyle w:val="spellingerror"/>
          <w:rFonts w:ascii="Calibri" w:hAnsi="Calibri" w:cs="Calibri"/>
          <w:sz w:val="22"/>
          <w:szCs w:val="22"/>
        </w:rPr>
        <w:t>gjenstandar</w:t>
      </w:r>
      <w:r w:rsidRPr="00405F01">
        <w:rPr>
          <w:rStyle w:val="normaltextrun"/>
          <w:rFonts w:ascii="Calibri" w:hAnsi="Calibri" w:cs="Calibri"/>
          <w:sz w:val="22"/>
          <w:szCs w:val="22"/>
        </w:rPr>
        <w:t> som vert brukte på ein farleg eller provoserande måte og/eller andre </w:t>
      </w:r>
      <w:r w:rsidRPr="00405F01">
        <w:rPr>
          <w:rStyle w:val="spellingerror"/>
          <w:rFonts w:ascii="Calibri" w:hAnsi="Calibri" w:cs="Calibri"/>
          <w:sz w:val="22"/>
          <w:szCs w:val="22"/>
        </w:rPr>
        <w:t>gjenstandar</w:t>
      </w:r>
      <w:r w:rsidRPr="00405F01">
        <w:rPr>
          <w:rStyle w:val="normaltextrun"/>
          <w:rFonts w:ascii="Calibri" w:hAnsi="Calibri" w:cs="Calibri"/>
          <w:sz w:val="22"/>
          <w:szCs w:val="22"/>
        </w:rPr>
        <w:t> som </w:t>
      </w:r>
      <w:r w:rsidRPr="00405F01">
        <w:rPr>
          <w:rStyle w:val="spellingerror"/>
          <w:rFonts w:ascii="Calibri" w:hAnsi="Calibri" w:cs="Calibri"/>
          <w:sz w:val="22"/>
          <w:szCs w:val="22"/>
        </w:rPr>
        <w:t>ikkje</w:t>
      </w:r>
      <w:r w:rsidRPr="00405F01">
        <w:rPr>
          <w:rStyle w:val="normaltextrun"/>
          <w:rFonts w:ascii="Calibri" w:hAnsi="Calibri" w:cs="Calibri"/>
          <w:sz w:val="22"/>
          <w:szCs w:val="22"/>
        </w:rPr>
        <w:t> skal </w:t>
      </w:r>
      <w:r w:rsidRPr="00405F01">
        <w:rPr>
          <w:rStyle w:val="spellingerror"/>
          <w:rFonts w:ascii="Calibri" w:hAnsi="Calibri" w:cs="Calibri"/>
          <w:sz w:val="22"/>
          <w:szCs w:val="22"/>
        </w:rPr>
        <w:t>vere</w:t>
      </w:r>
      <w:r w:rsidRPr="00405F01">
        <w:rPr>
          <w:rStyle w:val="normaltextrun"/>
          <w:rFonts w:ascii="Calibri" w:hAnsi="Calibri" w:cs="Calibri"/>
          <w:sz w:val="22"/>
          <w:szCs w:val="22"/>
        </w:rPr>
        <w:t> med til skulen. </w:t>
      </w:r>
      <w:r>
        <w:rPr>
          <w:rStyle w:val="spellingerror"/>
          <w:rFonts w:ascii="Calibri" w:hAnsi="Calibri" w:cs="Calibri"/>
          <w:sz w:val="22"/>
          <w:szCs w:val="22"/>
          <w:lang w:val="nb-NO"/>
        </w:rPr>
        <w:t>Inndregne</w:t>
      </w:r>
      <w:r>
        <w:rPr>
          <w:rStyle w:val="normaltextrun"/>
          <w:rFonts w:ascii="Calibri" w:hAnsi="Calibri" w:cs="Calibri"/>
          <w:sz w:val="22"/>
          <w:szCs w:val="22"/>
          <w:lang w:val="nb-NO"/>
        </w:rPr>
        <w:t> </w:t>
      </w:r>
      <w:r>
        <w:rPr>
          <w:rStyle w:val="spellingerror"/>
          <w:rFonts w:ascii="Calibri" w:hAnsi="Calibri" w:cs="Calibri"/>
          <w:sz w:val="22"/>
          <w:szCs w:val="22"/>
          <w:lang w:val="nb-NO"/>
        </w:rPr>
        <w:t>gjenstandar</w:t>
      </w:r>
      <w:r>
        <w:rPr>
          <w:rStyle w:val="normaltextrun"/>
          <w:rFonts w:ascii="Calibri" w:hAnsi="Calibri" w:cs="Calibri"/>
          <w:sz w:val="22"/>
          <w:szCs w:val="22"/>
          <w:lang w:val="nb-NO"/>
        </w:rPr>
        <w:t> kan </w:t>
      </w:r>
      <w:r>
        <w:rPr>
          <w:rStyle w:val="spellingerror"/>
          <w:rFonts w:ascii="Calibri" w:hAnsi="Calibri" w:cs="Calibri"/>
          <w:sz w:val="22"/>
          <w:szCs w:val="22"/>
          <w:lang w:val="nb-NO"/>
        </w:rPr>
        <w:t>tilbakeleverast</w:t>
      </w:r>
      <w:r>
        <w:rPr>
          <w:rStyle w:val="normaltextrun"/>
          <w:rFonts w:ascii="Calibri" w:hAnsi="Calibri" w:cs="Calibri"/>
          <w:sz w:val="22"/>
          <w:szCs w:val="22"/>
          <w:lang w:val="nb-NO"/>
        </w:rPr>
        <w:t> til føresette. (Ulovlege </w:t>
      </w:r>
      <w:r>
        <w:rPr>
          <w:rStyle w:val="spellingerror"/>
          <w:rFonts w:ascii="Calibri" w:hAnsi="Calibri" w:cs="Calibri"/>
          <w:sz w:val="22"/>
          <w:szCs w:val="22"/>
          <w:lang w:val="nb-NO"/>
        </w:rPr>
        <w:t>gjenstandar</w:t>
      </w:r>
      <w:r>
        <w:rPr>
          <w:rStyle w:val="normaltextrun"/>
          <w:rFonts w:ascii="Calibri" w:hAnsi="Calibri" w:cs="Calibri"/>
          <w:sz w:val="22"/>
          <w:szCs w:val="22"/>
          <w:lang w:val="nb-NO"/>
        </w:rPr>
        <w:t> vert levert til politiet)</w:t>
      </w:r>
      <w:r>
        <w:rPr>
          <w:rStyle w:val="eop"/>
          <w:rFonts w:ascii="Calibri" w:hAnsi="Calibri" w:cs="Calibri"/>
          <w:sz w:val="22"/>
          <w:szCs w:val="22"/>
        </w:rPr>
        <w:t> </w:t>
      </w:r>
    </w:p>
    <w:p w14:paraId="5F1191EF" w14:textId="77777777" w:rsidR="000F1484" w:rsidRDefault="000F1484" w:rsidP="000349D0">
      <w:pPr>
        <w:pStyle w:val="paragraph"/>
        <w:numPr>
          <w:ilvl w:val="0"/>
          <w:numId w:val="40"/>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Fusk på </w:t>
      </w:r>
      <w:r w:rsidRPr="00405F01">
        <w:rPr>
          <w:rStyle w:val="spellingerror"/>
          <w:rFonts w:ascii="Calibri" w:hAnsi="Calibri" w:cs="Calibri"/>
          <w:sz w:val="22"/>
          <w:szCs w:val="22"/>
        </w:rPr>
        <w:t>prøvar</w:t>
      </w:r>
      <w:r w:rsidRPr="00405F01">
        <w:rPr>
          <w:rStyle w:val="normaltextrun"/>
          <w:rFonts w:ascii="Calibri" w:hAnsi="Calibri" w:cs="Calibri"/>
          <w:sz w:val="22"/>
          <w:szCs w:val="22"/>
        </w:rPr>
        <w:t> kan føre til at prøven blir annullert. Om eleven skal få ein ny sjanse, blir vurdert, slik at eleven får høve til å vise kompetansen sin</w:t>
      </w:r>
      <w:r>
        <w:rPr>
          <w:rStyle w:val="eop"/>
          <w:rFonts w:ascii="Calibri" w:hAnsi="Calibri" w:cs="Calibri"/>
          <w:sz w:val="22"/>
          <w:szCs w:val="22"/>
        </w:rPr>
        <w:t> </w:t>
      </w:r>
    </w:p>
    <w:p w14:paraId="40186347" w14:textId="77777777" w:rsidR="000F1484" w:rsidRDefault="000F1484" w:rsidP="000349D0">
      <w:pPr>
        <w:pStyle w:val="paragraph"/>
        <w:numPr>
          <w:ilvl w:val="0"/>
          <w:numId w:val="41"/>
        </w:numPr>
        <w:spacing w:before="0" w:beforeAutospacing="0" w:after="0" w:afterAutospacing="0"/>
        <w:ind w:left="360" w:firstLine="0"/>
        <w:textAlignment w:val="baseline"/>
        <w:rPr>
          <w:rFonts w:ascii="Calibri" w:hAnsi="Calibri" w:cs="Calibri"/>
          <w:sz w:val="22"/>
          <w:szCs w:val="22"/>
        </w:rPr>
      </w:pPr>
      <w:r>
        <w:rPr>
          <w:rStyle w:val="normaltextrun"/>
          <w:rFonts w:ascii="Calibri" w:hAnsi="Calibri" w:cs="Calibri"/>
          <w:sz w:val="22"/>
          <w:szCs w:val="22"/>
          <w:lang w:val="nb-NO"/>
        </w:rPr>
        <w:t>Attsitting etter at føresette først har fått melding</w:t>
      </w:r>
      <w:r>
        <w:rPr>
          <w:rStyle w:val="eop"/>
          <w:rFonts w:ascii="Calibri" w:hAnsi="Calibri" w:cs="Calibri"/>
          <w:sz w:val="22"/>
          <w:szCs w:val="22"/>
        </w:rPr>
        <w:t> </w:t>
      </w:r>
    </w:p>
    <w:p w14:paraId="02A57263" w14:textId="77777777" w:rsidR="000F1484" w:rsidRDefault="000F1484" w:rsidP="000349D0">
      <w:pPr>
        <w:pStyle w:val="paragraph"/>
        <w:numPr>
          <w:ilvl w:val="0"/>
          <w:numId w:val="41"/>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 xml:space="preserve">Parade. Lærar kan gje parade. </w:t>
      </w:r>
      <w:r>
        <w:rPr>
          <w:rStyle w:val="normaltextrun"/>
          <w:rFonts w:ascii="Calibri" w:hAnsi="Calibri" w:cs="Calibri"/>
          <w:sz w:val="22"/>
          <w:szCs w:val="22"/>
          <w:lang w:val="nb-NO"/>
        </w:rPr>
        <w:t>Parade blir nytta ved gjentekne brot på ordensreglementet.</w:t>
      </w:r>
      <w:r>
        <w:rPr>
          <w:rStyle w:val="eop"/>
          <w:rFonts w:ascii="Calibri" w:hAnsi="Calibri" w:cs="Calibri"/>
          <w:sz w:val="22"/>
          <w:szCs w:val="22"/>
        </w:rPr>
        <w:t> </w:t>
      </w:r>
    </w:p>
    <w:p w14:paraId="20220068" w14:textId="77777777" w:rsidR="000F1484" w:rsidRDefault="000F1484" w:rsidP="000349D0">
      <w:pPr>
        <w:pStyle w:val="paragraph"/>
        <w:numPr>
          <w:ilvl w:val="0"/>
          <w:numId w:val="41"/>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Bortvisning </w:t>
      </w:r>
      <w:r w:rsidRPr="00405F01">
        <w:rPr>
          <w:rStyle w:val="spellingerror"/>
          <w:rFonts w:ascii="Calibri" w:hAnsi="Calibri" w:cs="Calibri"/>
          <w:sz w:val="22"/>
          <w:szCs w:val="22"/>
        </w:rPr>
        <w:t>frå</w:t>
      </w:r>
      <w:r w:rsidRPr="00405F01">
        <w:rPr>
          <w:rStyle w:val="normaltextrun"/>
          <w:rFonts w:ascii="Calibri" w:hAnsi="Calibri" w:cs="Calibri"/>
          <w:sz w:val="22"/>
          <w:szCs w:val="22"/>
        </w:rPr>
        <w:t> klasse/gruppe for resten av timen eller dagen. Rektor kan delegere til lærarar å vise bort elevar </w:t>
      </w:r>
      <w:r w:rsidRPr="00405F01">
        <w:rPr>
          <w:rStyle w:val="spellingerror"/>
          <w:rFonts w:ascii="Calibri" w:hAnsi="Calibri" w:cs="Calibri"/>
          <w:sz w:val="22"/>
          <w:szCs w:val="22"/>
        </w:rPr>
        <w:t>frå</w:t>
      </w:r>
      <w:r w:rsidRPr="00405F01">
        <w:rPr>
          <w:rStyle w:val="normaltextrun"/>
          <w:rFonts w:ascii="Calibri" w:hAnsi="Calibri" w:cs="Calibri"/>
          <w:sz w:val="22"/>
          <w:szCs w:val="22"/>
        </w:rPr>
        <w:t> ei </w:t>
      </w:r>
      <w:r w:rsidRPr="00405F01">
        <w:rPr>
          <w:rStyle w:val="spellingerror"/>
          <w:rFonts w:ascii="Calibri" w:hAnsi="Calibri" w:cs="Calibri"/>
          <w:sz w:val="22"/>
          <w:szCs w:val="22"/>
        </w:rPr>
        <w:t>opplæringsøkt</w:t>
      </w:r>
      <w:r w:rsidRPr="00405F01">
        <w:rPr>
          <w:rStyle w:val="normaltextrun"/>
          <w:rFonts w:ascii="Calibri" w:hAnsi="Calibri" w:cs="Calibri"/>
          <w:sz w:val="22"/>
          <w:szCs w:val="22"/>
        </w:rPr>
        <w:t> avgrensa oppover til 2 timar</w:t>
      </w:r>
      <w:r>
        <w:rPr>
          <w:rStyle w:val="eop"/>
          <w:rFonts w:ascii="Calibri" w:hAnsi="Calibri" w:cs="Calibri"/>
          <w:sz w:val="22"/>
          <w:szCs w:val="22"/>
        </w:rPr>
        <w:t> </w:t>
      </w:r>
    </w:p>
    <w:p w14:paraId="5376515A" w14:textId="77777777" w:rsidR="000F1484" w:rsidRDefault="000F1484" w:rsidP="000349D0">
      <w:pPr>
        <w:pStyle w:val="paragraph"/>
        <w:numPr>
          <w:ilvl w:val="0"/>
          <w:numId w:val="41"/>
        </w:numPr>
        <w:spacing w:before="0" w:beforeAutospacing="0" w:after="0" w:afterAutospacing="0"/>
        <w:ind w:left="360" w:firstLine="0"/>
        <w:textAlignment w:val="baseline"/>
        <w:rPr>
          <w:rFonts w:ascii="Calibri" w:hAnsi="Calibri" w:cs="Calibri"/>
          <w:sz w:val="22"/>
          <w:szCs w:val="22"/>
        </w:rPr>
      </w:pPr>
      <w:r w:rsidRPr="00405F01">
        <w:rPr>
          <w:rStyle w:val="normaltextrun"/>
          <w:rFonts w:ascii="Calibri" w:hAnsi="Calibri" w:cs="Calibri"/>
          <w:sz w:val="22"/>
          <w:szCs w:val="22"/>
        </w:rPr>
        <w:t>Bortvisning </w:t>
      </w:r>
      <w:r w:rsidRPr="00405F01">
        <w:rPr>
          <w:rStyle w:val="spellingerror"/>
          <w:rFonts w:ascii="Calibri" w:hAnsi="Calibri" w:cs="Calibri"/>
          <w:sz w:val="22"/>
          <w:szCs w:val="22"/>
        </w:rPr>
        <w:t>frå</w:t>
      </w:r>
      <w:r w:rsidRPr="00405F01">
        <w:rPr>
          <w:rStyle w:val="normaltextrun"/>
          <w:rFonts w:ascii="Calibri" w:hAnsi="Calibri" w:cs="Calibri"/>
          <w:sz w:val="22"/>
          <w:szCs w:val="22"/>
        </w:rPr>
        <w:t> skulen i inntil 3 </w:t>
      </w:r>
      <w:r w:rsidRPr="00405F01">
        <w:rPr>
          <w:rStyle w:val="spellingerror"/>
          <w:rFonts w:ascii="Calibri" w:hAnsi="Calibri" w:cs="Calibri"/>
          <w:sz w:val="22"/>
          <w:szCs w:val="22"/>
        </w:rPr>
        <w:t>dagar</w:t>
      </w:r>
      <w:r w:rsidRPr="00405F01">
        <w:rPr>
          <w:rStyle w:val="normaltextrun"/>
          <w:rFonts w:ascii="Calibri" w:hAnsi="Calibri" w:cs="Calibri"/>
          <w:sz w:val="22"/>
          <w:szCs w:val="22"/>
        </w:rPr>
        <w:t> for elevar på 8.-10. trinn</w:t>
      </w:r>
      <w:r>
        <w:rPr>
          <w:rStyle w:val="eop"/>
          <w:rFonts w:ascii="Calibri" w:hAnsi="Calibri" w:cs="Calibri"/>
          <w:sz w:val="22"/>
          <w:szCs w:val="22"/>
        </w:rPr>
        <w:t> </w:t>
      </w:r>
    </w:p>
    <w:p w14:paraId="2D2EF02F" w14:textId="5B2FF403"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CC10C3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Elevar i grunnskulen kan visast bort </w:t>
      </w:r>
      <w:r w:rsidRPr="00405F01">
        <w:rPr>
          <w:rStyle w:val="spellingerror"/>
          <w:rFonts w:ascii="Calibri" w:hAnsi="Calibri" w:cs="Calibri"/>
          <w:sz w:val="22"/>
          <w:szCs w:val="22"/>
        </w:rPr>
        <w:t>frå</w:t>
      </w:r>
      <w:r w:rsidRPr="00405F01">
        <w:rPr>
          <w:rStyle w:val="normaltextrun"/>
          <w:rFonts w:ascii="Calibri" w:hAnsi="Calibri" w:cs="Calibri"/>
          <w:sz w:val="22"/>
          <w:szCs w:val="22"/>
        </w:rPr>
        <w:t> undervisninga dersom dei bryt reglementet i alvorleg grad eller fleire gonger. Elevar på 1.-7. trinn kan visast bort for </w:t>
      </w:r>
      <w:r w:rsidRPr="00405F01">
        <w:rPr>
          <w:rStyle w:val="spellingerror"/>
          <w:rFonts w:ascii="Calibri" w:hAnsi="Calibri" w:cs="Calibri"/>
          <w:sz w:val="22"/>
          <w:szCs w:val="22"/>
        </w:rPr>
        <w:t>enkelttimar</w:t>
      </w:r>
      <w:r w:rsidRPr="00405F01">
        <w:rPr>
          <w:rStyle w:val="normaltextrun"/>
          <w:rFonts w:ascii="Calibri" w:hAnsi="Calibri" w:cs="Calibri"/>
          <w:sz w:val="22"/>
          <w:szCs w:val="22"/>
        </w:rPr>
        <w:t> eller resten av dagen.</w:t>
      </w:r>
      <w:r>
        <w:rPr>
          <w:rStyle w:val="eop"/>
          <w:rFonts w:ascii="Calibri" w:hAnsi="Calibri" w:cs="Calibri"/>
          <w:sz w:val="22"/>
          <w:szCs w:val="22"/>
        </w:rPr>
        <w:t> </w:t>
      </w:r>
    </w:p>
    <w:p w14:paraId="14FEB5AF"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Foreldre/føresette skal </w:t>
      </w:r>
      <w:r w:rsidRPr="00405F01">
        <w:rPr>
          <w:rStyle w:val="spellingerror"/>
          <w:rFonts w:ascii="Calibri" w:hAnsi="Calibri" w:cs="Calibri"/>
          <w:sz w:val="22"/>
          <w:szCs w:val="22"/>
        </w:rPr>
        <w:t>varslast</w:t>
      </w:r>
      <w:r w:rsidRPr="00405F01">
        <w:rPr>
          <w:rStyle w:val="normaltextrun"/>
          <w:rFonts w:ascii="Calibri" w:hAnsi="Calibri" w:cs="Calibri"/>
          <w:sz w:val="22"/>
          <w:szCs w:val="22"/>
        </w:rPr>
        <w:t> før ein elev på 1. til 7. årstrinn blir bortvist for resten av dagen.</w:t>
      </w:r>
      <w:r>
        <w:rPr>
          <w:rStyle w:val="eop"/>
          <w:rFonts w:ascii="Calibri" w:hAnsi="Calibri" w:cs="Calibri"/>
          <w:sz w:val="22"/>
          <w:szCs w:val="22"/>
        </w:rPr>
        <w:t> </w:t>
      </w:r>
    </w:p>
    <w:p w14:paraId="0A8CBF7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Lærar tek mobiltelefonen/smartklokke </w:t>
      </w:r>
      <w:r w:rsidRPr="00405F01">
        <w:rPr>
          <w:rStyle w:val="spellingerror"/>
          <w:rFonts w:ascii="Calibri" w:hAnsi="Calibri" w:cs="Calibri"/>
          <w:sz w:val="22"/>
          <w:szCs w:val="22"/>
        </w:rPr>
        <w:t>frå</w:t>
      </w:r>
      <w:r w:rsidRPr="00405F01">
        <w:rPr>
          <w:rStyle w:val="normaltextrun"/>
          <w:rFonts w:ascii="Calibri" w:hAnsi="Calibri" w:cs="Calibri"/>
          <w:sz w:val="22"/>
          <w:szCs w:val="22"/>
        </w:rPr>
        <w:t> eleven dersom den </w:t>
      </w:r>
      <w:r w:rsidRPr="00405F01">
        <w:rPr>
          <w:rStyle w:val="spellingerror"/>
          <w:rFonts w:ascii="Calibri" w:hAnsi="Calibri" w:cs="Calibri"/>
          <w:sz w:val="22"/>
          <w:szCs w:val="22"/>
        </w:rPr>
        <w:t>ikkje</w:t>
      </w:r>
      <w:r w:rsidRPr="00405F01">
        <w:rPr>
          <w:rStyle w:val="normaltextrun"/>
          <w:rFonts w:ascii="Calibri" w:hAnsi="Calibri" w:cs="Calibri"/>
          <w:sz w:val="22"/>
          <w:szCs w:val="22"/>
        </w:rPr>
        <w:t> ligg avslått og i sekk/skap. Skulen kan behalde mobiltelefonen ut </w:t>
      </w:r>
      <w:r w:rsidRPr="00405F01">
        <w:rPr>
          <w:rStyle w:val="spellingerror"/>
          <w:rFonts w:ascii="Calibri" w:hAnsi="Calibri" w:cs="Calibri"/>
          <w:sz w:val="22"/>
          <w:szCs w:val="22"/>
        </w:rPr>
        <w:t>skuledagen</w:t>
      </w:r>
      <w:r w:rsidRPr="00405F01">
        <w:rPr>
          <w:rStyle w:val="normaltextrun"/>
          <w:rFonts w:ascii="Calibri" w:hAnsi="Calibri" w:cs="Calibri"/>
          <w:sz w:val="22"/>
          <w:szCs w:val="22"/>
        </w:rPr>
        <w:t>, og </w:t>
      </w:r>
      <w:r w:rsidRPr="00405F01">
        <w:rPr>
          <w:rStyle w:val="spellingerror"/>
          <w:rFonts w:ascii="Calibri" w:hAnsi="Calibri" w:cs="Calibri"/>
          <w:sz w:val="22"/>
          <w:szCs w:val="22"/>
        </w:rPr>
        <w:t>ikkje</w:t>
      </w:r>
      <w:r w:rsidRPr="00405F01">
        <w:rPr>
          <w:rStyle w:val="normaltextrun"/>
          <w:rFonts w:ascii="Calibri" w:hAnsi="Calibri" w:cs="Calibri"/>
          <w:sz w:val="22"/>
          <w:szCs w:val="22"/>
        </w:rPr>
        <w:t> utover </w:t>
      </w:r>
      <w:r w:rsidRPr="00405F01">
        <w:rPr>
          <w:rStyle w:val="spellingerror"/>
          <w:rFonts w:ascii="Calibri" w:hAnsi="Calibri" w:cs="Calibri"/>
          <w:sz w:val="22"/>
          <w:szCs w:val="22"/>
        </w:rPr>
        <w:t>skuletid</w:t>
      </w:r>
      <w:r>
        <w:rPr>
          <w:rStyle w:val="eop"/>
          <w:rFonts w:ascii="Calibri" w:hAnsi="Calibri" w:cs="Calibri"/>
          <w:sz w:val="22"/>
          <w:szCs w:val="22"/>
        </w:rPr>
        <w:t> </w:t>
      </w:r>
    </w:p>
    <w:p w14:paraId="5498DC6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Midlertidig eller permanent skulebyte</w:t>
      </w:r>
      <w:r>
        <w:rPr>
          <w:rStyle w:val="eop"/>
          <w:rFonts w:ascii="Calibri" w:hAnsi="Calibri" w:cs="Calibri"/>
          <w:sz w:val="22"/>
          <w:szCs w:val="22"/>
        </w:rPr>
        <w:t> </w:t>
      </w:r>
    </w:p>
    <w:p w14:paraId="074BC4B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Nedsett karakter i orden og åtferd</w:t>
      </w:r>
      <w:r>
        <w:rPr>
          <w:rStyle w:val="eop"/>
          <w:rFonts w:ascii="Calibri" w:hAnsi="Calibri" w:cs="Calibri"/>
          <w:sz w:val="22"/>
          <w:szCs w:val="22"/>
        </w:rPr>
        <w:t> </w:t>
      </w:r>
    </w:p>
    <w:p w14:paraId="00C678E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 Skulen vil melda straffbare forhold</w:t>
      </w:r>
      <w:r>
        <w:rPr>
          <w:rStyle w:val="eop"/>
          <w:rFonts w:ascii="Calibri" w:hAnsi="Calibri" w:cs="Calibri"/>
          <w:sz w:val="22"/>
          <w:szCs w:val="22"/>
        </w:rPr>
        <w:t> </w:t>
      </w:r>
    </w:p>
    <w:p w14:paraId="5918CFE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7ED455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489C6D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4.2 Meir om konkrete brot og /eller sanksjonar:</w:t>
      </w:r>
      <w:r>
        <w:rPr>
          <w:rStyle w:val="eop"/>
          <w:rFonts w:ascii="Calibri" w:hAnsi="Calibri" w:cs="Calibri"/>
          <w:sz w:val="22"/>
          <w:szCs w:val="22"/>
        </w:rPr>
        <w:t> </w:t>
      </w:r>
    </w:p>
    <w:p w14:paraId="449CF9D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7F7631DA">
        <w:rPr>
          <w:rStyle w:val="normaltextrun"/>
          <w:rFonts w:ascii="Calibri" w:hAnsi="Calibri" w:cs="Calibri"/>
          <w:b/>
          <w:sz w:val="22"/>
          <w:szCs w:val="22"/>
        </w:rPr>
        <w:t>Mobbing og vald</w:t>
      </w:r>
      <w:r>
        <w:rPr>
          <w:rStyle w:val="eop"/>
          <w:rFonts w:ascii="Calibri" w:hAnsi="Calibri" w:cs="Calibri"/>
          <w:sz w:val="22"/>
          <w:szCs w:val="22"/>
        </w:rPr>
        <w:t> </w:t>
      </w:r>
    </w:p>
    <w:p w14:paraId="5529BCF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Krenkande åtferd som mellom anna mobbing, </w:t>
      </w:r>
      <w:r w:rsidRPr="00405F01">
        <w:rPr>
          <w:rStyle w:val="spellingerror"/>
          <w:rFonts w:ascii="Calibri" w:hAnsi="Calibri" w:cs="Calibri"/>
          <w:sz w:val="22"/>
          <w:szCs w:val="22"/>
        </w:rPr>
        <w:t>diskrimering</w:t>
      </w:r>
      <w:r w:rsidRPr="00405F01">
        <w:rPr>
          <w:rStyle w:val="normaltextrun"/>
          <w:rFonts w:ascii="Calibri" w:hAnsi="Calibri" w:cs="Calibri"/>
          <w:sz w:val="22"/>
          <w:szCs w:val="22"/>
        </w:rPr>
        <w:t>, vald eller truslar om vald, blir </w:t>
      </w:r>
      <w:r w:rsidRPr="00405F01">
        <w:rPr>
          <w:rStyle w:val="spellingerror"/>
          <w:rFonts w:ascii="Calibri" w:hAnsi="Calibri" w:cs="Calibri"/>
          <w:sz w:val="22"/>
          <w:szCs w:val="22"/>
        </w:rPr>
        <w:t>ikkje</w:t>
      </w:r>
      <w:r w:rsidRPr="00405F01">
        <w:rPr>
          <w:rStyle w:val="normaltextrun"/>
          <w:rFonts w:ascii="Calibri" w:hAnsi="Calibri" w:cs="Calibri"/>
          <w:sz w:val="22"/>
          <w:szCs w:val="22"/>
        </w:rPr>
        <w:t> akseptert.</w:t>
      </w:r>
      <w:r>
        <w:rPr>
          <w:rStyle w:val="eop"/>
          <w:rFonts w:ascii="Calibri" w:hAnsi="Calibri" w:cs="Calibri"/>
          <w:sz w:val="22"/>
          <w:szCs w:val="22"/>
        </w:rPr>
        <w:t> </w:t>
      </w:r>
    </w:p>
    <w:p w14:paraId="3D43465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Elevar som utøver mobbing, vald eller truar med vald, kan visast bort </w:t>
      </w:r>
      <w:r w:rsidRPr="00405F01">
        <w:rPr>
          <w:rStyle w:val="spellingerror"/>
          <w:rFonts w:ascii="Calibri" w:hAnsi="Calibri" w:cs="Calibri"/>
          <w:sz w:val="22"/>
          <w:szCs w:val="22"/>
        </w:rPr>
        <w:t>frå</w:t>
      </w:r>
      <w:r w:rsidRPr="00405F01">
        <w:rPr>
          <w:rStyle w:val="normaltextrun"/>
          <w:rFonts w:ascii="Calibri" w:hAnsi="Calibri" w:cs="Calibri"/>
          <w:sz w:val="22"/>
          <w:szCs w:val="22"/>
        </w:rPr>
        <w:t> undervisninga/skulen. Lengda på bortvisinga vil </w:t>
      </w:r>
      <w:r w:rsidRPr="00405F01">
        <w:rPr>
          <w:rStyle w:val="spellingerror"/>
          <w:rFonts w:ascii="Calibri" w:hAnsi="Calibri" w:cs="Calibri"/>
          <w:sz w:val="22"/>
          <w:szCs w:val="22"/>
        </w:rPr>
        <w:t>vere</w:t>
      </w:r>
      <w:r w:rsidRPr="00405F01">
        <w:rPr>
          <w:rStyle w:val="normaltextrun"/>
          <w:rFonts w:ascii="Calibri" w:hAnsi="Calibri" w:cs="Calibri"/>
          <w:sz w:val="22"/>
          <w:szCs w:val="22"/>
        </w:rPr>
        <w:t> avhengig av alvoret. Dersom eleven si åtferd </w:t>
      </w:r>
      <w:r w:rsidRPr="00405F01">
        <w:rPr>
          <w:rStyle w:val="spellingerror"/>
          <w:rFonts w:ascii="Calibri" w:hAnsi="Calibri" w:cs="Calibri"/>
          <w:sz w:val="22"/>
          <w:szCs w:val="22"/>
        </w:rPr>
        <w:t>ikkje</w:t>
      </w:r>
      <w:r w:rsidRPr="00405F01">
        <w:rPr>
          <w:rStyle w:val="normaltextrun"/>
          <w:rFonts w:ascii="Calibri" w:hAnsi="Calibri" w:cs="Calibri"/>
          <w:sz w:val="22"/>
          <w:szCs w:val="22"/>
        </w:rPr>
        <w:t> vert endra etter at tiltak og sanksjonar er forsøkt gjennomførte, kan byte av skule vurderast midlertidig eller permanent. Før det blir gjort vedtak om å flytte ein elev, skal ein ha prøvd andre tiltak. </w:t>
      </w:r>
      <w:r w:rsidRPr="00405F01">
        <w:rPr>
          <w:rStyle w:val="spellingerror"/>
          <w:rFonts w:ascii="Calibri" w:hAnsi="Calibri" w:cs="Calibri"/>
          <w:sz w:val="22"/>
          <w:szCs w:val="22"/>
        </w:rPr>
        <w:t>Skulesjef</w:t>
      </w:r>
      <w:r w:rsidRPr="00405F01">
        <w:rPr>
          <w:rStyle w:val="normaltextrun"/>
          <w:rFonts w:ascii="Calibri" w:hAnsi="Calibri" w:cs="Calibri"/>
          <w:sz w:val="22"/>
          <w:szCs w:val="22"/>
        </w:rPr>
        <w:t> skal eventuelt ta ei slik avgjerd, jf. oppl.l. §8-1.3. Grove </w:t>
      </w:r>
      <w:r w:rsidRPr="00405F01">
        <w:rPr>
          <w:rStyle w:val="spellingerror"/>
          <w:rFonts w:ascii="Calibri" w:hAnsi="Calibri" w:cs="Calibri"/>
          <w:sz w:val="22"/>
          <w:szCs w:val="22"/>
        </w:rPr>
        <w:t>episodar</w:t>
      </w:r>
      <w:r w:rsidRPr="00405F01">
        <w:rPr>
          <w:rStyle w:val="normaltextrun"/>
          <w:rFonts w:ascii="Calibri" w:hAnsi="Calibri" w:cs="Calibri"/>
          <w:sz w:val="22"/>
          <w:szCs w:val="22"/>
        </w:rPr>
        <w:t> blir melde til politiet.</w:t>
      </w:r>
      <w:r>
        <w:rPr>
          <w:rStyle w:val="eop"/>
          <w:rFonts w:ascii="Calibri" w:hAnsi="Calibri" w:cs="Calibri"/>
          <w:sz w:val="22"/>
          <w:szCs w:val="22"/>
        </w:rPr>
        <w:t> </w:t>
      </w:r>
    </w:p>
    <w:p w14:paraId="58EE660C" w14:textId="77777777" w:rsidR="000F1484" w:rsidRDefault="000F1484" w:rsidP="000F1484">
      <w:pPr>
        <w:pStyle w:val="paragraph"/>
        <w:spacing w:before="0" w:beforeAutospacing="0" w:after="0" w:afterAutospacing="0"/>
        <w:textAlignment w:val="baseline"/>
        <w:rPr>
          <w:rFonts w:ascii="Segoe UI" w:hAnsi="Segoe UI" w:cs="Segoe UI"/>
          <w:b/>
          <w:sz w:val="18"/>
          <w:szCs w:val="18"/>
        </w:rPr>
      </w:pPr>
      <w:r w:rsidRPr="7DD86356">
        <w:rPr>
          <w:rStyle w:val="normaltextrun"/>
          <w:rFonts w:ascii="Calibri" w:hAnsi="Calibri" w:cs="Calibri"/>
          <w:b/>
          <w:sz w:val="22"/>
          <w:szCs w:val="22"/>
        </w:rPr>
        <w:t>Ulovlege/farlege </w:t>
      </w:r>
      <w:r w:rsidRPr="7DD86356">
        <w:rPr>
          <w:rStyle w:val="spellingerror"/>
          <w:rFonts w:ascii="Calibri" w:hAnsi="Calibri" w:cs="Calibri"/>
          <w:b/>
          <w:sz w:val="22"/>
          <w:szCs w:val="22"/>
        </w:rPr>
        <w:t>gjenstandar</w:t>
      </w:r>
      <w:r w:rsidRPr="7DD86356">
        <w:rPr>
          <w:rStyle w:val="eop"/>
          <w:rFonts w:ascii="Calibri" w:hAnsi="Calibri" w:cs="Calibri"/>
          <w:b/>
          <w:sz w:val="22"/>
          <w:szCs w:val="22"/>
        </w:rPr>
        <w:t> </w:t>
      </w:r>
    </w:p>
    <w:p w14:paraId="4CCDD08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På skulen sitt område eller arrangement er det </w:t>
      </w:r>
      <w:r w:rsidRPr="00405F01">
        <w:rPr>
          <w:rStyle w:val="spellingerror"/>
          <w:rFonts w:ascii="Calibri" w:hAnsi="Calibri" w:cs="Calibri"/>
          <w:sz w:val="22"/>
          <w:szCs w:val="22"/>
        </w:rPr>
        <w:t>ikkje</w:t>
      </w:r>
      <w:r w:rsidRPr="00405F01">
        <w:rPr>
          <w:rStyle w:val="normaltextrun"/>
          <w:rFonts w:ascii="Calibri" w:hAnsi="Calibri" w:cs="Calibri"/>
          <w:sz w:val="22"/>
          <w:szCs w:val="22"/>
        </w:rPr>
        <w:t> lov å ha med seg ulovlege </w:t>
      </w:r>
      <w:r w:rsidRPr="00405F01">
        <w:rPr>
          <w:rStyle w:val="spellingerror"/>
          <w:rFonts w:ascii="Calibri" w:hAnsi="Calibri" w:cs="Calibri"/>
          <w:sz w:val="22"/>
          <w:szCs w:val="22"/>
        </w:rPr>
        <w:t>gjenstandar</w:t>
      </w:r>
      <w:r w:rsidRPr="00405F01">
        <w:rPr>
          <w:rStyle w:val="normaltextrun"/>
          <w:rFonts w:ascii="Calibri" w:hAnsi="Calibri" w:cs="Calibri"/>
          <w:sz w:val="22"/>
          <w:szCs w:val="22"/>
        </w:rPr>
        <w:t> eller </w:t>
      </w:r>
      <w:r w:rsidRPr="00405F01">
        <w:rPr>
          <w:rStyle w:val="spellingerror"/>
          <w:rFonts w:ascii="Calibri" w:hAnsi="Calibri" w:cs="Calibri"/>
          <w:sz w:val="22"/>
          <w:szCs w:val="22"/>
        </w:rPr>
        <w:t>gjenstandar</w:t>
      </w:r>
      <w:r w:rsidRPr="00405F01">
        <w:rPr>
          <w:rStyle w:val="normaltextrun"/>
          <w:rFonts w:ascii="Calibri" w:hAnsi="Calibri" w:cs="Calibri"/>
          <w:sz w:val="22"/>
          <w:szCs w:val="22"/>
        </w:rPr>
        <w:t> som kan nyttast til å utøve skade på seg sjølv eller andre. </w:t>
      </w:r>
      <w:r w:rsidRPr="00405F01">
        <w:rPr>
          <w:rStyle w:val="spellingerror"/>
          <w:rFonts w:ascii="Calibri" w:hAnsi="Calibri" w:cs="Calibri"/>
          <w:sz w:val="22"/>
          <w:szCs w:val="22"/>
        </w:rPr>
        <w:t>Narkotikaliberaliserande</w:t>
      </w:r>
      <w:r w:rsidRPr="00405F01">
        <w:rPr>
          <w:rStyle w:val="normaltextrun"/>
          <w:rFonts w:ascii="Calibri" w:hAnsi="Calibri" w:cs="Calibri"/>
          <w:sz w:val="22"/>
          <w:szCs w:val="22"/>
        </w:rPr>
        <w:t> symbol/reklamesymbol for </w:t>
      </w:r>
      <w:r w:rsidRPr="00405F01">
        <w:rPr>
          <w:rStyle w:val="spellingerror"/>
          <w:rFonts w:ascii="Calibri" w:hAnsi="Calibri" w:cs="Calibri"/>
          <w:sz w:val="22"/>
          <w:szCs w:val="22"/>
        </w:rPr>
        <w:t>rusmidlar</w:t>
      </w:r>
      <w:r w:rsidRPr="00405F01">
        <w:rPr>
          <w:rStyle w:val="normaltextrun"/>
          <w:rFonts w:ascii="Calibri" w:hAnsi="Calibri" w:cs="Calibri"/>
          <w:sz w:val="22"/>
          <w:szCs w:val="22"/>
        </w:rPr>
        <w:t> og symbol for kriminelle nettverk mm er ulovleg i skuletida, samt alt som kan </w:t>
      </w:r>
      <w:r w:rsidRPr="00405F01">
        <w:rPr>
          <w:rStyle w:val="spellingerror"/>
          <w:rFonts w:ascii="Calibri" w:hAnsi="Calibri" w:cs="Calibri"/>
          <w:sz w:val="22"/>
          <w:szCs w:val="22"/>
        </w:rPr>
        <w:t>assosierast</w:t>
      </w:r>
      <w:r w:rsidRPr="00405F01">
        <w:rPr>
          <w:rStyle w:val="normaltextrun"/>
          <w:rFonts w:ascii="Calibri" w:hAnsi="Calibri" w:cs="Calibri"/>
          <w:sz w:val="22"/>
          <w:szCs w:val="22"/>
        </w:rPr>
        <w:t> med kriminalitet, hat og diskriminering. </w:t>
      </w:r>
      <w:r w:rsidRPr="00405F01">
        <w:rPr>
          <w:rStyle w:val="spellingerror"/>
          <w:rFonts w:ascii="Calibri" w:hAnsi="Calibri" w:cs="Calibri"/>
          <w:sz w:val="22"/>
          <w:szCs w:val="22"/>
        </w:rPr>
        <w:t>Gjenstandar</w:t>
      </w:r>
      <w:r w:rsidRPr="00405F01">
        <w:rPr>
          <w:rStyle w:val="normaltextrun"/>
          <w:rFonts w:ascii="Calibri" w:hAnsi="Calibri" w:cs="Calibri"/>
          <w:sz w:val="22"/>
          <w:szCs w:val="22"/>
        </w:rPr>
        <w:t> kan </w:t>
      </w:r>
      <w:r w:rsidRPr="00405F01">
        <w:rPr>
          <w:rStyle w:val="spellingerror"/>
          <w:rFonts w:ascii="Calibri" w:hAnsi="Calibri" w:cs="Calibri"/>
          <w:sz w:val="22"/>
          <w:szCs w:val="22"/>
        </w:rPr>
        <w:t>beslagleggast</w:t>
      </w:r>
      <w:r w:rsidRPr="00405F01">
        <w:rPr>
          <w:rStyle w:val="normaltextrun"/>
          <w:rFonts w:ascii="Calibri" w:hAnsi="Calibri" w:cs="Calibri"/>
          <w:sz w:val="22"/>
          <w:szCs w:val="22"/>
        </w:rPr>
        <w:t> av skulen. Ulovlege </w:t>
      </w:r>
      <w:r w:rsidRPr="00405F01">
        <w:rPr>
          <w:rStyle w:val="spellingerror"/>
          <w:rFonts w:ascii="Calibri" w:hAnsi="Calibri" w:cs="Calibri"/>
          <w:sz w:val="22"/>
          <w:szCs w:val="22"/>
        </w:rPr>
        <w:t>gjenstandar</w:t>
      </w:r>
      <w:r w:rsidRPr="00405F01">
        <w:rPr>
          <w:rStyle w:val="normaltextrun"/>
          <w:rFonts w:ascii="Calibri" w:hAnsi="Calibri" w:cs="Calibri"/>
          <w:sz w:val="22"/>
          <w:szCs w:val="22"/>
        </w:rPr>
        <w:t> vert overleverte til politiet. Andre </w:t>
      </w:r>
      <w:r w:rsidRPr="00405F01">
        <w:rPr>
          <w:rStyle w:val="spellingerror"/>
          <w:rFonts w:ascii="Calibri" w:hAnsi="Calibri" w:cs="Calibri"/>
          <w:sz w:val="22"/>
          <w:szCs w:val="22"/>
        </w:rPr>
        <w:t>beslaglagde</w:t>
      </w:r>
      <w:r w:rsidRPr="00405F01">
        <w:rPr>
          <w:rStyle w:val="normaltextrun"/>
          <w:rFonts w:ascii="Calibri" w:hAnsi="Calibri" w:cs="Calibri"/>
          <w:sz w:val="22"/>
          <w:szCs w:val="22"/>
        </w:rPr>
        <w:t> </w:t>
      </w:r>
      <w:r w:rsidRPr="00405F01">
        <w:rPr>
          <w:rStyle w:val="spellingerror"/>
          <w:rFonts w:ascii="Calibri" w:hAnsi="Calibri" w:cs="Calibri"/>
          <w:sz w:val="22"/>
          <w:szCs w:val="22"/>
        </w:rPr>
        <w:t>gjenstandar</w:t>
      </w:r>
      <w:r w:rsidRPr="00405F01">
        <w:rPr>
          <w:rStyle w:val="normaltextrun"/>
          <w:rFonts w:ascii="Calibri" w:hAnsi="Calibri" w:cs="Calibri"/>
          <w:sz w:val="22"/>
          <w:szCs w:val="22"/>
        </w:rPr>
        <w:t> vert overleverte til eleven sine føresette etter avtale med desse.</w:t>
      </w:r>
      <w:r>
        <w:rPr>
          <w:rStyle w:val="eop"/>
          <w:rFonts w:ascii="Calibri" w:hAnsi="Calibri" w:cs="Calibri"/>
          <w:sz w:val="22"/>
          <w:szCs w:val="22"/>
        </w:rPr>
        <w:t> </w:t>
      </w:r>
    </w:p>
    <w:p w14:paraId="0EC5695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6660A9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Hærverk</w:t>
      </w:r>
      <w:r>
        <w:rPr>
          <w:rStyle w:val="eop"/>
          <w:rFonts w:ascii="Calibri" w:hAnsi="Calibri" w:cs="Calibri"/>
          <w:sz w:val="22"/>
          <w:szCs w:val="22"/>
        </w:rPr>
        <w:t> </w:t>
      </w:r>
    </w:p>
    <w:p w14:paraId="53B1053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Elevar som utøver hærverk, kan </w:t>
      </w:r>
      <w:r w:rsidRPr="00405F01">
        <w:rPr>
          <w:rStyle w:val="spellingerror"/>
          <w:rFonts w:ascii="Calibri" w:hAnsi="Calibri" w:cs="Calibri"/>
          <w:sz w:val="22"/>
          <w:szCs w:val="22"/>
        </w:rPr>
        <w:t>påleggast</w:t>
      </w:r>
      <w:r w:rsidRPr="00405F01">
        <w:rPr>
          <w:rStyle w:val="normaltextrun"/>
          <w:rFonts w:ascii="Calibri" w:hAnsi="Calibri" w:cs="Calibri"/>
          <w:sz w:val="22"/>
          <w:szCs w:val="22"/>
        </w:rPr>
        <w:t> å rydde opp etter seg/utbetre skadar. Ein føresetnad for dette er at eleven bør kunne klare arbeidet, og at arbeidet står i rimeleg forhold til brotet.</w:t>
      </w:r>
      <w:r>
        <w:rPr>
          <w:rStyle w:val="eop"/>
          <w:rFonts w:ascii="Calibri" w:hAnsi="Calibri" w:cs="Calibri"/>
          <w:sz w:val="22"/>
          <w:szCs w:val="22"/>
        </w:rPr>
        <w:t> </w:t>
      </w:r>
    </w:p>
    <w:p w14:paraId="4922F2D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Ved hærverk vil eleven og/eller føresette kunne bli haldne </w:t>
      </w:r>
      <w:r w:rsidRPr="00405F01">
        <w:rPr>
          <w:rStyle w:val="spellingerror"/>
          <w:rFonts w:ascii="Calibri" w:hAnsi="Calibri" w:cs="Calibri"/>
          <w:sz w:val="22"/>
          <w:szCs w:val="22"/>
        </w:rPr>
        <w:t>erstatningsansvarlege</w:t>
      </w:r>
      <w:r w:rsidRPr="00405F01">
        <w:rPr>
          <w:rStyle w:val="normaltextrun"/>
          <w:rFonts w:ascii="Calibri" w:hAnsi="Calibri" w:cs="Calibri"/>
          <w:sz w:val="22"/>
          <w:szCs w:val="22"/>
        </w:rPr>
        <w:t>. Det same gjeld ved tap eller øydelegging av </w:t>
      </w:r>
      <w:r w:rsidRPr="00405F01">
        <w:rPr>
          <w:rStyle w:val="spellingerror"/>
          <w:rFonts w:ascii="Calibri" w:hAnsi="Calibri" w:cs="Calibri"/>
          <w:sz w:val="22"/>
          <w:szCs w:val="22"/>
        </w:rPr>
        <w:t>skulebøker</w:t>
      </w:r>
      <w:r w:rsidRPr="00405F01">
        <w:rPr>
          <w:rStyle w:val="normaltextrun"/>
          <w:rFonts w:ascii="Calibri" w:hAnsi="Calibri" w:cs="Calibri"/>
          <w:sz w:val="22"/>
          <w:szCs w:val="22"/>
        </w:rPr>
        <w:t> og anna utstyr. Eleven kan gis høve til å utbetre </w:t>
      </w:r>
      <w:r w:rsidRPr="00405F01">
        <w:rPr>
          <w:rStyle w:val="spellingerror"/>
          <w:rFonts w:ascii="Calibri" w:hAnsi="Calibri" w:cs="Calibri"/>
          <w:sz w:val="22"/>
          <w:szCs w:val="22"/>
        </w:rPr>
        <w:t>skadane</w:t>
      </w:r>
      <w:r w:rsidRPr="00405F01">
        <w:rPr>
          <w:rStyle w:val="normaltextrun"/>
          <w:rFonts w:ascii="Calibri" w:hAnsi="Calibri" w:cs="Calibri"/>
          <w:sz w:val="22"/>
          <w:szCs w:val="22"/>
        </w:rPr>
        <w:t> sjølv, dersom dette er hensiktsmessig.</w:t>
      </w:r>
      <w:r>
        <w:rPr>
          <w:rStyle w:val="eop"/>
          <w:rFonts w:ascii="Calibri" w:hAnsi="Calibri" w:cs="Calibri"/>
          <w:sz w:val="22"/>
          <w:szCs w:val="22"/>
        </w:rPr>
        <w:t> </w:t>
      </w:r>
    </w:p>
    <w:p w14:paraId="5CCA06D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D75CB9C"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Skulen skal reagere på same måte dersom elevar øydelegg andre elevar eller tilsette sine </w:t>
      </w:r>
      <w:r w:rsidRPr="00405F01">
        <w:rPr>
          <w:rStyle w:val="spellingerror"/>
          <w:rFonts w:ascii="Calibri" w:hAnsi="Calibri" w:cs="Calibri"/>
          <w:sz w:val="22"/>
          <w:szCs w:val="22"/>
        </w:rPr>
        <w:t>eigedelar</w:t>
      </w:r>
      <w:r w:rsidRPr="00405F01">
        <w:rPr>
          <w:rStyle w:val="normaltextrun"/>
          <w:rFonts w:ascii="Calibri" w:hAnsi="Calibri" w:cs="Calibri"/>
          <w:sz w:val="22"/>
          <w:szCs w:val="22"/>
        </w:rPr>
        <w:t>.</w:t>
      </w:r>
      <w:r>
        <w:rPr>
          <w:rStyle w:val="eop"/>
          <w:rFonts w:ascii="Calibri" w:hAnsi="Calibri" w:cs="Calibri"/>
          <w:sz w:val="22"/>
          <w:szCs w:val="22"/>
        </w:rPr>
        <w:t> </w:t>
      </w:r>
    </w:p>
    <w:p w14:paraId="3B11078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Privat og kommunalt eigd elektronisk/digitalt utstyr, Internett og sosiale medium</w:t>
      </w:r>
      <w:r>
        <w:rPr>
          <w:rStyle w:val="eop"/>
          <w:rFonts w:ascii="Calibri" w:hAnsi="Calibri" w:cs="Calibri"/>
          <w:sz w:val="22"/>
          <w:szCs w:val="22"/>
        </w:rPr>
        <w:t> </w:t>
      </w:r>
    </w:p>
    <w:p w14:paraId="175A701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Elektronisk utstyr skal berre brukast til skulearbeid styrt av lærar. Skulen sin tilgang til internett skal berre brukast i samband med undervisning. Sosiale media skal nyttast </w:t>
      </w:r>
      <w:r w:rsidRPr="00405F01">
        <w:rPr>
          <w:rStyle w:val="spellingerror"/>
          <w:rFonts w:ascii="Calibri" w:hAnsi="Calibri" w:cs="Calibri"/>
          <w:sz w:val="22"/>
          <w:szCs w:val="22"/>
        </w:rPr>
        <w:t>lærarstyrt</w:t>
      </w:r>
      <w:r w:rsidRPr="00405F01">
        <w:rPr>
          <w:rStyle w:val="normaltextrun"/>
          <w:rFonts w:ascii="Calibri" w:hAnsi="Calibri" w:cs="Calibri"/>
          <w:sz w:val="22"/>
          <w:szCs w:val="22"/>
        </w:rPr>
        <w:t>. Lærar kan inndra utstyr ved bruk som </w:t>
      </w:r>
      <w:r w:rsidRPr="00405F01">
        <w:rPr>
          <w:rStyle w:val="spellingerror"/>
          <w:rFonts w:ascii="Calibri" w:hAnsi="Calibri" w:cs="Calibri"/>
          <w:sz w:val="22"/>
          <w:szCs w:val="22"/>
        </w:rPr>
        <w:t>ikkje</w:t>
      </w:r>
      <w:r w:rsidRPr="00405F01">
        <w:rPr>
          <w:rStyle w:val="normaltextrun"/>
          <w:rFonts w:ascii="Calibri" w:hAnsi="Calibri" w:cs="Calibri"/>
          <w:sz w:val="22"/>
          <w:szCs w:val="22"/>
        </w:rPr>
        <w:t> er avtalt med lærar.</w:t>
      </w:r>
      <w:r>
        <w:rPr>
          <w:rStyle w:val="eop"/>
          <w:rFonts w:ascii="Calibri" w:hAnsi="Calibri" w:cs="Calibri"/>
          <w:sz w:val="22"/>
          <w:szCs w:val="22"/>
        </w:rPr>
        <w:t> </w:t>
      </w:r>
    </w:p>
    <w:p w14:paraId="038A854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4280913"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Ugyldig </w:t>
      </w:r>
      <w:r w:rsidRPr="00405F01">
        <w:rPr>
          <w:rStyle w:val="spellingerror"/>
          <w:rFonts w:ascii="Calibri" w:hAnsi="Calibri" w:cs="Calibri"/>
          <w:b/>
          <w:bCs/>
          <w:sz w:val="22"/>
          <w:szCs w:val="22"/>
        </w:rPr>
        <w:t>fråvær</w:t>
      </w:r>
      <w:r>
        <w:rPr>
          <w:rStyle w:val="eop"/>
          <w:rFonts w:ascii="Calibri" w:hAnsi="Calibri" w:cs="Calibri"/>
          <w:sz w:val="22"/>
          <w:szCs w:val="22"/>
        </w:rPr>
        <w:t> </w:t>
      </w:r>
    </w:p>
    <w:p w14:paraId="3EF109A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Elevane har plikt til å møte presis til undervisninga og plikt til å delta i den form ho er gitt. Ugyldig </w:t>
      </w:r>
      <w:r w:rsidRPr="00405F01">
        <w:rPr>
          <w:rStyle w:val="spellingerror"/>
          <w:rFonts w:ascii="Calibri" w:hAnsi="Calibri" w:cs="Calibri"/>
          <w:sz w:val="22"/>
          <w:szCs w:val="22"/>
        </w:rPr>
        <w:t>fråvær</w:t>
      </w:r>
      <w:r w:rsidRPr="00405F01">
        <w:rPr>
          <w:rStyle w:val="normaltextrun"/>
          <w:rFonts w:ascii="Calibri" w:hAnsi="Calibri" w:cs="Calibri"/>
          <w:sz w:val="22"/>
          <w:szCs w:val="22"/>
        </w:rPr>
        <w:t> er brot på ordensreglementet og skal </w:t>
      </w:r>
      <w:r w:rsidRPr="00405F01">
        <w:rPr>
          <w:rStyle w:val="spellingerror"/>
          <w:rFonts w:ascii="Calibri" w:hAnsi="Calibri" w:cs="Calibri"/>
          <w:sz w:val="22"/>
          <w:szCs w:val="22"/>
        </w:rPr>
        <w:t>tilleggast</w:t>
      </w:r>
      <w:r w:rsidRPr="00405F01">
        <w:rPr>
          <w:rStyle w:val="normaltextrun"/>
          <w:rFonts w:ascii="Calibri" w:hAnsi="Calibri" w:cs="Calibri"/>
          <w:sz w:val="22"/>
          <w:szCs w:val="22"/>
        </w:rPr>
        <w:t> vekt når ordenskarakteren vert fastsett.</w:t>
      </w:r>
      <w:r>
        <w:rPr>
          <w:rStyle w:val="eop"/>
          <w:rFonts w:ascii="Calibri" w:hAnsi="Calibri" w:cs="Calibri"/>
          <w:sz w:val="22"/>
          <w:szCs w:val="22"/>
        </w:rPr>
        <w:t> </w:t>
      </w:r>
    </w:p>
    <w:p w14:paraId="400C06F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Dersom eleven er ulovleg borte </w:t>
      </w:r>
      <w:r w:rsidRPr="00405F01">
        <w:rPr>
          <w:rStyle w:val="spellingerror"/>
          <w:rFonts w:ascii="Calibri" w:hAnsi="Calibri" w:cs="Calibri"/>
          <w:sz w:val="22"/>
          <w:szCs w:val="22"/>
        </w:rPr>
        <w:t>frå</w:t>
      </w:r>
      <w:r w:rsidRPr="00405F01">
        <w:rPr>
          <w:rStyle w:val="normaltextrun"/>
          <w:rFonts w:ascii="Calibri" w:hAnsi="Calibri" w:cs="Calibri"/>
          <w:sz w:val="22"/>
          <w:szCs w:val="22"/>
        </w:rPr>
        <w:t> skulen eller gjentekne gonger kjem for seint, skal føresette kontaktast for å få klarlagt årsaka til </w:t>
      </w:r>
      <w:r w:rsidRPr="00405F01">
        <w:rPr>
          <w:rStyle w:val="spellingerror"/>
          <w:rFonts w:ascii="Calibri" w:hAnsi="Calibri" w:cs="Calibri"/>
          <w:sz w:val="22"/>
          <w:szCs w:val="22"/>
        </w:rPr>
        <w:t>fråveret</w:t>
      </w:r>
      <w:r w:rsidRPr="00405F01">
        <w:rPr>
          <w:rStyle w:val="normaltextrun"/>
          <w:rFonts w:ascii="Calibri" w:hAnsi="Calibri" w:cs="Calibri"/>
          <w:sz w:val="22"/>
          <w:szCs w:val="22"/>
        </w:rPr>
        <w:t> eller at eleven kjem for seint. Dei tiltaka som vert iverksette, må sjåast i samanheng med årsaka og eventuelt kor ofte dette skjer. Foreldra må gjerast merksame på det ansvaret dei har ifølgje Opplæringslova §2-1. Barn og unge har rett og plikt til </w:t>
      </w:r>
      <w:r w:rsidRPr="00405F01">
        <w:rPr>
          <w:rStyle w:val="spellingerror"/>
          <w:rFonts w:ascii="Calibri" w:hAnsi="Calibri" w:cs="Calibri"/>
          <w:sz w:val="22"/>
          <w:szCs w:val="22"/>
        </w:rPr>
        <w:t>grunnskuleopplæring</w:t>
      </w:r>
      <w:r w:rsidRPr="00405F01">
        <w:rPr>
          <w:rStyle w:val="normaltextrun"/>
          <w:rFonts w:ascii="Calibri" w:hAnsi="Calibri" w:cs="Calibri"/>
          <w:sz w:val="22"/>
          <w:szCs w:val="22"/>
        </w:rPr>
        <w:t>. Når det er forsvarleg, kan rektor etter søknad gje den enkelte elev permisjon i inntil 10 </w:t>
      </w:r>
      <w:r w:rsidRPr="00405F01">
        <w:rPr>
          <w:rStyle w:val="spellingerror"/>
          <w:rFonts w:ascii="Calibri" w:hAnsi="Calibri" w:cs="Calibri"/>
          <w:sz w:val="22"/>
          <w:szCs w:val="22"/>
        </w:rPr>
        <w:t>dagar</w:t>
      </w:r>
      <w:r w:rsidRPr="00405F01">
        <w:rPr>
          <w:rStyle w:val="normaltextrun"/>
          <w:rFonts w:ascii="Calibri" w:hAnsi="Calibri" w:cs="Calibri"/>
          <w:sz w:val="22"/>
          <w:szCs w:val="22"/>
        </w:rPr>
        <w:t>. </w:t>
      </w:r>
      <w:r w:rsidRPr="00405F01">
        <w:rPr>
          <w:rStyle w:val="spellingerror"/>
          <w:rFonts w:ascii="Calibri" w:hAnsi="Calibri" w:cs="Calibri"/>
          <w:sz w:val="22"/>
          <w:szCs w:val="22"/>
        </w:rPr>
        <w:t>Kontaktlæraren</w:t>
      </w:r>
      <w:r w:rsidRPr="00405F01">
        <w:rPr>
          <w:rStyle w:val="normaltextrun"/>
          <w:rFonts w:ascii="Calibri" w:hAnsi="Calibri" w:cs="Calibri"/>
          <w:sz w:val="22"/>
          <w:szCs w:val="22"/>
        </w:rPr>
        <w:t> avgjer </w:t>
      </w:r>
      <w:r w:rsidRPr="00405F01">
        <w:rPr>
          <w:rStyle w:val="spellingerror"/>
          <w:rFonts w:ascii="Calibri" w:hAnsi="Calibri" w:cs="Calibri"/>
          <w:sz w:val="22"/>
          <w:szCs w:val="22"/>
        </w:rPr>
        <w:t>permisjonssøknadar</w:t>
      </w:r>
      <w:r w:rsidRPr="00405F01">
        <w:rPr>
          <w:rStyle w:val="normaltextrun"/>
          <w:rFonts w:ascii="Calibri" w:hAnsi="Calibri" w:cs="Calibri"/>
          <w:sz w:val="22"/>
          <w:szCs w:val="22"/>
        </w:rPr>
        <w:t> på inntil 2 </w:t>
      </w:r>
      <w:r w:rsidRPr="00405F01">
        <w:rPr>
          <w:rStyle w:val="spellingerror"/>
          <w:rFonts w:ascii="Calibri" w:hAnsi="Calibri" w:cs="Calibri"/>
          <w:sz w:val="22"/>
          <w:szCs w:val="22"/>
        </w:rPr>
        <w:t>dagar</w:t>
      </w:r>
      <w:r w:rsidRPr="00405F01">
        <w:rPr>
          <w:rStyle w:val="normaltextrun"/>
          <w:rFonts w:ascii="Calibri" w:hAnsi="Calibri" w:cs="Calibri"/>
          <w:sz w:val="22"/>
          <w:szCs w:val="22"/>
        </w:rPr>
        <w:t>, jfr. </w:t>
      </w:r>
      <w:r w:rsidRPr="00405F01">
        <w:rPr>
          <w:rStyle w:val="contextualspellingandgrammarerror"/>
          <w:rFonts w:ascii="Calibri" w:hAnsi="Calibri" w:cs="Calibri"/>
          <w:sz w:val="22"/>
          <w:szCs w:val="22"/>
        </w:rPr>
        <w:t>opplæringslova</w:t>
      </w:r>
      <w:r w:rsidRPr="00405F01">
        <w:rPr>
          <w:rStyle w:val="normaltextrun"/>
          <w:rFonts w:ascii="Calibri" w:hAnsi="Calibri" w:cs="Calibri"/>
          <w:sz w:val="22"/>
          <w:szCs w:val="22"/>
        </w:rPr>
        <w:t> §2-11.</w:t>
      </w:r>
      <w:r>
        <w:rPr>
          <w:rStyle w:val="eop"/>
          <w:rFonts w:ascii="Calibri" w:hAnsi="Calibri" w:cs="Calibri"/>
          <w:sz w:val="22"/>
          <w:szCs w:val="22"/>
        </w:rPr>
        <w:t> </w:t>
      </w:r>
    </w:p>
    <w:p w14:paraId="2872F2A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CD4368D"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Rusmiddel, tobakk og snus</w:t>
      </w:r>
      <w:r>
        <w:rPr>
          <w:rStyle w:val="eop"/>
          <w:rFonts w:ascii="Calibri" w:hAnsi="Calibri" w:cs="Calibri"/>
          <w:sz w:val="22"/>
          <w:szCs w:val="22"/>
        </w:rPr>
        <w:t> </w:t>
      </w:r>
    </w:p>
    <w:p w14:paraId="543DB469"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Det er </w:t>
      </w:r>
      <w:r w:rsidRPr="00405F01">
        <w:rPr>
          <w:rStyle w:val="spellingerror"/>
          <w:rFonts w:ascii="Calibri" w:hAnsi="Calibri" w:cs="Calibri"/>
          <w:sz w:val="22"/>
          <w:szCs w:val="22"/>
        </w:rPr>
        <w:t>ikkje</w:t>
      </w:r>
      <w:r w:rsidRPr="00405F01">
        <w:rPr>
          <w:rStyle w:val="normaltextrun"/>
          <w:rFonts w:ascii="Calibri" w:hAnsi="Calibri" w:cs="Calibri"/>
          <w:sz w:val="22"/>
          <w:szCs w:val="22"/>
        </w:rPr>
        <w:t> tillatt å </w:t>
      </w:r>
      <w:r w:rsidRPr="00405F01">
        <w:rPr>
          <w:rStyle w:val="spellingerror"/>
          <w:rFonts w:ascii="Calibri" w:hAnsi="Calibri" w:cs="Calibri"/>
          <w:sz w:val="22"/>
          <w:szCs w:val="22"/>
        </w:rPr>
        <w:t>vere</w:t>
      </w:r>
      <w:r w:rsidRPr="00405F01">
        <w:rPr>
          <w:rStyle w:val="normaltextrun"/>
          <w:rFonts w:ascii="Calibri" w:hAnsi="Calibri" w:cs="Calibri"/>
          <w:sz w:val="22"/>
          <w:szCs w:val="22"/>
        </w:rPr>
        <w:t> rusa, bruke, oppbevare, </w:t>
      </w:r>
      <w:r w:rsidRPr="00405F01">
        <w:rPr>
          <w:rStyle w:val="spellingerror"/>
          <w:rFonts w:ascii="Calibri" w:hAnsi="Calibri" w:cs="Calibri"/>
          <w:sz w:val="22"/>
          <w:szCs w:val="22"/>
        </w:rPr>
        <w:t>omsetje</w:t>
      </w:r>
      <w:r w:rsidRPr="00405F01">
        <w:rPr>
          <w:rStyle w:val="normaltextrun"/>
          <w:rFonts w:ascii="Calibri" w:hAnsi="Calibri" w:cs="Calibri"/>
          <w:sz w:val="22"/>
          <w:szCs w:val="22"/>
        </w:rPr>
        <w:t> eller ha tobakk, snus, alkohol, narkotika eller andre rusmiddel på skulen sitt område eller arrangement.</w:t>
      </w:r>
      <w:r>
        <w:rPr>
          <w:rStyle w:val="eop"/>
          <w:rFonts w:ascii="Calibri" w:hAnsi="Calibri" w:cs="Calibri"/>
          <w:sz w:val="22"/>
          <w:szCs w:val="22"/>
        </w:rPr>
        <w:t> </w:t>
      </w:r>
    </w:p>
    <w:p w14:paraId="5E3EFD47"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sidRPr="00405F01">
        <w:rPr>
          <w:rStyle w:val="normaltextrun"/>
          <w:rFonts w:ascii="Calibri" w:hAnsi="Calibri" w:cs="Calibri"/>
          <w:sz w:val="22"/>
          <w:szCs w:val="22"/>
        </w:rPr>
        <w:t>Skulen kan </w:t>
      </w:r>
      <w:r w:rsidRPr="00405F01">
        <w:rPr>
          <w:rStyle w:val="spellingerror"/>
          <w:rFonts w:ascii="Calibri" w:hAnsi="Calibri" w:cs="Calibri"/>
          <w:sz w:val="22"/>
          <w:szCs w:val="22"/>
        </w:rPr>
        <w:t>beslagleggje</w:t>
      </w:r>
      <w:r w:rsidRPr="00405F01">
        <w:rPr>
          <w:rStyle w:val="normaltextrun"/>
          <w:rFonts w:ascii="Calibri" w:hAnsi="Calibri" w:cs="Calibri"/>
          <w:sz w:val="22"/>
          <w:szCs w:val="22"/>
        </w:rPr>
        <w:t xml:space="preserve"> rusmidla eller tobakken. </w:t>
      </w:r>
      <w:r>
        <w:rPr>
          <w:rStyle w:val="normaltextrun"/>
          <w:rFonts w:ascii="Calibri" w:hAnsi="Calibri" w:cs="Calibri"/>
          <w:sz w:val="22"/>
          <w:szCs w:val="22"/>
          <w:lang w:val="nb-NO"/>
        </w:rPr>
        <w:t>Ulovlege rusmiddel blir overlatt til politiet.</w:t>
      </w:r>
      <w:r w:rsidRPr="00405F01">
        <w:rPr>
          <w:rStyle w:val="eop"/>
          <w:rFonts w:ascii="Calibri" w:hAnsi="Calibri" w:cs="Calibri"/>
          <w:sz w:val="22"/>
          <w:szCs w:val="22"/>
          <w:lang w:val="nb-NO"/>
        </w:rPr>
        <w:t> </w:t>
      </w:r>
    </w:p>
    <w:p w14:paraId="3187848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Vurdering i orden og åtferd</w:t>
      </w:r>
      <w:r>
        <w:rPr>
          <w:rStyle w:val="eop"/>
          <w:rFonts w:ascii="Calibri" w:hAnsi="Calibri" w:cs="Calibri"/>
          <w:sz w:val="22"/>
          <w:szCs w:val="22"/>
        </w:rPr>
        <w:t> </w:t>
      </w:r>
    </w:p>
    <w:p w14:paraId="36F412EC"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Reglar for vurdering i orden og åtferd er heimla i forskrift til </w:t>
      </w:r>
      <w:r w:rsidRPr="00405F01">
        <w:rPr>
          <w:rStyle w:val="contextualspellingandgrammarerror"/>
          <w:rFonts w:ascii="Calibri" w:hAnsi="Calibri" w:cs="Calibri"/>
          <w:sz w:val="22"/>
          <w:szCs w:val="22"/>
        </w:rPr>
        <w:t>opplæringslova</w:t>
      </w:r>
      <w:r w:rsidRPr="00405F01">
        <w:rPr>
          <w:rStyle w:val="normaltextrun"/>
          <w:rFonts w:ascii="Calibri" w:hAnsi="Calibri" w:cs="Calibri"/>
          <w:sz w:val="22"/>
          <w:szCs w:val="22"/>
        </w:rPr>
        <w:t> §§3-5 og 3- 6.</w:t>
      </w:r>
      <w:r>
        <w:rPr>
          <w:rStyle w:val="eop"/>
          <w:rFonts w:ascii="Calibri" w:hAnsi="Calibri" w:cs="Calibri"/>
          <w:sz w:val="22"/>
          <w:szCs w:val="22"/>
        </w:rPr>
        <w:t> </w:t>
      </w:r>
    </w:p>
    <w:p w14:paraId="4C86C67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Karakteren i orden og åtferd (</w:t>
      </w:r>
      <w:r w:rsidRPr="00405F01">
        <w:rPr>
          <w:rStyle w:val="spellingerror"/>
          <w:rFonts w:ascii="Calibri" w:hAnsi="Calibri" w:cs="Calibri"/>
          <w:sz w:val="22"/>
          <w:szCs w:val="22"/>
        </w:rPr>
        <w:t>frå</w:t>
      </w:r>
      <w:r w:rsidRPr="00405F01">
        <w:rPr>
          <w:rStyle w:val="normaltextrun"/>
          <w:rFonts w:ascii="Calibri" w:hAnsi="Calibri" w:cs="Calibri"/>
          <w:sz w:val="22"/>
          <w:szCs w:val="22"/>
        </w:rPr>
        <w:t> 8. trinn) skal som </w:t>
      </w:r>
      <w:r w:rsidRPr="00405F01">
        <w:rPr>
          <w:rStyle w:val="spellingerror"/>
          <w:rFonts w:ascii="Calibri" w:hAnsi="Calibri" w:cs="Calibri"/>
          <w:sz w:val="22"/>
          <w:szCs w:val="22"/>
        </w:rPr>
        <w:t>hovudprinsipp</w:t>
      </w:r>
      <w:r w:rsidRPr="00405F01">
        <w:rPr>
          <w:rStyle w:val="normaltextrun"/>
          <w:rFonts w:ascii="Calibri" w:hAnsi="Calibri" w:cs="Calibri"/>
          <w:sz w:val="22"/>
          <w:szCs w:val="22"/>
        </w:rPr>
        <w:t> </w:t>
      </w:r>
      <w:r w:rsidRPr="00405F01">
        <w:rPr>
          <w:rStyle w:val="spellingerror"/>
          <w:rFonts w:ascii="Calibri" w:hAnsi="Calibri" w:cs="Calibri"/>
          <w:sz w:val="22"/>
          <w:szCs w:val="22"/>
        </w:rPr>
        <w:t>settast</w:t>
      </w:r>
      <w:r w:rsidRPr="00405F01">
        <w:rPr>
          <w:rStyle w:val="normaltextrun"/>
          <w:rFonts w:ascii="Calibri" w:hAnsi="Calibri" w:cs="Calibri"/>
          <w:sz w:val="22"/>
          <w:szCs w:val="22"/>
        </w:rPr>
        <w:t> ned </w:t>
      </w:r>
      <w:r w:rsidRPr="00405F01">
        <w:rPr>
          <w:rStyle w:val="spellingerror"/>
          <w:rFonts w:ascii="Calibri" w:hAnsi="Calibri" w:cs="Calibri"/>
          <w:sz w:val="22"/>
          <w:szCs w:val="22"/>
        </w:rPr>
        <w:t>frå</w:t>
      </w:r>
      <w:r w:rsidRPr="00405F01">
        <w:rPr>
          <w:rStyle w:val="normaltextrun"/>
          <w:rFonts w:ascii="Calibri" w:hAnsi="Calibri" w:cs="Calibri"/>
          <w:sz w:val="22"/>
          <w:szCs w:val="22"/>
        </w:rPr>
        <w:t> beste karakter ved gjentekne brot på ein eller fleire reglar i skulen sitt ordensreglement.</w:t>
      </w:r>
      <w:r>
        <w:rPr>
          <w:rStyle w:val="eop"/>
          <w:rFonts w:ascii="Calibri" w:hAnsi="Calibri" w:cs="Calibri"/>
          <w:sz w:val="22"/>
          <w:szCs w:val="22"/>
        </w:rPr>
        <w:t> </w:t>
      </w:r>
    </w:p>
    <w:p w14:paraId="6977CDA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I tillegg kan karakteren </w:t>
      </w:r>
      <w:r w:rsidRPr="00405F01">
        <w:rPr>
          <w:rStyle w:val="spellingerror"/>
          <w:rFonts w:ascii="Calibri" w:hAnsi="Calibri" w:cs="Calibri"/>
          <w:sz w:val="22"/>
          <w:szCs w:val="22"/>
        </w:rPr>
        <w:t>settast</w:t>
      </w:r>
      <w:r w:rsidRPr="00405F01">
        <w:rPr>
          <w:rStyle w:val="normaltextrun"/>
          <w:rFonts w:ascii="Calibri" w:hAnsi="Calibri" w:cs="Calibri"/>
          <w:sz w:val="22"/>
          <w:szCs w:val="22"/>
        </w:rPr>
        <w:t> ned ved spesielt grove brot på reglementet sjølv om det er snakk om </w:t>
      </w:r>
      <w:r w:rsidRPr="00405F01">
        <w:rPr>
          <w:rStyle w:val="spellingerror"/>
          <w:rFonts w:ascii="Calibri" w:hAnsi="Calibri" w:cs="Calibri"/>
          <w:sz w:val="22"/>
          <w:szCs w:val="22"/>
        </w:rPr>
        <w:t>enkelthendingar</w:t>
      </w:r>
      <w:r w:rsidRPr="00405F01">
        <w:rPr>
          <w:rStyle w:val="normaltextrun"/>
          <w:rFonts w:ascii="Calibri" w:hAnsi="Calibri" w:cs="Calibri"/>
          <w:sz w:val="22"/>
          <w:szCs w:val="22"/>
        </w:rPr>
        <w:t>.</w:t>
      </w:r>
      <w:r>
        <w:rPr>
          <w:rStyle w:val="eop"/>
          <w:rFonts w:ascii="Calibri" w:hAnsi="Calibri" w:cs="Calibri"/>
          <w:sz w:val="22"/>
          <w:szCs w:val="22"/>
        </w:rPr>
        <w:t> </w:t>
      </w:r>
    </w:p>
    <w:p w14:paraId="3419F33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Dersom ein elev står i fare for å få nedsett karakter i orden eller åtferd, skal eleven og dei føresette få skriftleg varsel. Varselet skal gis utan ugrunna opphald slik at betre orden og åtferd kan påverke karakteren.</w:t>
      </w:r>
      <w:r>
        <w:rPr>
          <w:rStyle w:val="eop"/>
          <w:rFonts w:ascii="Calibri" w:hAnsi="Calibri" w:cs="Calibri"/>
          <w:sz w:val="22"/>
          <w:szCs w:val="22"/>
        </w:rPr>
        <w:t> </w:t>
      </w:r>
    </w:p>
    <w:p w14:paraId="629338A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4F12BB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3261B03"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Pr>
          <w:rStyle w:val="normaltextrun"/>
          <w:rFonts w:ascii="Calibri" w:hAnsi="Calibri" w:cs="Calibri"/>
          <w:b/>
          <w:bCs/>
          <w:sz w:val="22"/>
          <w:szCs w:val="22"/>
          <w:lang w:val="nb-NO"/>
        </w:rPr>
        <w:t>Politimelding og straffbare forhold</w:t>
      </w:r>
      <w:r w:rsidRPr="00405F01">
        <w:rPr>
          <w:rStyle w:val="eop"/>
          <w:rFonts w:ascii="Calibri" w:hAnsi="Calibri" w:cs="Calibri"/>
          <w:sz w:val="22"/>
          <w:szCs w:val="22"/>
          <w:lang w:val="nb-NO"/>
        </w:rPr>
        <w:t> </w:t>
      </w:r>
    </w:p>
    <w:p w14:paraId="17E729A5"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Pr>
          <w:rStyle w:val="normaltextrun"/>
          <w:rFonts w:ascii="Calibri" w:hAnsi="Calibri" w:cs="Calibri"/>
          <w:sz w:val="22"/>
          <w:szCs w:val="22"/>
          <w:lang w:val="nb-NO"/>
        </w:rPr>
        <w:t>Dersom det </w:t>
      </w:r>
      <w:r>
        <w:rPr>
          <w:rStyle w:val="spellingerror"/>
          <w:rFonts w:ascii="Calibri" w:hAnsi="Calibri" w:cs="Calibri"/>
          <w:sz w:val="22"/>
          <w:szCs w:val="22"/>
          <w:lang w:val="nb-NO"/>
        </w:rPr>
        <w:t>føreligg</w:t>
      </w:r>
      <w:r>
        <w:rPr>
          <w:rStyle w:val="normaltextrun"/>
          <w:rFonts w:ascii="Calibri" w:hAnsi="Calibri" w:cs="Calibri"/>
          <w:sz w:val="22"/>
          <w:szCs w:val="22"/>
          <w:lang w:val="nb-NO"/>
        </w:rPr>
        <w:t> mistanke om straffbare forhold, kan rektor be om politiet si hjelp. Eleven sine foreldre/føresette skal, dersom det er mogeleg, </w:t>
      </w:r>
      <w:r>
        <w:rPr>
          <w:rStyle w:val="spellingerror"/>
          <w:rFonts w:ascii="Calibri" w:hAnsi="Calibri" w:cs="Calibri"/>
          <w:sz w:val="22"/>
          <w:szCs w:val="22"/>
          <w:lang w:val="nb-NO"/>
        </w:rPr>
        <w:t>varslast</w:t>
      </w:r>
      <w:r>
        <w:rPr>
          <w:rStyle w:val="normaltextrun"/>
          <w:rFonts w:ascii="Calibri" w:hAnsi="Calibri" w:cs="Calibri"/>
          <w:sz w:val="22"/>
          <w:szCs w:val="22"/>
          <w:lang w:val="nb-NO"/>
        </w:rPr>
        <w:t> munnleg samtidig som politiet vert </w:t>
      </w:r>
      <w:r>
        <w:rPr>
          <w:rStyle w:val="spellingerror"/>
          <w:rFonts w:ascii="Calibri" w:hAnsi="Calibri" w:cs="Calibri"/>
          <w:sz w:val="22"/>
          <w:szCs w:val="22"/>
          <w:lang w:val="nb-NO"/>
        </w:rPr>
        <w:t>beden</w:t>
      </w:r>
      <w:r>
        <w:rPr>
          <w:rStyle w:val="normaltextrun"/>
          <w:rFonts w:ascii="Calibri" w:hAnsi="Calibri" w:cs="Calibri"/>
          <w:sz w:val="22"/>
          <w:szCs w:val="22"/>
          <w:lang w:val="nb-NO"/>
        </w:rPr>
        <w:t> om hjelp. Foreldre/føresette skal uansett ha skriftleg melding om at det er søkt om politiet si hjelp.</w:t>
      </w:r>
      <w:r w:rsidRPr="00405F01">
        <w:rPr>
          <w:rStyle w:val="eop"/>
          <w:rFonts w:ascii="Calibri" w:hAnsi="Calibri" w:cs="Calibri"/>
          <w:sz w:val="22"/>
          <w:szCs w:val="22"/>
          <w:lang w:val="nb-NO"/>
        </w:rPr>
        <w:t> </w:t>
      </w:r>
    </w:p>
    <w:p w14:paraId="1A35539E"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Pr>
          <w:rStyle w:val="normaltextrun"/>
          <w:rFonts w:ascii="Calibri" w:hAnsi="Calibri" w:cs="Calibri"/>
          <w:sz w:val="22"/>
          <w:szCs w:val="22"/>
          <w:lang w:val="nb-NO"/>
        </w:rPr>
        <w:t>Skade på skulen sin eigedom vil kunne bli politimeldt. Straffbare forhold mot person vert som </w:t>
      </w:r>
      <w:r>
        <w:rPr>
          <w:rStyle w:val="spellingerror"/>
          <w:rFonts w:ascii="Calibri" w:hAnsi="Calibri" w:cs="Calibri"/>
          <w:sz w:val="22"/>
          <w:szCs w:val="22"/>
          <w:lang w:val="nb-NO"/>
        </w:rPr>
        <w:t>hovudregel</w:t>
      </w:r>
      <w:r>
        <w:rPr>
          <w:rStyle w:val="normaltextrun"/>
          <w:rFonts w:ascii="Calibri" w:hAnsi="Calibri" w:cs="Calibri"/>
          <w:sz w:val="22"/>
          <w:szCs w:val="22"/>
          <w:lang w:val="nb-NO"/>
        </w:rPr>
        <w:t> meldt av den som blir utsett for desse, den fornærma, men skulen kan også melde.</w:t>
      </w:r>
      <w:r w:rsidRPr="00405F01">
        <w:rPr>
          <w:rStyle w:val="eop"/>
          <w:rFonts w:ascii="Calibri" w:hAnsi="Calibri" w:cs="Calibri"/>
          <w:sz w:val="22"/>
          <w:szCs w:val="22"/>
          <w:lang w:val="nb-NO"/>
        </w:rPr>
        <w:t> </w:t>
      </w:r>
    </w:p>
    <w:p w14:paraId="0AD5A27A"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sidRPr="00405F01">
        <w:rPr>
          <w:rStyle w:val="eop"/>
          <w:rFonts w:ascii="Calibri" w:hAnsi="Calibri" w:cs="Calibri"/>
          <w:sz w:val="22"/>
          <w:szCs w:val="22"/>
          <w:lang w:val="nb-NO"/>
        </w:rPr>
        <w:t> </w:t>
      </w:r>
    </w:p>
    <w:p w14:paraId="40C6E023" w14:textId="77777777" w:rsidR="000F1484" w:rsidRPr="00405F01" w:rsidRDefault="000F1484" w:rsidP="000F1484">
      <w:pPr>
        <w:pStyle w:val="paragraph"/>
        <w:spacing w:before="0" w:beforeAutospacing="0" w:after="0" w:afterAutospacing="0"/>
        <w:textAlignment w:val="baseline"/>
        <w:rPr>
          <w:rFonts w:ascii="Segoe UI" w:hAnsi="Segoe UI" w:cs="Segoe UI"/>
          <w:sz w:val="18"/>
          <w:szCs w:val="18"/>
          <w:lang w:val="nb-NO"/>
        </w:rPr>
      </w:pPr>
      <w:r>
        <w:rPr>
          <w:rStyle w:val="normaltextrun"/>
          <w:rFonts w:ascii="Calibri" w:hAnsi="Calibri" w:cs="Calibri"/>
          <w:b/>
          <w:bCs/>
          <w:sz w:val="22"/>
          <w:szCs w:val="22"/>
          <w:lang w:val="nb-NO"/>
        </w:rPr>
        <w:t>Undersøking</w:t>
      </w:r>
      <w:r w:rsidRPr="00405F01">
        <w:rPr>
          <w:rStyle w:val="eop"/>
          <w:rFonts w:ascii="Calibri" w:hAnsi="Calibri" w:cs="Calibri"/>
          <w:sz w:val="22"/>
          <w:szCs w:val="22"/>
          <w:lang w:val="nb-NO"/>
        </w:rPr>
        <w:t> </w:t>
      </w:r>
    </w:p>
    <w:p w14:paraId="289172F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nb-NO"/>
        </w:rPr>
        <w:t>Ved grunn til mistanke om brot på reglar knytte til ulovlege/farlege </w:t>
      </w:r>
      <w:r>
        <w:rPr>
          <w:rStyle w:val="spellingerror"/>
          <w:rFonts w:ascii="Calibri" w:hAnsi="Calibri" w:cs="Calibri"/>
          <w:sz w:val="22"/>
          <w:szCs w:val="22"/>
          <w:lang w:val="nb-NO"/>
        </w:rPr>
        <w:t>gjenstandar</w:t>
      </w:r>
      <w:r>
        <w:rPr>
          <w:rStyle w:val="normaltextrun"/>
          <w:rFonts w:ascii="Calibri" w:hAnsi="Calibri" w:cs="Calibri"/>
          <w:sz w:val="22"/>
          <w:szCs w:val="22"/>
          <w:lang w:val="nb-NO"/>
        </w:rPr>
        <w:t xml:space="preserve"> eller rusmiddel og tobakk, kan skulen si leiing be eleven sine føresette om lov til å foreta kontroll av skap eller skulesekk. </w:t>
      </w:r>
      <w:r w:rsidRPr="00405F01">
        <w:rPr>
          <w:rStyle w:val="normaltextrun"/>
          <w:rFonts w:ascii="Calibri" w:hAnsi="Calibri" w:cs="Calibri"/>
          <w:sz w:val="22"/>
          <w:szCs w:val="22"/>
        </w:rPr>
        <w:t>Dersom det er mogleg, skal eleven sine føresette gis høve til å </w:t>
      </w:r>
      <w:r w:rsidRPr="00405F01">
        <w:rPr>
          <w:rStyle w:val="spellingerror"/>
          <w:rFonts w:ascii="Calibri" w:hAnsi="Calibri" w:cs="Calibri"/>
          <w:sz w:val="22"/>
          <w:szCs w:val="22"/>
        </w:rPr>
        <w:t>vere</w:t>
      </w:r>
      <w:r w:rsidRPr="00405F01">
        <w:rPr>
          <w:rStyle w:val="normaltextrun"/>
          <w:rFonts w:ascii="Calibri" w:hAnsi="Calibri" w:cs="Calibri"/>
          <w:sz w:val="22"/>
          <w:szCs w:val="22"/>
        </w:rPr>
        <w:t> til stades ved ein eventuell kontroll.</w:t>
      </w:r>
      <w:r>
        <w:rPr>
          <w:rStyle w:val="eop"/>
          <w:rFonts w:ascii="Calibri" w:hAnsi="Calibri" w:cs="Calibri"/>
          <w:sz w:val="22"/>
          <w:szCs w:val="22"/>
        </w:rPr>
        <w:t> </w:t>
      </w:r>
    </w:p>
    <w:p w14:paraId="6EF31AF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7F5E049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Nødverge</w:t>
      </w:r>
      <w:r>
        <w:rPr>
          <w:rStyle w:val="eop"/>
          <w:rFonts w:ascii="Calibri" w:hAnsi="Calibri" w:cs="Calibri"/>
          <w:sz w:val="22"/>
          <w:szCs w:val="22"/>
        </w:rPr>
        <w:t> </w:t>
      </w:r>
    </w:p>
    <w:p w14:paraId="54E2075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Når det i heilt spesielle, akutte situasjonar er fare for at ein elev kan skade seg sjølv eller andre, vil det </w:t>
      </w:r>
      <w:r w:rsidRPr="00405F01">
        <w:rPr>
          <w:rStyle w:val="spellingerror"/>
          <w:rFonts w:ascii="Calibri" w:hAnsi="Calibri" w:cs="Calibri"/>
          <w:sz w:val="22"/>
          <w:szCs w:val="22"/>
        </w:rPr>
        <w:t>vere</w:t>
      </w:r>
      <w:r w:rsidRPr="00405F01">
        <w:rPr>
          <w:rStyle w:val="normaltextrun"/>
          <w:rFonts w:ascii="Calibri" w:hAnsi="Calibri" w:cs="Calibri"/>
          <w:sz w:val="22"/>
          <w:szCs w:val="22"/>
        </w:rPr>
        <w:t> nødvendig å stanse eleven. Det kan </w:t>
      </w:r>
      <w:r w:rsidRPr="00405F01">
        <w:rPr>
          <w:rStyle w:val="spellingerror"/>
          <w:rFonts w:ascii="Calibri" w:hAnsi="Calibri" w:cs="Calibri"/>
          <w:sz w:val="22"/>
          <w:szCs w:val="22"/>
        </w:rPr>
        <w:t>vera</w:t>
      </w:r>
      <w:r w:rsidRPr="00405F01">
        <w:rPr>
          <w:rStyle w:val="normaltextrun"/>
          <w:rFonts w:ascii="Calibri" w:hAnsi="Calibri" w:cs="Calibri"/>
          <w:sz w:val="22"/>
          <w:szCs w:val="22"/>
        </w:rPr>
        <w:t> nødvendig å skilje eleven </w:t>
      </w:r>
      <w:r w:rsidRPr="00405F01">
        <w:rPr>
          <w:rStyle w:val="spellingerror"/>
          <w:rFonts w:ascii="Calibri" w:hAnsi="Calibri" w:cs="Calibri"/>
          <w:sz w:val="22"/>
          <w:szCs w:val="22"/>
        </w:rPr>
        <w:t>frå</w:t>
      </w:r>
      <w:r w:rsidRPr="00405F01">
        <w:rPr>
          <w:rStyle w:val="normaltextrun"/>
          <w:rFonts w:ascii="Calibri" w:hAnsi="Calibri" w:cs="Calibri"/>
          <w:sz w:val="22"/>
          <w:szCs w:val="22"/>
        </w:rPr>
        <w:t> resten av gruppa og plassere eleven i eit eige rom for ein kortare periode. Eleven skal då ha tilsyn av minst ein vaksen. Når eit slikt tiltak vert sett i verk, skal ein straks melde </w:t>
      </w:r>
      <w:r w:rsidRPr="00405F01">
        <w:rPr>
          <w:rStyle w:val="spellingerror"/>
          <w:rFonts w:ascii="Calibri" w:hAnsi="Calibri" w:cs="Calibri"/>
          <w:sz w:val="22"/>
          <w:szCs w:val="22"/>
        </w:rPr>
        <w:t>frå</w:t>
      </w:r>
      <w:r w:rsidRPr="00405F01">
        <w:rPr>
          <w:rStyle w:val="normaltextrun"/>
          <w:rFonts w:ascii="Calibri" w:hAnsi="Calibri" w:cs="Calibri"/>
          <w:sz w:val="22"/>
          <w:szCs w:val="22"/>
        </w:rPr>
        <w:t> til rektor og føresette. Bortvisning vil bli vurdert.</w:t>
      </w:r>
      <w:r>
        <w:rPr>
          <w:rStyle w:val="eop"/>
          <w:rFonts w:ascii="Calibri" w:hAnsi="Calibri" w:cs="Calibri"/>
          <w:sz w:val="22"/>
          <w:szCs w:val="22"/>
        </w:rPr>
        <w:t> </w:t>
      </w:r>
    </w:p>
    <w:p w14:paraId="7E3F83C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5AEF22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Erstatning</w:t>
      </w:r>
      <w:r>
        <w:rPr>
          <w:rStyle w:val="eop"/>
          <w:rFonts w:ascii="Calibri" w:hAnsi="Calibri" w:cs="Calibri"/>
          <w:sz w:val="22"/>
          <w:szCs w:val="22"/>
        </w:rPr>
        <w:t> </w:t>
      </w:r>
    </w:p>
    <w:p w14:paraId="038BECF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I tillegg til å bli ilagt sanksjonar etter reglementet her, kan eleven bli </w:t>
      </w:r>
      <w:r w:rsidRPr="00405F01">
        <w:rPr>
          <w:rStyle w:val="spellingerror"/>
          <w:rFonts w:ascii="Calibri" w:hAnsi="Calibri" w:cs="Calibri"/>
          <w:sz w:val="22"/>
          <w:szCs w:val="22"/>
        </w:rPr>
        <w:t>erstatningsansvarleg</w:t>
      </w:r>
      <w:r w:rsidRPr="00405F01">
        <w:rPr>
          <w:rStyle w:val="normaltextrun"/>
          <w:rFonts w:ascii="Calibri" w:hAnsi="Calibri" w:cs="Calibri"/>
          <w:sz w:val="22"/>
          <w:szCs w:val="22"/>
        </w:rPr>
        <w:t> etter </w:t>
      </w:r>
      <w:r w:rsidRPr="00405F01">
        <w:rPr>
          <w:rStyle w:val="spellingerror"/>
          <w:rFonts w:ascii="Calibri" w:hAnsi="Calibri" w:cs="Calibri"/>
          <w:sz w:val="22"/>
          <w:szCs w:val="22"/>
        </w:rPr>
        <w:t>erstatningsrettslege</w:t>
      </w:r>
      <w:r w:rsidRPr="00405F01">
        <w:rPr>
          <w:rStyle w:val="normaltextrun"/>
          <w:rFonts w:ascii="Calibri" w:hAnsi="Calibri" w:cs="Calibri"/>
          <w:sz w:val="22"/>
          <w:szCs w:val="22"/>
        </w:rPr>
        <w:t> reglar. Foreldre/føresette</w:t>
      </w:r>
      <w:r>
        <w:rPr>
          <w:rStyle w:val="eop"/>
          <w:rFonts w:ascii="Calibri" w:hAnsi="Calibri" w:cs="Calibri"/>
          <w:sz w:val="22"/>
          <w:szCs w:val="22"/>
        </w:rPr>
        <w:t> </w:t>
      </w:r>
    </w:p>
    <w:p w14:paraId="2A0EF88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kan bli </w:t>
      </w:r>
      <w:r w:rsidRPr="00405F01">
        <w:rPr>
          <w:rStyle w:val="spellingerror"/>
          <w:rFonts w:ascii="Calibri" w:hAnsi="Calibri" w:cs="Calibri"/>
          <w:sz w:val="22"/>
          <w:szCs w:val="22"/>
        </w:rPr>
        <w:t>erstatningsansvarlege</w:t>
      </w:r>
      <w:r w:rsidRPr="00405F01">
        <w:rPr>
          <w:rStyle w:val="normaltextrun"/>
          <w:rFonts w:ascii="Calibri" w:hAnsi="Calibri" w:cs="Calibri"/>
          <w:sz w:val="22"/>
          <w:szCs w:val="22"/>
        </w:rPr>
        <w:t> for skade gjort med vilje eller </w:t>
      </w:r>
      <w:r w:rsidRPr="00405F01">
        <w:rPr>
          <w:rStyle w:val="spellingerror"/>
          <w:rFonts w:ascii="Calibri" w:hAnsi="Calibri" w:cs="Calibri"/>
          <w:sz w:val="22"/>
          <w:szCs w:val="22"/>
        </w:rPr>
        <w:t>uaktsamt</w:t>
      </w:r>
      <w:r w:rsidRPr="00405F01">
        <w:rPr>
          <w:rStyle w:val="normaltextrun"/>
          <w:rFonts w:ascii="Calibri" w:hAnsi="Calibri" w:cs="Calibri"/>
          <w:sz w:val="22"/>
          <w:szCs w:val="22"/>
        </w:rPr>
        <w:t> av deira barn med inntil kr. 5000,- for enkelthending, jf. skadeserstatningslova §1-2.</w:t>
      </w:r>
      <w:r>
        <w:rPr>
          <w:rStyle w:val="eop"/>
          <w:rFonts w:ascii="Calibri" w:hAnsi="Calibri" w:cs="Calibri"/>
          <w:sz w:val="22"/>
          <w:szCs w:val="22"/>
        </w:rPr>
        <w:t> </w:t>
      </w:r>
    </w:p>
    <w:p w14:paraId="1B6043DC"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717FDFA"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5.</w:t>
      </w:r>
      <w:r w:rsidRPr="00405F01">
        <w:rPr>
          <w:rStyle w:val="normaltextrun"/>
          <w:rFonts w:ascii="Calibri" w:hAnsi="Calibri" w:cs="Calibri"/>
          <w:sz w:val="22"/>
          <w:szCs w:val="22"/>
        </w:rPr>
        <w:t> </w:t>
      </w:r>
      <w:r w:rsidRPr="00405F01">
        <w:rPr>
          <w:rStyle w:val="normaltextrun"/>
          <w:rFonts w:ascii="Calibri" w:hAnsi="Calibri" w:cs="Calibri"/>
          <w:b/>
          <w:bCs/>
          <w:sz w:val="22"/>
          <w:szCs w:val="22"/>
        </w:rPr>
        <w:t>SAKSBEHANDLINGSREGLAR VED SANKSJONAR</w:t>
      </w:r>
      <w:r>
        <w:rPr>
          <w:rStyle w:val="eop"/>
          <w:rFonts w:ascii="Calibri" w:hAnsi="Calibri" w:cs="Calibri"/>
          <w:sz w:val="22"/>
          <w:szCs w:val="22"/>
        </w:rPr>
        <w:t> </w:t>
      </w:r>
    </w:p>
    <w:p w14:paraId="4E773C5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Saksbehandling av brot på ordensreglementet følger reglane i </w:t>
      </w:r>
      <w:r w:rsidRPr="00405F01">
        <w:rPr>
          <w:rStyle w:val="contextualspellingandgrammarerror"/>
          <w:rFonts w:ascii="Calibri" w:hAnsi="Calibri" w:cs="Calibri"/>
          <w:sz w:val="22"/>
          <w:szCs w:val="22"/>
        </w:rPr>
        <w:t>opplæringslova</w:t>
      </w:r>
      <w:r w:rsidRPr="00405F01">
        <w:rPr>
          <w:rStyle w:val="normaltextrun"/>
          <w:rFonts w:ascii="Calibri" w:hAnsi="Calibri" w:cs="Calibri"/>
          <w:sz w:val="22"/>
          <w:szCs w:val="22"/>
        </w:rPr>
        <w:t>. I den grad avgjerda om å </w:t>
      </w:r>
      <w:r w:rsidRPr="00405F01">
        <w:rPr>
          <w:rStyle w:val="spellingerror"/>
          <w:rFonts w:ascii="Calibri" w:hAnsi="Calibri" w:cs="Calibri"/>
          <w:sz w:val="22"/>
          <w:szCs w:val="22"/>
        </w:rPr>
        <w:t>ileggje</w:t>
      </w:r>
      <w:r w:rsidRPr="00405F01">
        <w:rPr>
          <w:rStyle w:val="normaltextrun"/>
          <w:rFonts w:ascii="Calibri" w:hAnsi="Calibri" w:cs="Calibri"/>
          <w:sz w:val="22"/>
          <w:szCs w:val="22"/>
        </w:rPr>
        <w:t> ein sanksjon reknast som eit enkeltvedtak, følgjer ein </w:t>
      </w:r>
      <w:r w:rsidRPr="00405F01">
        <w:rPr>
          <w:rStyle w:val="spellingerror"/>
          <w:rFonts w:ascii="Calibri" w:hAnsi="Calibri" w:cs="Calibri"/>
          <w:sz w:val="22"/>
          <w:szCs w:val="22"/>
        </w:rPr>
        <w:t>sakshandsamingsreglane</w:t>
      </w:r>
      <w:r w:rsidRPr="00405F01">
        <w:rPr>
          <w:rStyle w:val="normaltextrun"/>
          <w:rFonts w:ascii="Calibri" w:hAnsi="Calibri" w:cs="Calibri"/>
          <w:sz w:val="22"/>
          <w:szCs w:val="22"/>
        </w:rPr>
        <w:t> i forvaltningslova kap. III – VI.</w:t>
      </w:r>
      <w:r>
        <w:rPr>
          <w:rStyle w:val="eop"/>
          <w:rFonts w:ascii="Calibri" w:hAnsi="Calibri" w:cs="Calibri"/>
          <w:sz w:val="22"/>
          <w:szCs w:val="22"/>
        </w:rPr>
        <w:t> </w:t>
      </w:r>
    </w:p>
    <w:p w14:paraId="4F535569"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4B007BA1"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Bortvising</w:t>
      </w:r>
      <w:r>
        <w:rPr>
          <w:rStyle w:val="eop"/>
          <w:rFonts w:ascii="Calibri" w:hAnsi="Calibri" w:cs="Calibri"/>
          <w:sz w:val="22"/>
          <w:szCs w:val="22"/>
        </w:rPr>
        <w:t> </w:t>
      </w:r>
    </w:p>
    <w:p w14:paraId="6C93AB33"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Ved alvorlege eller gjentekne brot på ordensreglementet kan elevar på 8. – 10. trinn visast bort </w:t>
      </w:r>
      <w:r w:rsidRPr="00405F01">
        <w:rPr>
          <w:rStyle w:val="spellingerror"/>
          <w:rFonts w:ascii="Calibri" w:hAnsi="Calibri" w:cs="Calibri"/>
          <w:sz w:val="22"/>
          <w:szCs w:val="22"/>
        </w:rPr>
        <w:t>frå</w:t>
      </w:r>
      <w:r w:rsidRPr="00405F01">
        <w:rPr>
          <w:rStyle w:val="normaltextrun"/>
          <w:rFonts w:ascii="Calibri" w:hAnsi="Calibri" w:cs="Calibri"/>
          <w:sz w:val="22"/>
          <w:szCs w:val="22"/>
        </w:rPr>
        <w:t> undervisninga i inntil tre </w:t>
      </w:r>
      <w:r w:rsidRPr="00405F01">
        <w:rPr>
          <w:rStyle w:val="spellingerror"/>
          <w:rFonts w:ascii="Calibri" w:hAnsi="Calibri" w:cs="Calibri"/>
          <w:sz w:val="22"/>
          <w:szCs w:val="22"/>
        </w:rPr>
        <w:t>dagar</w:t>
      </w:r>
      <w:r w:rsidRPr="00405F01">
        <w:rPr>
          <w:rStyle w:val="normaltextrun"/>
          <w:rFonts w:ascii="Calibri" w:hAnsi="Calibri" w:cs="Calibri"/>
          <w:sz w:val="22"/>
          <w:szCs w:val="22"/>
        </w:rPr>
        <w:t>, jf. </w:t>
      </w:r>
      <w:r w:rsidRPr="00405F01">
        <w:rPr>
          <w:rStyle w:val="contextualspellingandgrammarerror"/>
          <w:rFonts w:ascii="Calibri" w:hAnsi="Calibri" w:cs="Calibri"/>
          <w:sz w:val="22"/>
          <w:szCs w:val="22"/>
        </w:rPr>
        <w:t>opplæringslova</w:t>
      </w:r>
      <w:r w:rsidRPr="00405F01">
        <w:rPr>
          <w:rStyle w:val="normaltextrun"/>
          <w:rFonts w:ascii="Calibri" w:hAnsi="Calibri" w:cs="Calibri"/>
          <w:sz w:val="22"/>
          <w:szCs w:val="22"/>
        </w:rPr>
        <w:t> §9A - 11.</w:t>
      </w:r>
      <w:r>
        <w:rPr>
          <w:rStyle w:val="eop"/>
          <w:rFonts w:ascii="Calibri" w:hAnsi="Calibri" w:cs="Calibri"/>
          <w:sz w:val="22"/>
          <w:szCs w:val="22"/>
        </w:rPr>
        <w:t> </w:t>
      </w:r>
    </w:p>
    <w:p w14:paraId="781BA9F4"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853DB2B"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Rektor sjølv vedtek bortvising etter å ha rådført seg med lærarane til eleven. Før det vert gjort vedtak, skal eleven ha fått moglegheit til å forklare seg munnleg, og ein skal ha vurdert andre sanksjonar.</w:t>
      </w:r>
      <w:r>
        <w:rPr>
          <w:rStyle w:val="eop"/>
          <w:rFonts w:ascii="Calibri" w:hAnsi="Calibri" w:cs="Calibri"/>
          <w:sz w:val="22"/>
          <w:szCs w:val="22"/>
        </w:rPr>
        <w:t> </w:t>
      </w:r>
    </w:p>
    <w:p w14:paraId="240BDF4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Foreldre/føresette til elevane skal varslast før bortvising blir iverksett for heile dagar.</w:t>
      </w:r>
      <w:r>
        <w:rPr>
          <w:rStyle w:val="eop"/>
          <w:rFonts w:ascii="Calibri" w:hAnsi="Calibri" w:cs="Calibri"/>
          <w:sz w:val="22"/>
          <w:szCs w:val="22"/>
        </w:rPr>
        <w:t> </w:t>
      </w:r>
    </w:p>
    <w:p w14:paraId="7680AA42"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Retten til eit trygt og godt skulemiljø</w:t>
      </w:r>
      <w:r>
        <w:rPr>
          <w:rStyle w:val="eop"/>
          <w:rFonts w:ascii="Calibri" w:hAnsi="Calibri" w:cs="Calibri"/>
          <w:sz w:val="22"/>
          <w:szCs w:val="22"/>
        </w:rPr>
        <w:t> </w:t>
      </w:r>
    </w:p>
    <w:p w14:paraId="4110AA8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Skulen har aktivitetsplikt dersom ein får kunnskap om at eleven ikkje har eit godt og trygt skulemiljø, jf. Opplæringslova §9A-4.</w:t>
      </w:r>
      <w:r>
        <w:rPr>
          <w:rStyle w:val="eop"/>
          <w:rFonts w:ascii="Calibri" w:hAnsi="Calibri" w:cs="Calibri"/>
          <w:sz w:val="22"/>
          <w:szCs w:val="22"/>
        </w:rPr>
        <w:t> </w:t>
      </w:r>
    </w:p>
    <w:p w14:paraId="376ABCF5"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4DFDA8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6. PROSEDYRAR FOR VEDLIKEHALD OG OPPFØLGING AV RUTINAR </w:t>
      </w:r>
      <w:r>
        <w:rPr>
          <w:rStyle w:val="eop"/>
          <w:rFonts w:ascii="Calibri" w:hAnsi="Calibri" w:cs="Calibri"/>
          <w:sz w:val="22"/>
          <w:szCs w:val="22"/>
        </w:rPr>
        <w:t> </w:t>
      </w:r>
    </w:p>
    <w:p w14:paraId="6ACF002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Årshjul blir utarbeidd av kvar einskild skule.</w:t>
      </w:r>
      <w:r>
        <w:rPr>
          <w:rStyle w:val="eop"/>
          <w:rFonts w:ascii="Calibri" w:hAnsi="Calibri" w:cs="Calibri"/>
          <w:sz w:val="22"/>
          <w:szCs w:val="22"/>
        </w:rPr>
        <w:t> </w:t>
      </w:r>
    </w:p>
    <w:p w14:paraId="224597DC"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2DF95AE"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7. IVERKSETJING</w:t>
      </w:r>
      <w:r>
        <w:rPr>
          <w:rStyle w:val="eop"/>
          <w:rFonts w:ascii="Calibri" w:hAnsi="Calibri" w:cs="Calibri"/>
          <w:sz w:val="22"/>
          <w:szCs w:val="22"/>
        </w:rPr>
        <w:t> </w:t>
      </w:r>
    </w:p>
    <w:p w14:paraId="367E2E5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Denne forskrifta trer i kraft frå 01.08.2019. Forskrifta gjeld inntil nytt reglement vert vedteke.</w:t>
      </w:r>
      <w:r>
        <w:rPr>
          <w:rStyle w:val="eop"/>
          <w:rFonts w:ascii="Calibri" w:hAnsi="Calibri" w:cs="Calibri"/>
          <w:sz w:val="22"/>
          <w:szCs w:val="22"/>
        </w:rPr>
        <w:t> </w:t>
      </w:r>
    </w:p>
    <w:p w14:paraId="21C4C2A8"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46C74F6"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b/>
          <w:bCs/>
          <w:sz w:val="22"/>
          <w:szCs w:val="22"/>
        </w:rPr>
        <w:t>8. KUNNGJERING</w:t>
      </w:r>
      <w:r>
        <w:rPr>
          <w:rStyle w:val="eop"/>
          <w:rFonts w:ascii="Calibri" w:hAnsi="Calibri" w:cs="Calibri"/>
          <w:sz w:val="22"/>
          <w:szCs w:val="22"/>
        </w:rPr>
        <w:t> </w:t>
      </w:r>
    </w:p>
    <w:p w14:paraId="1FCFB140" w14:textId="77777777" w:rsidR="000F1484" w:rsidRDefault="000F1484" w:rsidP="000F1484">
      <w:pPr>
        <w:pStyle w:val="paragraph"/>
        <w:spacing w:before="0" w:beforeAutospacing="0" w:after="0" w:afterAutospacing="0"/>
        <w:textAlignment w:val="baseline"/>
        <w:rPr>
          <w:rFonts w:ascii="Segoe UI" w:hAnsi="Segoe UI" w:cs="Segoe UI"/>
          <w:sz w:val="18"/>
          <w:szCs w:val="18"/>
        </w:rPr>
      </w:pPr>
      <w:r w:rsidRPr="00405F01">
        <w:rPr>
          <w:rStyle w:val="normaltextrun"/>
          <w:rFonts w:ascii="Calibri" w:hAnsi="Calibri" w:cs="Calibri"/>
          <w:sz w:val="22"/>
          <w:szCs w:val="22"/>
        </w:rPr>
        <w:t>Ordensreglementet skal gjerast kjent for elevar, foreldre/føresette og tilsette kvart år ved byrjinga av skuleåret. Det vil og vera tilgjengeleg på Klepp kommune sine nettsider </w:t>
      </w:r>
      <w:hyperlink r:id="rId18" w:tgtFrame="_blank" w:history="1">
        <w:r w:rsidRPr="00405F01">
          <w:rPr>
            <w:rStyle w:val="normaltextrun"/>
            <w:rFonts w:ascii="Calibri" w:hAnsi="Calibri" w:cs="Calibri"/>
            <w:color w:val="0563C1"/>
            <w:sz w:val="22"/>
            <w:szCs w:val="22"/>
            <w:u w:val="single"/>
          </w:rPr>
          <w:t>https://www.klepp.kommune.no</w:t>
        </w:r>
      </w:hyperlink>
      <w:r>
        <w:rPr>
          <w:rStyle w:val="eop"/>
          <w:rFonts w:ascii="Calibri" w:hAnsi="Calibri" w:cs="Calibri"/>
          <w:sz w:val="22"/>
          <w:szCs w:val="22"/>
        </w:rPr>
        <w:t> </w:t>
      </w:r>
    </w:p>
    <w:p w14:paraId="5C2810B0" w14:textId="77777777" w:rsidR="006D0DD5" w:rsidRDefault="006D0DD5" w:rsidP="006D2688">
      <w:pPr>
        <w:rPr>
          <w:lang w:val="nn-NO"/>
        </w:rPr>
      </w:pPr>
    </w:p>
    <w:p w14:paraId="66D7B10D" w14:textId="77777777" w:rsidR="006E2802" w:rsidRDefault="006E2802" w:rsidP="006D2688">
      <w:pPr>
        <w:rPr>
          <w:lang w:val="nn-NO"/>
        </w:rPr>
      </w:pPr>
    </w:p>
    <w:p w14:paraId="5AAF6FF9" w14:textId="77777777" w:rsidR="00D24561" w:rsidRPr="006D2688" w:rsidRDefault="00D24561" w:rsidP="006D2688">
      <w:pPr>
        <w:rPr>
          <w:lang w:val="nn-NO"/>
        </w:rPr>
      </w:pPr>
    </w:p>
    <w:p w14:paraId="15D49319" w14:textId="30DBE816" w:rsidR="006D2688" w:rsidRDefault="006D2688" w:rsidP="006D2688">
      <w:pPr>
        <w:rPr>
          <w:lang w:val="nn-NO"/>
        </w:rPr>
      </w:pPr>
    </w:p>
    <w:p w14:paraId="7F636390" w14:textId="77777777" w:rsidR="006D2688" w:rsidRPr="006D2688" w:rsidRDefault="006D2688" w:rsidP="006D2688">
      <w:pPr>
        <w:rPr>
          <w:lang w:val="nn-NO"/>
        </w:rPr>
      </w:pPr>
    </w:p>
    <w:p w14:paraId="5529911A" w14:textId="77777777" w:rsidR="00F83B04" w:rsidRPr="0000594C" w:rsidRDefault="00F83B04" w:rsidP="009332B2">
      <w:pPr>
        <w:pStyle w:val="NoSpacing"/>
        <w:rPr>
          <w:noProof/>
          <w:lang w:val="nn-NO"/>
        </w:rPr>
      </w:pPr>
    </w:p>
    <w:p w14:paraId="5C10556B" w14:textId="77777777" w:rsidR="00F83B04" w:rsidRPr="0000594C" w:rsidRDefault="00F83B04" w:rsidP="009332B2">
      <w:pPr>
        <w:pStyle w:val="NoSpacing"/>
        <w:rPr>
          <w:noProof/>
          <w:lang w:val="nn-NO"/>
        </w:rPr>
      </w:pPr>
    </w:p>
    <w:sectPr w:rsidR="00F83B04" w:rsidRPr="0000594C" w:rsidSect="00D71F0A">
      <w:headerReference w:type="default" r:id="rId19"/>
      <w:footerReference w:type="default" r:id="rId20"/>
      <w:headerReference w:type="first" r:id="rId21"/>
      <w:footerReference w:type="first" r:id="rId22"/>
      <w:pgSz w:w="11906" w:h="16838" w:code="9"/>
      <w:pgMar w:top="1008" w:right="720" w:bottom="720" w:left="720" w:header="432" w:footer="576"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15F491" w14:textId="77777777" w:rsidR="00245B01" w:rsidRDefault="00245B01" w:rsidP="00E027D4">
      <w:pPr>
        <w:spacing w:after="0" w:line="240" w:lineRule="auto"/>
      </w:pPr>
      <w:r>
        <w:separator/>
      </w:r>
    </w:p>
  </w:endnote>
  <w:endnote w:type="continuationSeparator" w:id="0">
    <w:p w14:paraId="6340EB3F" w14:textId="77777777" w:rsidR="00245B01" w:rsidRDefault="00245B01" w:rsidP="00E027D4">
      <w:pPr>
        <w:spacing w:after="0" w:line="240" w:lineRule="auto"/>
      </w:pPr>
      <w:r>
        <w:continuationSeparator/>
      </w:r>
    </w:p>
  </w:endnote>
  <w:endnote w:type="continuationNotice" w:id="1">
    <w:p w14:paraId="763B821F" w14:textId="77777777" w:rsidR="00245B01" w:rsidRDefault="00245B0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Microsoft YaHei UI">
    <w:panose1 w:val="020B0503020204020204"/>
    <w:charset w:val="86"/>
    <w:family w:val="swiss"/>
    <w:pitch w:val="variable"/>
    <w:sig w:usb0="80000287" w:usb1="2ACF3C50" w:usb2="00000016" w:usb3="00000000" w:csb0="0004001F" w:csb1="00000000"/>
  </w:font>
  <w:font w:name=".LastResort">
    <w:altName w:val="Cambria"/>
    <w:charset w:val="00"/>
    <w:family w:val="roman"/>
    <w:pitch w:val="default"/>
  </w:font>
  <w:font w:name="ProximaNova-Medium">
    <w:altName w:val="Cambria"/>
    <w:charset w:val="00"/>
    <w:family w:val="roman"/>
    <w:pitch w:val="default"/>
  </w:font>
  <w:font w:name="Proxima Nova">
    <w:charset w:val="00"/>
    <w:family w:val="auto"/>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85"/>
      <w:gridCol w:w="3485"/>
      <w:gridCol w:w="3485"/>
    </w:tblGrid>
    <w:tr w:rsidR="44CD5CCC" w14:paraId="24156E87" w14:textId="77777777" w:rsidTr="31C751B6">
      <w:tc>
        <w:tcPr>
          <w:tcW w:w="3485" w:type="dxa"/>
        </w:tcPr>
        <w:p w14:paraId="03E4BBD7" w14:textId="57F7BA06" w:rsidR="44CD5CCC" w:rsidRDefault="00A02587" w:rsidP="31C751B6">
          <w:pPr>
            <w:pStyle w:val="Header"/>
            <w:ind w:left="-115"/>
            <w:jc w:val="left"/>
            <w:rPr>
              <w:rFonts w:ascii="Calibri" w:eastAsia="Calibri" w:hAnsi="Calibri" w:cs="Calibri"/>
              <w:b/>
              <w:bCs/>
            </w:rPr>
          </w:pPr>
          <w:r>
            <w:rPr>
              <w:rFonts w:ascii="Calibri" w:eastAsia="Calibri" w:hAnsi="Calibri" w:cs="Calibri"/>
              <w:b/>
              <w:bCs/>
            </w:rPr>
            <w:t>Kleppelunden</w:t>
          </w:r>
          <w:r w:rsidR="31C751B6" w:rsidRPr="31C751B6">
            <w:rPr>
              <w:rFonts w:ascii="Calibri" w:eastAsia="Calibri" w:hAnsi="Calibri" w:cs="Calibri"/>
              <w:b/>
              <w:bCs/>
            </w:rPr>
            <w:t xml:space="preserve"> skule</w:t>
          </w:r>
        </w:p>
      </w:tc>
      <w:tc>
        <w:tcPr>
          <w:tcW w:w="3485" w:type="dxa"/>
        </w:tcPr>
        <w:p w14:paraId="176D5C76" w14:textId="439574B0" w:rsidR="44CD5CCC" w:rsidRDefault="44CD5CCC" w:rsidP="44CD5CCC">
          <w:pPr>
            <w:pStyle w:val="Header"/>
            <w:jc w:val="center"/>
          </w:pPr>
        </w:p>
      </w:tc>
      <w:tc>
        <w:tcPr>
          <w:tcW w:w="3485" w:type="dxa"/>
        </w:tcPr>
        <w:p w14:paraId="3B421286" w14:textId="4A2BA4E8" w:rsidR="44CD5CCC" w:rsidRDefault="44CD5CCC" w:rsidP="44CD5CCC">
          <w:pPr>
            <w:pStyle w:val="Header"/>
            <w:ind w:right="-115"/>
          </w:pPr>
          <w:r>
            <w:fldChar w:fldCharType="begin"/>
          </w:r>
          <w:r>
            <w:instrText>PAGE</w:instrText>
          </w:r>
          <w:r>
            <w:fldChar w:fldCharType="separate"/>
          </w:r>
          <w:r w:rsidR="002122B7">
            <w:rPr>
              <w:noProof/>
            </w:rPr>
            <w:t>2</w:t>
          </w:r>
          <w:r>
            <w:fldChar w:fldCharType="end"/>
          </w:r>
        </w:p>
      </w:tc>
    </w:tr>
  </w:tbl>
  <w:p w14:paraId="4273A986" w14:textId="088BC12A" w:rsidR="44CD5CCC" w:rsidRDefault="44CD5CCC" w:rsidP="44CD5C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85"/>
      <w:gridCol w:w="3485"/>
      <w:gridCol w:w="3485"/>
    </w:tblGrid>
    <w:tr w:rsidR="44CD5CCC" w14:paraId="05B3F022" w14:textId="77777777" w:rsidTr="44CD5CCC">
      <w:tc>
        <w:tcPr>
          <w:tcW w:w="3485" w:type="dxa"/>
        </w:tcPr>
        <w:p w14:paraId="25BFA2D6" w14:textId="75DC4965" w:rsidR="44CD5CCC" w:rsidRDefault="44CD5CCC" w:rsidP="44CD5CCC">
          <w:pPr>
            <w:pStyle w:val="Header"/>
            <w:ind w:left="-115"/>
            <w:jc w:val="left"/>
          </w:pPr>
        </w:p>
      </w:tc>
      <w:tc>
        <w:tcPr>
          <w:tcW w:w="3485" w:type="dxa"/>
        </w:tcPr>
        <w:p w14:paraId="0EDFD1B0" w14:textId="759F48AF" w:rsidR="44CD5CCC" w:rsidRDefault="44CD5CCC" w:rsidP="44CD5CCC">
          <w:pPr>
            <w:pStyle w:val="Header"/>
            <w:jc w:val="center"/>
          </w:pPr>
        </w:p>
      </w:tc>
      <w:tc>
        <w:tcPr>
          <w:tcW w:w="3485" w:type="dxa"/>
        </w:tcPr>
        <w:p w14:paraId="0E436187" w14:textId="4EB537F0" w:rsidR="44CD5CCC" w:rsidRDefault="44CD5CCC" w:rsidP="44CD5CCC">
          <w:pPr>
            <w:pStyle w:val="Header"/>
            <w:ind w:right="-115"/>
          </w:pPr>
        </w:p>
      </w:tc>
    </w:tr>
  </w:tbl>
  <w:p w14:paraId="3F6D5A8F" w14:textId="7B77C5E5" w:rsidR="44CD5CCC" w:rsidRDefault="44CD5CCC" w:rsidP="44CD5C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AB69FA" w14:textId="77777777" w:rsidR="00245B01" w:rsidRDefault="00245B01" w:rsidP="00E027D4">
      <w:pPr>
        <w:spacing w:after="0" w:line="240" w:lineRule="auto"/>
      </w:pPr>
      <w:r>
        <w:separator/>
      </w:r>
    </w:p>
  </w:footnote>
  <w:footnote w:type="continuationSeparator" w:id="0">
    <w:p w14:paraId="76FAC1FF" w14:textId="77777777" w:rsidR="00245B01" w:rsidRDefault="00245B01" w:rsidP="00E027D4">
      <w:pPr>
        <w:spacing w:after="0" w:line="240" w:lineRule="auto"/>
      </w:pPr>
      <w:r>
        <w:continuationSeparator/>
      </w:r>
    </w:p>
  </w:footnote>
  <w:footnote w:type="continuationNotice" w:id="1">
    <w:p w14:paraId="2243E42E" w14:textId="77777777" w:rsidR="00245B01" w:rsidRDefault="00245B0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E9D8B6" w14:textId="5A168392" w:rsidR="00BD57AF" w:rsidRPr="0064764B" w:rsidRDefault="31C751B6" w:rsidP="31C751B6">
    <w:pPr>
      <w:pStyle w:val="Header"/>
      <w:rPr>
        <w:rFonts w:ascii="Calibri" w:eastAsia="Calibri" w:hAnsi="Calibri" w:cs="Calibri"/>
        <w:b/>
        <w:bCs/>
      </w:rPr>
    </w:pPr>
    <w:r w:rsidRPr="31C751B6">
      <w:rPr>
        <w:rFonts w:ascii="Calibri" w:eastAsia="Calibri" w:hAnsi="Calibri" w:cs="Calibri"/>
        <w:b/>
        <w:bCs/>
      </w:rPr>
      <w:t>Plan for trygt skulemiljø</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85"/>
      <w:gridCol w:w="3485"/>
      <w:gridCol w:w="3485"/>
    </w:tblGrid>
    <w:tr w:rsidR="44CD5CCC" w:rsidRPr="00D71F0A" w14:paraId="14CD7736" w14:textId="77777777" w:rsidTr="44CD5CCC">
      <w:tc>
        <w:tcPr>
          <w:tcW w:w="3485" w:type="dxa"/>
        </w:tcPr>
        <w:p w14:paraId="23A0D263" w14:textId="7E38C0B0" w:rsidR="44CD5CCC" w:rsidRPr="00FD2F8A" w:rsidRDefault="1143733E" w:rsidP="44CD5CCC">
          <w:pPr>
            <w:pStyle w:val="Header"/>
            <w:ind w:left="-115"/>
            <w:jc w:val="left"/>
            <w:rPr>
              <w:lang w:val="nn-NO"/>
            </w:rPr>
          </w:pPr>
          <w:r w:rsidRPr="00FD2F8A">
            <w:rPr>
              <w:lang w:val="nn-NO"/>
            </w:rPr>
            <w:t>Plan for trygt og</w:t>
          </w:r>
          <w:r w:rsidR="51F0AA81" w:rsidRPr="00FD2F8A">
            <w:rPr>
              <w:lang w:val="nn-NO"/>
            </w:rPr>
            <w:t xml:space="preserve"> inkluderande </w:t>
          </w:r>
          <w:r w:rsidR="396DE64F" w:rsidRPr="00FD2F8A">
            <w:rPr>
              <w:lang w:val="nn-NO"/>
            </w:rPr>
            <w:t>skulemiljø</w:t>
          </w:r>
        </w:p>
      </w:tc>
      <w:tc>
        <w:tcPr>
          <w:tcW w:w="3485" w:type="dxa"/>
        </w:tcPr>
        <w:p w14:paraId="074AD453" w14:textId="28079DBD" w:rsidR="44CD5CCC" w:rsidRPr="00FD2F8A" w:rsidRDefault="44CD5CCC" w:rsidP="44CD5CCC">
          <w:pPr>
            <w:pStyle w:val="Header"/>
            <w:jc w:val="center"/>
            <w:rPr>
              <w:lang w:val="nn-NO"/>
            </w:rPr>
          </w:pPr>
        </w:p>
      </w:tc>
      <w:tc>
        <w:tcPr>
          <w:tcW w:w="3485" w:type="dxa"/>
        </w:tcPr>
        <w:p w14:paraId="44D6788F" w14:textId="46338553" w:rsidR="44CD5CCC" w:rsidRPr="00FD2F8A" w:rsidRDefault="44CD5CCC" w:rsidP="44CD5CCC">
          <w:pPr>
            <w:pStyle w:val="Header"/>
            <w:ind w:right="-115"/>
            <w:rPr>
              <w:lang w:val="nn-NO"/>
            </w:rPr>
          </w:pPr>
        </w:p>
      </w:tc>
    </w:tr>
  </w:tbl>
  <w:p w14:paraId="175DC0EA" w14:textId="2BB1F433" w:rsidR="44CD5CCC" w:rsidRPr="00FD2F8A" w:rsidRDefault="44CD5CCC" w:rsidP="44CD5CCC">
    <w:pPr>
      <w:pStyle w:val="Header"/>
      <w:rPr>
        <w:lang w:val="nn-N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8142282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AD00522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72CF2A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302832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922840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60978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D68C78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E6F32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D044EC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9EC989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B554F"/>
    <w:multiLevelType w:val="multilevel"/>
    <w:tmpl w:val="19C04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27B544A"/>
    <w:multiLevelType w:val="hybridMultilevel"/>
    <w:tmpl w:val="FFFFFFFF"/>
    <w:lvl w:ilvl="0" w:tplc="AF1A14C0">
      <w:start w:val="1"/>
      <w:numFmt w:val="bullet"/>
      <w:lvlText w:val="·"/>
      <w:lvlJc w:val="left"/>
      <w:pPr>
        <w:ind w:left="720" w:hanging="360"/>
      </w:pPr>
      <w:rPr>
        <w:rFonts w:ascii="Symbol" w:hAnsi="Symbol" w:hint="default"/>
      </w:rPr>
    </w:lvl>
    <w:lvl w:ilvl="1" w:tplc="48843EC6">
      <w:start w:val="1"/>
      <w:numFmt w:val="bullet"/>
      <w:lvlText w:val="o"/>
      <w:lvlJc w:val="left"/>
      <w:pPr>
        <w:ind w:left="1440" w:hanging="360"/>
      </w:pPr>
      <w:rPr>
        <w:rFonts w:ascii="Courier New" w:hAnsi="Courier New" w:hint="default"/>
      </w:rPr>
    </w:lvl>
    <w:lvl w:ilvl="2" w:tplc="88DCDEE8">
      <w:start w:val="1"/>
      <w:numFmt w:val="bullet"/>
      <w:lvlText w:val=""/>
      <w:lvlJc w:val="left"/>
      <w:pPr>
        <w:ind w:left="2160" w:hanging="360"/>
      </w:pPr>
      <w:rPr>
        <w:rFonts w:ascii="Wingdings" w:hAnsi="Wingdings" w:hint="default"/>
      </w:rPr>
    </w:lvl>
    <w:lvl w:ilvl="3" w:tplc="1A6E6B90">
      <w:start w:val="1"/>
      <w:numFmt w:val="bullet"/>
      <w:lvlText w:val=""/>
      <w:lvlJc w:val="left"/>
      <w:pPr>
        <w:ind w:left="2880" w:hanging="360"/>
      </w:pPr>
      <w:rPr>
        <w:rFonts w:ascii="Symbol" w:hAnsi="Symbol" w:hint="default"/>
      </w:rPr>
    </w:lvl>
    <w:lvl w:ilvl="4" w:tplc="D03871D8">
      <w:start w:val="1"/>
      <w:numFmt w:val="bullet"/>
      <w:lvlText w:val="o"/>
      <w:lvlJc w:val="left"/>
      <w:pPr>
        <w:ind w:left="3600" w:hanging="360"/>
      </w:pPr>
      <w:rPr>
        <w:rFonts w:ascii="Courier New" w:hAnsi="Courier New" w:hint="default"/>
      </w:rPr>
    </w:lvl>
    <w:lvl w:ilvl="5" w:tplc="F6F22A2E">
      <w:start w:val="1"/>
      <w:numFmt w:val="bullet"/>
      <w:lvlText w:val=""/>
      <w:lvlJc w:val="left"/>
      <w:pPr>
        <w:ind w:left="4320" w:hanging="360"/>
      </w:pPr>
      <w:rPr>
        <w:rFonts w:ascii="Wingdings" w:hAnsi="Wingdings" w:hint="default"/>
      </w:rPr>
    </w:lvl>
    <w:lvl w:ilvl="6" w:tplc="A6AA306A">
      <w:start w:val="1"/>
      <w:numFmt w:val="bullet"/>
      <w:lvlText w:val=""/>
      <w:lvlJc w:val="left"/>
      <w:pPr>
        <w:ind w:left="5040" w:hanging="360"/>
      </w:pPr>
      <w:rPr>
        <w:rFonts w:ascii="Symbol" w:hAnsi="Symbol" w:hint="default"/>
      </w:rPr>
    </w:lvl>
    <w:lvl w:ilvl="7" w:tplc="E032A252">
      <w:start w:val="1"/>
      <w:numFmt w:val="bullet"/>
      <w:lvlText w:val="o"/>
      <w:lvlJc w:val="left"/>
      <w:pPr>
        <w:ind w:left="5760" w:hanging="360"/>
      </w:pPr>
      <w:rPr>
        <w:rFonts w:ascii="Courier New" w:hAnsi="Courier New" w:hint="default"/>
      </w:rPr>
    </w:lvl>
    <w:lvl w:ilvl="8" w:tplc="CF8CB5E8">
      <w:start w:val="1"/>
      <w:numFmt w:val="bullet"/>
      <w:lvlText w:val=""/>
      <w:lvlJc w:val="left"/>
      <w:pPr>
        <w:ind w:left="6480" w:hanging="360"/>
      </w:pPr>
      <w:rPr>
        <w:rFonts w:ascii="Wingdings" w:hAnsi="Wingdings" w:hint="default"/>
      </w:rPr>
    </w:lvl>
  </w:abstractNum>
  <w:abstractNum w:abstractNumId="12" w15:restartNumberingAfterBreak="0">
    <w:nsid w:val="09983DA2"/>
    <w:multiLevelType w:val="hybridMultilevel"/>
    <w:tmpl w:val="D4C06BE4"/>
    <w:lvl w:ilvl="0" w:tplc="AC4426D0">
      <w:start w:val="1"/>
      <w:numFmt w:val="bullet"/>
      <w:lvlText w:val=""/>
      <w:lvlJc w:val="left"/>
      <w:pPr>
        <w:ind w:left="1440" w:hanging="360"/>
      </w:pPr>
      <w:rPr>
        <w:rFonts w:ascii="Symbol" w:hAnsi="Symbol" w:hint="default"/>
        <w:color w:val="auto"/>
        <w:sz w:val="24"/>
        <w:szCs w:val="24"/>
      </w:rPr>
    </w:lvl>
    <w:lvl w:ilvl="1" w:tplc="08140003" w:tentative="1">
      <w:start w:val="1"/>
      <w:numFmt w:val="bullet"/>
      <w:lvlText w:val="o"/>
      <w:lvlJc w:val="left"/>
      <w:pPr>
        <w:ind w:left="2160" w:hanging="360"/>
      </w:pPr>
      <w:rPr>
        <w:rFonts w:ascii="Courier New" w:hAnsi="Courier New" w:cs="Courier New" w:hint="default"/>
      </w:rPr>
    </w:lvl>
    <w:lvl w:ilvl="2" w:tplc="08140005" w:tentative="1">
      <w:start w:val="1"/>
      <w:numFmt w:val="bullet"/>
      <w:lvlText w:val=""/>
      <w:lvlJc w:val="left"/>
      <w:pPr>
        <w:ind w:left="2880" w:hanging="360"/>
      </w:pPr>
      <w:rPr>
        <w:rFonts w:ascii="Wingdings" w:hAnsi="Wingdings" w:hint="default"/>
      </w:rPr>
    </w:lvl>
    <w:lvl w:ilvl="3" w:tplc="08140001" w:tentative="1">
      <w:start w:val="1"/>
      <w:numFmt w:val="bullet"/>
      <w:lvlText w:val=""/>
      <w:lvlJc w:val="left"/>
      <w:pPr>
        <w:ind w:left="3600" w:hanging="360"/>
      </w:pPr>
      <w:rPr>
        <w:rFonts w:ascii="Symbol" w:hAnsi="Symbol" w:hint="default"/>
      </w:rPr>
    </w:lvl>
    <w:lvl w:ilvl="4" w:tplc="08140003" w:tentative="1">
      <w:start w:val="1"/>
      <w:numFmt w:val="bullet"/>
      <w:lvlText w:val="o"/>
      <w:lvlJc w:val="left"/>
      <w:pPr>
        <w:ind w:left="4320" w:hanging="360"/>
      </w:pPr>
      <w:rPr>
        <w:rFonts w:ascii="Courier New" w:hAnsi="Courier New" w:cs="Courier New" w:hint="default"/>
      </w:rPr>
    </w:lvl>
    <w:lvl w:ilvl="5" w:tplc="08140005" w:tentative="1">
      <w:start w:val="1"/>
      <w:numFmt w:val="bullet"/>
      <w:lvlText w:val=""/>
      <w:lvlJc w:val="left"/>
      <w:pPr>
        <w:ind w:left="5040" w:hanging="360"/>
      </w:pPr>
      <w:rPr>
        <w:rFonts w:ascii="Wingdings" w:hAnsi="Wingdings" w:hint="default"/>
      </w:rPr>
    </w:lvl>
    <w:lvl w:ilvl="6" w:tplc="08140001" w:tentative="1">
      <w:start w:val="1"/>
      <w:numFmt w:val="bullet"/>
      <w:lvlText w:val=""/>
      <w:lvlJc w:val="left"/>
      <w:pPr>
        <w:ind w:left="5760" w:hanging="360"/>
      </w:pPr>
      <w:rPr>
        <w:rFonts w:ascii="Symbol" w:hAnsi="Symbol" w:hint="default"/>
      </w:rPr>
    </w:lvl>
    <w:lvl w:ilvl="7" w:tplc="08140003" w:tentative="1">
      <w:start w:val="1"/>
      <w:numFmt w:val="bullet"/>
      <w:lvlText w:val="o"/>
      <w:lvlJc w:val="left"/>
      <w:pPr>
        <w:ind w:left="6480" w:hanging="360"/>
      </w:pPr>
      <w:rPr>
        <w:rFonts w:ascii="Courier New" w:hAnsi="Courier New" w:cs="Courier New" w:hint="default"/>
      </w:rPr>
    </w:lvl>
    <w:lvl w:ilvl="8" w:tplc="08140005" w:tentative="1">
      <w:start w:val="1"/>
      <w:numFmt w:val="bullet"/>
      <w:lvlText w:val=""/>
      <w:lvlJc w:val="left"/>
      <w:pPr>
        <w:ind w:left="7200" w:hanging="360"/>
      </w:pPr>
      <w:rPr>
        <w:rFonts w:ascii="Wingdings" w:hAnsi="Wingdings" w:hint="default"/>
      </w:rPr>
    </w:lvl>
  </w:abstractNum>
  <w:abstractNum w:abstractNumId="13" w15:restartNumberingAfterBreak="0">
    <w:nsid w:val="09F77CFA"/>
    <w:multiLevelType w:val="multilevel"/>
    <w:tmpl w:val="AF1A1F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AF17E0A"/>
    <w:multiLevelType w:val="multilevel"/>
    <w:tmpl w:val="1C962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DFC33FB"/>
    <w:multiLevelType w:val="hybridMultilevel"/>
    <w:tmpl w:val="CD3ACA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0EC978E3"/>
    <w:multiLevelType w:val="hybridMultilevel"/>
    <w:tmpl w:val="FFFFFFFF"/>
    <w:lvl w:ilvl="0" w:tplc="CC6A7E6A">
      <w:start w:val="1"/>
      <w:numFmt w:val="bullet"/>
      <w:lvlText w:val="·"/>
      <w:lvlJc w:val="left"/>
      <w:pPr>
        <w:ind w:left="720" w:hanging="360"/>
      </w:pPr>
      <w:rPr>
        <w:rFonts w:ascii="Symbol" w:hAnsi="Symbol" w:hint="default"/>
      </w:rPr>
    </w:lvl>
    <w:lvl w:ilvl="1" w:tplc="0F00F960">
      <w:start w:val="1"/>
      <w:numFmt w:val="bullet"/>
      <w:lvlText w:val="o"/>
      <w:lvlJc w:val="left"/>
      <w:pPr>
        <w:ind w:left="1440" w:hanging="360"/>
      </w:pPr>
      <w:rPr>
        <w:rFonts w:ascii="Courier New" w:hAnsi="Courier New" w:hint="default"/>
      </w:rPr>
    </w:lvl>
    <w:lvl w:ilvl="2" w:tplc="8A0688BA">
      <w:start w:val="1"/>
      <w:numFmt w:val="bullet"/>
      <w:lvlText w:val=""/>
      <w:lvlJc w:val="left"/>
      <w:pPr>
        <w:ind w:left="2160" w:hanging="360"/>
      </w:pPr>
      <w:rPr>
        <w:rFonts w:ascii="Wingdings" w:hAnsi="Wingdings" w:hint="default"/>
      </w:rPr>
    </w:lvl>
    <w:lvl w:ilvl="3" w:tplc="C7466D98">
      <w:start w:val="1"/>
      <w:numFmt w:val="bullet"/>
      <w:lvlText w:val=""/>
      <w:lvlJc w:val="left"/>
      <w:pPr>
        <w:ind w:left="2880" w:hanging="360"/>
      </w:pPr>
      <w:rPr>
        <w:rFonts w:ascii="Symbol" w:hAnsi="Symbol" w:hint="default"/>
      </w:rPr>
    </w:lvl>
    <w:lvl w:ilvl="4" w:tplc="C73A7FE6">
      <w:start w:val="1"/>
      <w:numFmt w:val="bullet"/>
      <w:lvlText w:val="o"/>
      <w:lvlJc w:val="left"/>
      <w:pPr>
        <w:ind w:left="3600" w:hanging="360"/>
      </w:pPr>
      <w:rPr>
        <w:rFonts w:ascii="Courier New" w:hAnsi="Courier New" w:hint="default"/>
      </w:rPr>
    </w:lvl>
    <w:lvl w:ilvl="5" w:tplc="1E08977C">
      <w:start w:val="1"/>
      <w:numFmt w:val="bullet"/>
      <w:lvlText w:val=""/>
      <w:lvlJc w:val="left"/>
      <w:pPr>
        <w:ind w:left="4320" w:hanging="360"/>
      </w:pPr>
      <w:rPr>
        <w:rFonts w:ascii="Wingdings" w:hAnsi="Wingdings" w:hint="default"/>
      </w:rPr>
    </w:lvl>
    <w:lvl w:ilvl="6" w:tplc="0DB2E68E">
      <w:start w:val="1"/>
      <w:numFmt w:val="bullet"/>
      <w:lvlText w:val=""/>
      <w:lvlJc w:val="left"/>
      <w:pPr>
        <w:ind w:left="5040" w:hanging="360"/>
      </w:pPr>
      <w:rPr>
        <w:rFonts w:ascii="Symbol" w:hAnsi="Symbol" w:hint="default"/>
      </w:rPr>
    </w:lvl>
    <w:lvl w:ilvl="7" w:tplc="559A512A">
      <w:start w:val="1"/>
      <w:numFmt w:val="bullet"/>
      <w:lvlText w:val="o"/>
      <w:lvlJc w:val="left"/>
      <w:pPr>
        <w:ind w:left="5760" w:hanging="360"/>
      </w:pPr>
      <w:rPr>
        <w:rFonts w:ascii="Courier New" w:hAnsi="Courier New" w:hint="default"/>
      </w:rPr>
    </w:lvl>
    <w:lvl w:ilvl="8" w:tplc="4D6EC560">
      <w:start w:val="1"/>
      <w:numFmt w:val="bullet"/>
      <w:lvlText w:val=""/>
      <w:lvlJc w:val="left"/>
      <w:pPr>
        <w:ind w:left="6480" w:hanging="360"/>
      </w:pPr>
      <w:rPr>
        <w:rFonts w:ascii="Wingdings" w:hAnsi="Wingdings" w:hint="default"/>
      </w:rPr>
    </w:lvl>
  </w:abstractNum>
  <w:abstractNum w:abstractNumId="17" w15:restartNumberingAfterBreak="0">
    <w:nsid w:val="1467593A"/>
    <w:multiLevelType w:val="hybridMultilevel"/>
    <w:tmpl w:val="9CACF6C2"/>
    <w:lvl w:ilvl="0" w:tplc="9A1460F8">
      <w:start w:val="7"/>
      <w:numFmt w:val="bullet"/>
      <w:lvlText w:val="-"/>
      <w:lvlJc w:val="left"/>
      <w:pPr>
        <w:ind w:left="720" w:hanging="360"/>
      </w:pPr>
      <w:rPr>
        <w:rFonts w:ascii="Calibri" w:eastAsiaTheme="minorEastAsia" w:hAnsi="Calibri" w:cs="Times New Roman"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8" w15:restartNumberingAfterBreak="0">
    <w:nsid w:val="19AA3E3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A7A75BC"/>
    <w:multiLevelType w:val="hybridMultilevel"/>
    <w:tmpl w:val="D3CCFACE"/>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1E1D6ED0"/>
    <w:multiLevelType w:val="hybridMultilevel"/>
    <w:tmpl w:val="BFE6643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1F2929B6"/>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55557E0"/>
    <w:multiLevelType w:val="multilevel"/>
    <w:tmpl w:val="0409001D"/>
    <w:styleLink w:val="1a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66D53A7"/>
    <w:multiLevelType w:val="hybridMultilevel"/>
    <w:tmpl w:val="FFFFFFFF"/>
    <w:lvl w:ilvl="0" w:tplc="D9C04878">
      <w:start w:val="1"/>
      <w:numFmt w:val="decimal"/>
      <w:lvlText w:val="%1."/>
      <w:lvlJc w:val="left"/>
      <w:pPr>
        <w:ind w:left="720" w:hanging="360"/>
      </w:pPr>
    </w:lvl>
    <w:lvl w:ilvl="1" w:tplc="A5344E10">
      <w:start w:val="1"/>
      <w:numFmt w:val="lowerLetter"/>
      <w:lvlText w:val="%2."/>
      <w:lvlJc w:val="left"/>
      <w:pPr>
        <w:ind w:left="1440" w:hanging="360"/>
      </w:pPr>
    </w:lvl>
    <w:lvl w:ilvl="2" w:tplc="5568DE5A">
      <w:start w:val="1"/>
      <w:numFmt w:val="lowerRoman"/>
      <w:lvlText w:val="%3."/>
      <w:lvlJc w:val="right"/>
      <w:pPr>
        <w:ind w:left="2160" w:hanging="180"/>
      </w:pPr>
    </w:lvl>
    <w:lvl w:ilvl="3" w:tplc="B4D27EF8">
      <w:start w:val="1"/>
      <w:numFmt w:val="decimal"/>
      <w:lvlText w:val="%4."/>
      <w:lvlJc w:val="left"/>
      <w:pPr>
        <w:ind w:left="2880" w:hanging="360"/>
      </w:pPr>
    </w:lvl>
    <w:lvl w:ilvl="4" w:tplc="59BABCCE">
      <w:start w:val="1"/>
      <w:numFmt w:val="lowerLetter"/>
      <w:lvlText w:val="%5."/>
      <w:lvlJc w:val="left"/>
      <w:pPr>
        <w:ind w:left="3600" w:hanging="360"/>
      </w:pPr>
    </w:lvl>
    <w:lvl w:ilvl="5" w:tplc="BEEAB570">
      <w:start w:val="1"/>
      <w:numFmt w:val="lowerRoman"/>
      <w:lvlText w:val="%6."/>
      <w:lvlJc w:val="right"/>
      <w:pPr>
        <w:ind w:left="4320" w:hanging="180"/>
      </w:pPr>
    </w:lvl>
    <w:lvl w:ilvl="6" w:tplc="177EA874">
      <w:start w:val="1"/>
      <w:numFmt w:val="decimal"/>
      <w:lvlText w:val="%7."/>
      <w:lvlJc w:val="left"/>
      <w:pPr>
        <w:ind w:left="5040" w:hanging="360"/>
      </w:pPr>
    </w:lvl>
    <w:lvl w:ilvl="7" w:tplc="EDA6B552">
      <w:start w:val="1"/>
      <w:numFmt w:val="lowerLetter"/>
      <w:lvlText w:val="%8."/>
      <w:lvlJc w:val="left"/>
      <w:pPr>
        <w:ind w:left="5760" w:hanging="360"/>
      </w:pPr>
    </w:lvl>
    <w:lvl w:ilvl="8" w:tplc="7F50C356">
      <w:start w:val="1"/>
      <w:numFmt w:val="lowerRoman"/>
      <w:lvlText w:val="%9."/>
      <w:lvlJc w:val="right"/>
      <w:pPr>
        <w:ind w:left="6480" w:hanging="180"/>
      </w:pPr>
    </w:lvl>
  </w:abstractNum>
  <w:abstractNum w:abstractNumId="24" w15:restartNumberingAfterBreak="0">
    <w:nsid w:val="26F25B62"/>
    <w:multiLevelType w:val="multilevel"/>
    <w:tmpl w:val="F05A2E8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 w15:restartNumberingAfterBreak="0">
    <w:nsid w:val="2AC32D05"/>
    <w:multiLevelType w:val="multilevel"/>
    <w:tmpl w:val="91E0E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B97079A"/>
    <w:multiLevelType w:val="hybridMultilevel"/>
    <w:tmpl w:val="FFFFFFFF"/>
    <w:lvl w:ilvl="0" w:tplc="6C965864">
      <w:start w:val="1"/>
      <w:numFmt w:val="bullet"/>
      <w:lvlText w:val="-"/>
      <w:lvlJc w:val="left"/>
      <w:pPr>
        <w:ind w:left="696" w:hanging="360"/>
      </w:pPr>
      <w:rPr>
        <w:rFonts w:ascii="Aptos" w:hAnsi="Aptos" w:hint="default"/>
      </w:rPr>
    </w:lvl>
    <w:lvl w:ilvl="1" w:tplc="79C4C744">
      <w:start w:val="1"/>
      <w:numFmt w:val="bullet"/>
      <w:lvlText w:val="o"/>
      <w:lvlJc w:val="left"/>
      <w:pPr>
        <w:ind w:left="1416" w:hanging="360"/>
      </w:pPr>
      <w:rPr>
        <w:rFonts w:ascii="Courier New" w:hAnsi="Courier New" w:hint="default"/>
      </w:rPr>
    </w:lvl>
    <w:lvl w:ilvl="2" w:tplc="2F2888F4">
      <w:start w:val="1"/>
      <w:numFmt w:val="bullet"/>
      <w:lvlText w:val=""/>
      <w:lvlJc w:val="left"/>
      <w:pPr>
        <w:ind w:left="2136" w:hanging="360"/>
      </w:pPr>
      <w:rPr>
        <w:rFonts w:ascii="Wingdings" w:hAnsi="Wingdings" w:hint="default"/>
      </w:rPr>
    </w:lvl>
    <w:lvl w:ilvl="3" w:tplc="88C46054">
      <w:start w:val="1"/>
      <w:numFmt w:val="bullet"/>
      <w:lvlText w:val=""/>
      <w:lvlJc w:val="left"/>
      <w:pPr>
        <w:ind w:left="2856" w:hanging="360"/>
      </w:pPr>
      <w:rPr>
        <w:rFonts w:ascii="Symbol" w:hAnsi="Symbol" w:hint="default"/>
      </w:rPr>
    </w:lvl>
    <w:lvl w:ilvl="4" w:tplc="02409660">
      <w:start w:val="1"/>
      <w:numFmt w:val="bullet"/>
      <w:lvlText w:val="o"/>
      <w:lvlJc w:val="left"/>
      <w:pPr>
        <w:ind w:left="3576" w:hanging="360"/>
      </w:pPr>
      <w:rPr>
        <w:rFonts w:ascii="Courier New" w:hAnsi="Courier New" w:hint="default"/>
      </w:rPr>
    </w:lvl>
    <w:lvl w:ilvl="5" w:tplc="51AED914">
      <w:start w:val="1"/>
      <w:numFmt w:val="bullet"/>
      <w:lvlText w:val=""/>
      <w:lvlJc w:val="left"/>
      <w:pPr>
        <w:ind w:left="4296" w:hanging="360"/>
      </w:pPr>
      <w:rPr>
        <w:rFonts w:ascii="Wingdings" w:hAnsi="Wingdings" w:hint="default"/>
      </w:rPr>
    </w:lvl>
    <w:lvl w:ilvl="6" w:tplc="86C6DD84">
      <w:start w:val="1"/>
      <w:numFmt w:val="bullet"/>
      <w:lvlText w:val=""/>
      <w:lvlJc w:val="left"/>
      <w:pPr>
        <w:ind w:left="5016" w:hanging="360"/>
      </w:pPr>
      <w:rPr>
        <w:rFonts w:ascii="Symbol" w:hAnsi="Symbol" w:hint="default"/>
      </w:rPr>
    </w:lvl>
    <w:lvl w:ilvl="7" w:tplc="9D065F62">
      <w:start w:val="1"/>
      <w:numFmt w:val="bullet"/>
      <w:lvlText w:val="o"/>
      <w:lvlJc w:val="left"/>
      <w:pPr>
        <w:ind w:left="5736" w:hanging="360"/>
      </w:pPr>
      <w:rPr>
        <w:rFonts w:ascii="Courier New" w:hAnsi="Courier New" w:hint="default"/>
      </w:rPr>
    </w:lvl>
    <w:lvl w:ilvl="8" w:tplc="951CF3A6">
      <w:start w:val="1"/>
      <w:numFmt w:val="bullet"/>
      <w:lvlText w:val=""/>
      <w:lvlJc w:val="left"/>
      <w:pPr>
        <w:ind w:left="6456" w:hanging="360"/>
      </w:pPr>
      <w:rPr>
        <w:rFonts w:ascii="Wingdings" w:hAnsi="Wingdings" w:hint="default"/>
      </w:rPr>
    </w:lvl>
  </w:abstractNum>
  <w:abstractNum w:abstractNumId="27" w15:restartNumberingAfterBreak="0">
    <w:nsid w:val="2F045675"/>
    <w:multiLevelType w:val="hybridMultilevel"/>
    <w:tmpl w:val="076ABF48"/>
    <w:lvl w:ilvl="0" w:tplc="55CCCD50">
      <w:start w:val="5"/>
      <w:numFmt w:val="bullet"/>
      <w:lvlText w:val="-"/>
      <w:lvlJc w:val="left"/>
      <w:pPr>
        <w:ind w:left="720" w:hanging="360"/>
      </w:pPr>
      <w:rPr>
        <w:rFonts w:ascii="Times New Roman" w:eastAsiaTheme="minorHAnsi" w:hAnsi="Times New Roman" w:cs="Times New Roman"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8" w15:restartNumberingAfterBreak="0">
    <w:nsid w:val="30433AF5"/>
    <w:multiLevelType w:val="multilevel"/>
    <w:tmpl w:val="26DAEF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0F4327F"/>
    <w:multiLevelType w:val="hybridMultilevel"/>
    <w:tmpl w:val="8B188E1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3157107A"/>
    <w:multiLevelType w:val="multilevel"/>
    <w:tmpl w:val="958227BA"/>
    <w:lvl w:ilvl="0">
      <w:start w:val="1"/>
      <w:numFmt w:val="decimal"/>
      <w:lvlText w:val="%1."/>
      <w:lvlJc w:val="left"/>
      <w:pPr>
        <w:tabs>
          <w:tab w:val="num" w:pos="720"/>
        </w:tabs>
        <w:ind w:left="720" w:hanging="360"/>
      </w:pPr>
    </w:lvl>
    <w:lvl w:ilvl="1">
      <w:start w:val="5"/>
      <w:numFmt w:val="bullet"/>
      <w:lvlText w:val="-"/>
      <w:lvlJc w:val="left"/>
      <w:pPr>
        <w:ind w:left="1440" w:hanging="360"/>
      </w:pPr>
      <w:rPr>
        <w:rFonts w:ascii="Calibri" w:eastAsiaTheme="minorHAnsi" w:hAnsi="Calibri" w:cs="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1F835F6"/>
    <w:multiLevelType w:val="hybridMultilevel"/>
    <w:tmpl w:val="D160C60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3470628B"/>
    <w:multiLevelType w:val="multilevel"/>
    <w:tmpl w:val="729EB1E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 w15:restartNumberingAfterBreak="0">
    <w:nsid w:val="35BE0983"/>
    <w:multiLevelType w:val="multilevel"/>
    <w:tmpl w:val="34FC2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5E70B33"/>
    <w:multiLevelType w:val="multilevel"/>
    <w:tmpl w:val="B74C8C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BB07BFE"/>
    <w:multiLevelType w:val="hybridMultilevel"/>
    <w:tmpl w:val="FFFFFFFF"/>
    <w:lvl w:ilvl="0" w:tplc="3A4CF7F4">
      <w:start w:val="1"/>
      <w:numFmt w:val="decimal"/>
      <w:lvlText w:val="%1."/>
      <w:lvlJc w:val="left"/>
      <w:pPr>
        <w:ind w:left="720" w:hanging="360"/>
      </w:pPr>
    </w:lvl>
    <w:lvl w:ilvl="1" w:tplc="EEC8FEA2">
      <w:start w:val="1"/>
      <w:numFmt w:val="lowerLetter"/>
      <w:lvlText w:val="%2."/>
      <w:lvlJc w:val="left"/>
      <w:pPr>
        <w:ind w:left="1440" w:hanging="360"/>
      </w:pPr>
    </w:lvl>
    <w:lvl w:ilvl="2" w:tplc="3606EE04">
      <w:start w:val="1"/>
      <w:numFmt w:val="lowerRoman"/>
      <w:lvlText w:val="%3."/>
      <w:lvlJc w:val="right"/>
      <w:pPr>
        <w:ind w:left="2160" w:hanging="180"/>
      </w:pPr>
    </w:lvl>
    <w:lvl w:ilvl="3" w:tplc="A68A9CE0">
      <w:start w:val="1"/>
      <w:numFmt w:val="decimal"/>
      <w:lvlText w:val="%4."/>
      <w:lvlJc w:val="left"/>
      <w:pPr>
        <w:ind w:left="2880" w:hanging="360"/>
      </w:pPr>
    </w:lvl>
    <w:lvl w:ilvl="4" w:tplc="B36CD2FE">
      <w:start w:val="1"/>
      <w:numFmt w:val="lowerLetter"/>
      <w:lvlText w:val="%5."/>
      <w:lvlJc w:val="left"/>
      <w:pPr>
        <w:ind w:left="3600" w:hanging="360"/>
      </w:pPr>
    </w:lvl>
    <w:lvl w:ilvl="5" w:tplc="0F7A3864">
      <w:start w:val="1"/>
      <w:numFmt w:val="lowerRoman"/>
      <w:lvlText w:val="%6."/>
      <w:lvlJc w:val="right"/>
      <w:pPr>
        <w:ind w:left="4320" w:hanging="180"/>
      </w:pPr>
    </w:lvl>
    <w:lvl w:ilvl="6" w:tplc="E474C42C">
      <w:start w:val="1"/>
      <w:numFmt w:val="decimal"/>
      <w:lvlText w:val="%7."/>
      <w:lvlJc w:val="left"/>
      <w:pPr>
        <w:ind w:left="5040" w:hanging="360"/>
      </w:pPr>
    </w:lvl>
    <w:lvl w:ilvl="7" w:tplc="57AE2650">
      <w:start w:val="1"/>
      <w:numFmt w:val="lowerLetter"/>
      <w:lvlText w:val="%8."/>
      <w:lvlJc w:val="left"/>
      <w:pPr>
        <w:ind w:left="5760" w:hanging="360"/>
      </w:pPr>
    </w:lvl>
    <w:lvl w:ilvl="8" w:tplc="442C96F4">
      <w:start w:val="1"/>
      <w:numFmt w:val="lowerRoman"/>
      <w:lvlText w:val="%9."/>
      <w:lvlJc w:val="right"/>
      <w:pPr>
        <w:ind w:left="6480" w:hanging="180"/>
      </w:pPr>
    </w:lvl>
  </w:abstractNum>
  <w:abstractNum w:abstractNumId="36" w15:restartNumberingAfterBreak="0">
    <w:nsid w:val="3DDE3DCD"/>
    <w:multiLevelType w:val="multilevel"/>
    <w:tmpl w:val="68EA2F06"/>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7" w15:restartNumberingAfterBreak="0">
    <w:nsid w:val="3E1A31E5"/>
    <w:multiLevelType w:val="multilevel"/>
    <w:tmpl w:val="EDB02F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FF5628B"/>
    <w:multiLevelType w:val="multilevel"/>
    <w:tmpl w:val="04090023"/>
    <w:styleLink w:val="ArticleSection"/>
    <w:lvl w:ilvl="0">
      <w:start w:val="1"/>
      <w:numFmt w:val="upperRoman"/>
      <w:lvlText w:val="文章 %1."/>
      <w:lvlJc w:val="left"/>
      <w:pPr>
        <w:ind w:left="0" w:firstLine="0"/>
      </w:pPr>
      <w:rPr>
        <w:rFonts w:ascii="Times New Roman" w:hAnsi="Times New Roman" w:cs="Times New Roman"/>
      </w:rPr>
    </w:lvl>
    <w:lvl w:ilvl="1">
      <w:start w:val="1"/>
      <w:numFmt w:val="decimalZero"/>
      <w:isLgl/>
      <w:lvlText w:val="第 %1.%2 节"/>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9" w15:restartNumberingAfterBreak="0">
    <w:nsid w:val="44AA7D04"/>
    <w:multiLevelType w:val="multilevel"/>
    <w:tmpl w:val="90905E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E1AE35C"/>
    <w:multiLevelType w:val="hybridMultilevel"/>
    <w:tmpl w:val="FFFFFFFF"/>
    <w:lvl w:ilvl="0" w:tplc="3CB0BF80">
      <w:start w:val="1"/>
      <w:numFmt w:val="bullet"/>
      <w:lvlText w:val="-"/>
      <w:lvlJc w:val="left"/>
      <w:pPr>
        <w:ind w:left="720" w:hanging="360"/>
      </w:pPr>
      <w:rPr>
        <w:rFonts w:ascii="Aptos" w:hAnsi="Aptos" w:hint="default"/>
      </w:rPr>
    </w:lvl>
    <w:lvl w:ilvl="1" w:tplc="0BE2392A">
      <w:start w:val="1"/>
      <w:numFmt w:val="bullet"/>
      <w:lvlText w:val="o"/>
      <w:lvlJc w:val="left"/>
      <w:pPr>
        <w:ind w:left="1440" w:hanging="360"/>
      </w:pPr>
      <w:rPr>
        <w:rFonts w:ascii="Courier New" w:hAnsi="Courier New" w:hint="default"/>
      </w:rPr>
    </w:lvl>
    <w:lvl w:ilvl="2" w:tplc="6AE43500">
      <w:start w:val="1"/>
      <w:numFmt w:val="bullet"/>
      <w:lvlText w:val=""/>
      <w:lvlJc w:val="left"/>
      <w:pPr>
        <w:ind w:left="2160" w:hanging="360"/>
      </w:pPr>
      <w:rPr>
        <w:rFonts w:ascii="Wingdings" w:hAnsi="Wingdings" w:hint="default"/>
      </w:rPr>
    </w:lvl>
    <w:lvl w:ilvl="3" w:tplc="C7940C96">
      <w:start w:val="1"/>
      <w:numFmt w:val="bullet"/>
      <w:lvlText w:val=""/>
      <w:lvlJc w:val="left"/>
      <w:pPr>
        <w:ind w:left="2880" w:hanging="360"/>
      </w:pPr>
      <w:rPr>
        <w:rFonts w:ascii="Symbol" w:hAnsi="Symbol" w:hint="default"/>
      </w:rPr>
    </w:lvl>
    <w:lvl w:ilvl="4" w:tplc="3E98DF3C">
      <w:start w:val="1"/>
      <w:numFmt w:val="bullet"/>
      <w:lvlText w:val="o"/>
      <w:lvlJc w:val="left"/>
      <w:pPr>
        <w:ind w:left="3600" w:hanging="360"/>
      </w:pPr>
      <w:rPr>
        <w:rFonts w:ascii="Courier New" w:hAnsi="Courier New" w:hint="default"/>
      </w:rPr>
    </w:lvl>
    <w:lvl w:ilvl="5" w:tplc="ADD08F44">
      <w:start w:val="1"/>
      <w:numFmt w:val="bullet"/>
      <w:lvlText w:val=""/>
      <w:lvlJc w:val="left"/>
      <w:pPr>
        <w:ind w:left="4320" w:hanging="360"/>
      </w:pPr>
      <w:rPr>
        <w:rFonts w:ascii="Wingdings" w:hAnsi="Wingdings" w:hint="default"/>
      </w:rPr>
    </w:lvl>
    <w:lvl w:ilvl="6" w:tplc="C9D8FC76">
      <w:start w:val="1"/>
      <w:numFmt w:val="bullet"/>
      <w:lvlText w:val=""/>
      <w:lvlJc w:val="left"/>
      <w:pPr>
        <w:ind w:left="5040" w:hanging="360"/>
      </w:pPr>
      <w:rPr>
        <w:rFonts w:ascii="Symbol" w:hAnsi="Symbol" w:hint="default"/>
      </w:rPr>
    </w:lvl>
    <w:lvl w:ilvl="7" w:tplc="E52420A0">
      <w:start w:val="1"/>
      <w:numFmt w:val="bullet"/>
      <w:lvlText w:val="o"/>
      <w:lvlJc w:val="left"/>
      <w:pPr>
        <w:ind w:left="5760" w:hanging="360"/>
      </w:pPr>
      <w:rPr>
        <w:rFonts w:ascii="Courier New" w:hAnsi="Courier New" w:hint="default"/>
      </w:rPr>
    </w:lvl>
    <w:lvl w:ilvl="8" w:tplc="F97A8550">
      <w:start w:val="1"/>
      <w:numFmt w:val="bullet"/>
      <w:lvlText w:val=""/>
      <w:lvlJc w:val="left"/>
      <w:pPr>
        <w:ind w:left="6480" w:hanging="360"/>
      </w:pPr>
      <w:rPr>
        <w:rFonts w:ascii="Wingdings" w:hAnsi="Wingdings" w:hint="default"/>
      </w:rPr>
    </w:lvl>
  </w:abstractNum>
  <w:abstractNum w:abstractNumId="41" w15:restartNumberingAfterBreak="0">
    <w:nsid w:val="514E5249"/>
    <w:multiLevelType w:val="hybridMultilevel"/>
    <w:tmpl w:val="0A28237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51707738"/>
    <w:multiLevelType w:val="multilevel"/>
    <w:tmpl w:val="D4A42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56EF4DDC"/>
    <w:multiLevelType w:val="hybridMultilevel"/>
    <w:tmpl w:val="623CF9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58586EC2"/>
    <w:multiLevelType w:val="hybridMultilevel"/>
    <w:tmpl w:val="04AA69C4"/>
    <w:lvl w:ilvl="0" w:tplc="563255D4">
      <w:start w:val="5"/>
      <w:numFmt w:val="bullet"/>
      <w:lvlText w:val="-"/>
      <w:lvlJc w:val="left"/>
      <w:pPr>
        <w:ind w:left="720" w:hanging="360"/>
      </w:pPr>
      <w:rPr>
        <w:rFonts w:ascii="Times New Roman" w:eastAsiaTheme="minorHAnsi" w:hAnsi="Times New Roman" w:cs="Times New Roman"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45" w15:restartNumberingAfterBreak="0">
    <w:nsid w:val="622F7A3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36C7237"/>
    <w:multiLevelType w:val="hybridMultilevel"/>
    <w:tmpl w:val="FFFFFFFF"/>
    <w:lvl w:ilvl="0" w:tplc="02A4C644">
      <w:start w:val="1"/>
      <w:numFmt w:val="bullet"/>
      <w:lvlText w:val=""/>
      <w:lvlJc w:val="left"/>
      <w:pPr>
        <w:ind w:left="720" w:hanging="360"/>
      </w:pPr>
      <w:rPr>
        <w:rFonts w:ascii="Symbol" w:hAnsi="Symbol" w:hint="default"/>
      </w:rPr>
    </w:lvl>
    <w:lvl w:ilvl="1" w:tplc="BFBC15E6">
      <w:start w:val="1"/>
      <w:numFmt w:val="bullet"/>
      <w:lvlText w:val=""/>
      <w:lvlJc w:val="left"/>
      <w:pPr>
        <w:ind w:left="1440" w:hanging="360"/>
      </w:pPr>
      <w:rPr>
        <w:rFonts w:ascii="Symbol" w:hAnsi="Symbol" w:hint="default"/>
      </w:rPr>
    </w:lvl>
    <w:lvl w:ilvl="2" w:tplc="63AAD59C">
      <w:start w:val="1"/>
      <w:numFmt w:val="bullet"/>
      <w:lvlText w:val=""/>
      <w:lvlJc w:val="left"/>
      <w:pPr>
        <w:ind w:left="2160" w:hanging="360"/>
      </w:pPr>
      <w:rPr>
        <w:rFonts w:ascii="Wingdings" w:hAnsi="Wingdings" w:hint="default"/>
      </w:rPr>
    </w:lvl>
    <w:lvl w:ilvl="3" w:tplc="734248F2">
      <w:start w:val="1"/>
      <w:numFmt w:val="bullet"/>
      <w:lvlText w:val=""/>
      <w:lvlJc w:val="left"/>
      <w:pPr>
        <w:ind w:left="2880" w:hanging="360"/>
      </w:pPr>
      <w:rPr>
        <w:rFonts w:ascii="Symbol" w:hAnsi="Symbol" w:hint="default"/>
      </w:rPr>
    </w:lvl>
    <w:lvl w:ilvl="4" w:tplc="FDA69484">
      <w:start w:val="1"/>
      <w:numFmt w:val="bullet"/>
      <w:lvlText w:val="o"/>
      <w:lvlJc w:val="left"/>
      <w:pPr>
        <w:ind w:left="3600" w:hanging="360"/>
      </w:pPr>
      <w:rPr>
        <w:rFonts w:ascii="Courier New" w:hAnsi="Courier New" w:hint="default"/>
      </w:rPr>
    </w:lvl>
    <w:lvl w:ilvl="5" w:tplc="1CECE412">
      <w:start w:val="1"/>
      <w:numFmt w:val="bullet"/>
      <w:lvlText w:val=""/>
      <w:lvlJc w:val="left"/>
      <w:pPr>
        <w:ind w:left="4320" w:hanging="360"/>
      </w:pPr>
      <w:rPr>
        <w:rFonts w:ascii="Wingdings" w:hAnsi="Wingdings" w:hint="default"/>
      </w:rPr>
    </w:lvl>
    <w:lvl w:ilvl="6" w:tplc="2F6C8AB4">
      <w:start w:val="1"/>
      <w:numFmt w:val="bullet"/>
      <w:lvlText w:val=""/>
      <w:lvlJc w:val="left"/>
      <w:pPr>
        <w:ind w:left="5040" w:hanging="360"/>
      </w:pPr>
      <w:rPr>
        <w:rFonts w:ascii="Symbol" w:hAnsi="Symbol" w:hint="default"/>
      </w:rPr>
    </w:lvl>
    <w:lvl w:ilvl="7" w:tplc="BB1A77A4">
      <w:start w:val="1"/>
      <w:numFmt w:val="bullet"/>
      <w:lvlText w:val="o"/>
      <w:lvlJc w:val="left"/>
      <w:pPr>
        <w:ind w:left="5760" w:hanging="360"/>
      </w:pPr>
      <w:rPr>
        <w:rFonts w:ascii="Courier New" w:hAnsi="Courier New" w:hint="default"/>
      </w:rPr>
    </w:lvl>
    <w:lvl w:ilvl="8" w:tplc="40709C60">
      <w:start w:val="1"/>
      <w:numFmt w:val="bullet"/>
      <w:lvlText w:val=""/>
      <w:lvlJc w:val="left"/>
      <w:pPr>
        <w:ind w:left="6480" w:hanging="360"/>
      </w:pPr>
      <w:rPr>
        <w:rFonts w:ascii="Wingdings" w:hAnsi="Wingdings" w:hint="default"/>
      </w:rPr>
    </w:lvl>
  </w:abstractNum>
  <w:abstractNum w:abstractNumId="47" w15:restartNumberingAfterBreak="0">
    <w:nsid w:val="6C350AAE"/>
    <w:multiLevelType w:val="multilevel"/>
    <w:tmpl w:val="DC820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6244A40"/>
    <w:multiLevelType w:val="hybridMultilevel"/>
    <w:tmpl w:val="FFFFFFFF"/>
    <w:lvl w:ilvl="0" w:tplc="7F568088">
      <w:start w:val="1"/>
      <w:numFmt w:val="lowerLetter"/>
      <w:lvlText w:val="%1."/>
      <w:lvlJc w:val="left"/>
      <w:pPr>
        <w:ind w:left="720" w:hanging="360"/>
      </w:pPr>
    </w:lvl>
    <w:lvl w:ilvl="1" w:tplc="4E1266C8">
      <w:start w:val="1"/>
      <w:numFmt w:val="lowerLetter"/>
      <w:lvlText w:val="%2."/>
      <w:lvlJc w:val="left"/>
      <w:pPr>
        <w:ind w:left="1440" w:hanging="360"/>
      </w:pPr>
    </w:lvl>
    <w:lvl w:ilvl="2" w:tplc="91CCBB16">
      <w:start w:val="1"/>
      <w:numFmt w:val="lowerRoman"/>
      <w:lvlText w:val="%3."/>
      <w:lvlJc w:val="right"/>
      <w:pPr>
        <w:ind w:left="2160" w:hanging="180"/>
      </w:pPr>
    </w:lvl>
    <w:lvl w:ilvl="3" w:tplc="C4162E70">
      <w:start w:val="1"/>
      <w:numFmt w:val="decimal"/>
      <w:lvlText w:val="%4."/>
      <w:lvlJc w:val="left"/>
      <w:pPr>
        <w:ind w:left="2880" w:hanging="360"/>
      </w:pPr>
    </w:lvl>
    <w:lvl w:ilvl="4" w:tplc="FA648618">
      <w:start w:val="1"/>
      <w:numFmt w:val="lowerLetter"/>
      <w:lvlText w:val="%5."/>
      <w:lvlJc w:val="left"/>
      <w:pPr>
        <w:ind w:left="3600" w:hanging="360"/>
      </w:pPr>
    </w:lvl>
    <w:lvl w:ilvl="5" w:tplc="BA783754">
      <w:start w:val="1"/>
      <w:numFmt w:val="lowerRoman"/>
      <w:lvlText w:val="%6."/>
      <w:lvlJc w:val="right"/>
      <w:pPr>
        <w:ind w:left="4320" w:hanging="180"/>
      </w:pPr>
    </w:lvl>
    <w:lvl w:ilvl="6" w:tplc="FBFA3090">
      <w:start w:val="1"/>
      <w:numFmt w:val="decimal"/>
      <w:lvlText w:val="%7."/>
      <w:lvlJc w:val="left"/>
      <w:pPr>
        <w:ind w:left="5040" w:hanging="360"/>
      </w:pPr>
    </w:lvl>
    <w:lvl w:ilvl="7" w:tplc="545CA7A6">
      <w:start w:val="1"/>
      <w:numFmt w:val="lowerLetter"/>
      <w:lvlText w:val="%8."/>
      <w:lvlJc w:val="left"/>
      <w:pPr>
        <w:ind w:left="5760" w:hanging="360"/>
      </w:pPr>
    </w:lvl>
    <w:lvl w:ilvl="8" w:tplc="FC7269D6">
      <w:start w:val="1"/>
      <w:numFmt w:val="lowerRoman"/>
      <w:lvlText w:val="%9."/>
      <w:lvlJc w:val="right"/>
      <w:pPr>
        <w:ind w:left="6480" w:hanging="180"/>
      </w:pPr>
    </w:lvl>
  </w:abstractNum>
  <w:abstractNum w:abstractNumId="49" w15:restartNumberingAfterBreak="0">
    <w:nsid w:val="7D0B54A6"/>
    <w:multiLevelType w:val="multilevel"/>
    <w:tmpl w:val="6E24D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FD85124"/>
    <w:multiLevelType w:val="hybridMultilevel"/>
    <w:tmpl w:val="304C205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714311448">
    <w:abstractNumId w:val="21"/>
  </w:num>
  <w:num w:numId="2" w16cid:durableId="689918014">
    <w:abstractNumId w:val="22"/>
  </w:num>
  <w:num w:numId="3" w16cid:durableId="1265990533">
    <w:abstractNumId w:val="11"/>
  </w:num>
  <w:num w:numId="4" w16cid:durableId="973683265">
    <w:abstractNumId w:val="16"/>
  </w:num>
  <w:num w:numId="5" w16cid:durableId="832837769">
    <w:abstractNumId w:val="35"/>
  </w:num>
  <w:num w:numId="6" w16cid:durableId="356661360">
    <w:abstractNumId w:val="8"/>
  </w:num>
  <w:num w:numId="7" w16cid:durableId="1705904944">
    <w:abstractNumId w:val="3"/>
  </w:num>
  <w:num w:numId="8" w16cid:durableId="1253464954">
    <w:abstractNumId w:val="2"/>
  </w:num>
  <w:num w:numId="9" w16cid:durableId="350838176">
    <w:abstractNumId w:val="1"/>
  </w:num>
  <w:num w:numId="10" w16cid:durableId="1399133453">
    <w:abstractNumId w:val="0"/>
  </w:num>
  <w:num w:numId="11" w16cid:durableId="559169497">
    <w:abstractNumId w:val="9"/>
  </w:num>
  <w:num w:numId="12" w16cid:durableId="786048223">
    <w:abstractNumId w:val="7"/>
  </w:num>
  <w:num w:numId="13" w16cid:durableId="1668947519">
    <w:abstractNumId w:val="6"/>
  </w:num>
  <w:num w:numId="14" w16cid:durableId="1864904882">
    <w:abstractNumId w:val="5"/>
  </w:num>
  <w:num w:numId="15" w16cid:durableId="81800485">
    <w:abstractNumId w:val="4"/>
  </w:num>
  <w:num w:numId="16" w16cid:durableId="1224215593">
    <w:abstractNumId w:val="45"/>
  </w:num>
  <w:num w:numId="17" w16cid:durableId="852496560">
    <w:abstractNumId w:val="18"/>
  </w:num>
  <w:num w:numId="18" w16cid:durableId="233393863">
    <w:abstractNumId w:val="28"/>
  </w:num>
  <w:num w:numId="19" w16cid:durableId="1599407787">
    <w:abstractNumId w:val="33"/>
  </w:num>
  <w:num w:numId="20" w16cid:durableId="1893345481">
    <w:abstractNumId w:val="24"/>
  </w:num>
  <w:num w:numId="21" w16cid:durableId="397440161">
    <w:abstractNumId w:val="32"/>
  </w:num>
  <w:num w:numId="22" w16cid:durableId="480317945">
    <w:abstractNumId w:val="13"/>
  </w:num>
  <w:num w:numId="23" w16cid:durableId="491144945">
    <w:abstractNumId w:val="10"/>
  </w:num>
  <w:num w:numId="24" w16cid:durableId="725177810">
    <w:abstractNumId w:val="34"/>
  </w:num>
  <w:num w:numId="25" w16cid:durableId="2128499248">
    <w:abstractNumId w:val="37"/>
  </w:num>
  <w:num w:numId="26" w16cid:durableId="1921715620">
    <w:abstractNumId w:val="39"/>
  </w:num>
  <w:num w:numId="27" w16cid:durableId="1557159898">
    <w:abstractNumId w:val="42"/>
  </w:num>
  <w:num w:numId="28" w16cid:durableId="718240614">
    <w:abstractNumId w:val="14"/>
  </w:num>
  <w:num w:numId="29" w16cid:durableId="150410769">
    <w:abstractNumId w:val="30"/>
  </w:num>
  <w:num w:numId="30" w16cid:durableId="756753600">
    <w:abstractNumId w:val="17"/>
  </w:num>
  <w:num w:numId="31" w16cid:durableId="258176946">
    <w:abstractNumId w:val="36"/>
  </w:num>
  <w:num w:numId="32" w16cid:durableId="1016351995">
    <w:abstractNumId w:val="23"/>
  </w:num>
  <w:num w:numId="33" w16cid:durableId="1974479859">
    <w:abstractNumId w:val="20"/>
  </w:num>
  <w:num w:numId="34" w16cid:durableId="1557820212">
    <w:abstractNumId w:val="31"/>
  </w:num>
  <w:num w:numId="35" w16cid:durableId="360784248">
    <w:abstractNumId w:val="43"/>
  </w:num>
  <w:num w:numId="36" w16cid:durableId="1295331833">
    <w:abstractNumId w:val="38"/>
  </w:num>
  <w:num w:numId="37" w16cid:durableId="1903362">
    <w:abstractNumId w:val="27"/>
  </w:num>
  <w:num w:numId="38" w16cid:durableId="2024284184">
    <w:abstractNumId w:val="19"/>
  </w:num>
  <w:num w:numId="39" w16cid:durableId="907424450">
    <w:abstractNumId w:val="25"/>
  </w:num>
  <w:num w:numId="40" w16cid:durableId="789855326">
    <w:abstractNumId w:val="47"/>
  </w:num>
  <w:num w:numId="41" w16cid:durableId="749304051">
    <w:abstractNumId w:val="49"/>
  </w:num>
  <w:num w:numId="42" w16cid:durableId="266810310">
    <w:abstractNumId w:val="29"/>
  </w:num>
  <w:num w:numId="43" w16cid:durableId="1776630366">
    <w:abstractNumId w:val="48"/>
  </w:num>
  <w:num w:numId="44" w16cid:durableId="576525216">
    <w:abstractNumId w:val="26"/>
  </w:num>
  <w:num w:numId="45" w16cid:durableId="708605248">
    <w:abstractNumId w:val="12"/>
  </w:num>
  <w:num w:numId="46" w16cid:durableId="1410466826">
    <w:abstractNumId w:val="46"/>
  </w:num>
  <w:num w:numId="47" w16cid:durableId="1862550401">
    <w:abstractNumId w:val="44"/>
  </w:num>
  <w:num w:numId="48" w16cid:durableId="358316509">
    <w:abstractNumId w:val="40"/>
  </w:num>
  <w:num w:numId="49" w16cid:durableId="2016423393">
    <w:abstractNumId w:val="41"/>
  </w:num>
  <w:num w:numId="50" w16cid:durableId="212889720">
    <w:abstractNumId w:val="50"/>
  </w:num>
  <w:num w:numId="51" w16cid:durableId="1578057511">
    <w:abstractNumId w:val="1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attachedTemplate r:id="rId1"/>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233"/>
    <w:rsid w:val="00001534"/>
    <w:rsid w:val="000019C1"/>
    <w:rsid w:val="0000594C"/>
    <w:rsid w:val="00007B32"/>
    <w:rsid w:val="000120F6"/>
    <w:rsid w:val="00012D21"/>
    <w:rsid w:val="00013978"/>
    <w:rsid w:val="00013B51"/>
    <w:rsid w:val="00014D6D"/>
    <w:rsid w:val="00016668"/>
    <w:rsid w:val="00022D2B"/>
    <w:rsid w:val="00023A85"/>
    <w:rsid w:val="0002449E"/>
    <w:rsid w:val="00025388"/>
    <w:rsid w:val="000264C4"/>
    <w:rsid w:val="00027469"/>
    <w:rsid w:val="0003192E"/>
    <w:rsid w:val="000324E7"/>
    <w:rsid w:val="000328D7"/>
    <w:rsid w:val="000330D0"/>
    <w:rsid w:val="0003438A"/>
    <w:rsid w:val="000349D0"/>
    <w:rsid w:val="00035391"/>
    <w:rsid w:val="000367A0"/>
    <w:rsid w:val="000369BA"/>
    <w:rsid w:val="00036D5D"/>
    <w:rsid w:val="000379A7"/>
    <w:rsid w:val="00040605"/>
    <w:rsid w:val="00040707"/>
    <w:rsid w:val="000418B3"/>
    <w:rsid w:val="00041FC6"/>
    <w:rsid w:val="000435CD"/>
    <w:rsid w:val="00045242"/>
    <w:rsid w:val="000453A5"/>
    <w:rsid w:val="00045D08"/>
    <w:rsid w:val="0004641E"/>
    <w:rsid w:val="00046A4A"/>
    <w:rsid w:val="00047183"/>
    <w:rsid w:val="00047829"/>
    <w:rsid w:val="00051B21"/>
    <w:rsid w:val="0005204A"/>
    <w:rsid w:val="0005260F"/>
    <w:rsid w:val="00052D75"/>
    <w:rsid w:val="00052E96"/>
    <w:rsid w:val="000552F5"/>
    <w:rsid w:val="00056299"/>
    <w:rsid w:val="00056363"/>
    <w:rsid w:val="00056629"/>
    <w:rsid w:val="00056E2E"/>
    <w:rsid w:val="00060C07"/>
    <w:rsid w:val="000615A2"/>
    <w:rsid w:val="000619CB"/>
    <w:rsid w:val="000621C6"/>
    <w:rsid w:val="0006250A"/>
    <w:rsid w:val="00062CF7"/>
    <w:rsid w:val="00063472"/>
    <w:rsid w:val="000651B9"/>
    <w:rsid w:val="00065A4C"/>
    <w:rsid w:val="00067188"/>
    <w:rsid w:val="00067B7E"/>
    <w:rsid w:val="00067CE2"/>
    <w:rsid w:val="0007009B"/>
    <w:rsid w:val="00071AF9"/>
    <w:rsid w:val="0007291C"/>
    <w:rsid w:val="000738F5"/>
    <w:rsid w:val="00077B25"/>
    <w:rsid w:val="00080946"/>
    <w:rsid w:val="00081964"/>
    <w:rsid w:val="00086A6C"/>
    <w:rsid w:val="0009016A"/>
    <w:rsid w:val="0009028B"/>
    <w:rsid w:val="00091E91"/>
    <w:rsid w:val="000923AE"/>
    <w:rsid w:val="00093979"/>
    <w:rsid w:val="00094776"/>
    <w:rsid w:val="00094D33"/>
    <w:rsid w:val="00094FFF"/>
    <w:rsid w:val="0009587D"/>
    <w:rsid w:val="00095E48"/>
    <w:rsid w:val="00096282"/>
    <w:rsid w:val="00096841"/>
    <w:rsid w:val="00096BC8"/>
    <w:rsid w:val="000970FD"/>
    <w:rsid w:val="00097B06"/>
    <w:rsid w:val="00097C81"/>
    <w:rsid w:val="00097DFD"/>
    <w:rsid w:val="000A023D"/>
    <w:rsid w:val="000A0A2E"/>
    <w:rsid w:val="000A0ADB"/>
    <w:rsid w:val="000A1E67"/>
    <w:rsid w:val="000A262D"/>
    <w:rsid w:val="000A40E7"/>
    <w:rsid w:val="000A6661"/>
    <w:rsid w:val="000A6C48"/>
    <w:rsid w:val="000A79EB"/>
    <w:rsid w:val="000B1E8A"/>
    <w:rsid w:val="000B27F3"/>
    <w:rsid w:val="000B2B6C"/>
    <w:rsid w:val="000B6832"/>
    <w:rsid w:val="000B6C24"/>
    <w:rsid w:val="000B71CA"/>
    <w:rsid w:val="000B74A3"/>
    <w:rsid w:val="000C5432"/>
    <w:rsid w:val="000C63B5"/>
    <w:rsid w:val="000C6FB9"/>
    <w:rsid w:val="000C7588"/>
    <w:rsid w:val="000D162C"/>
    <w:rsid w:val="000D237C"/>
    <w:rsid w:val="000D2A92"/>
    <w:rsid w:val="000D2F1C"/>
    <w:rsid w:val="000D3700"/>
    <w:rsid w:val="000D4698"/>
    <w:rsid w:val="000D4B31"/>
    <w:rsid w:val="000D4EAE"/>
    <w:rsid w:val="000D5F16"/>
    <w:rsid w:val="000D6042"/>
    <w:rsid w:val="000D6490"/>
    <w:rsid w:val="000D6630"/>
    <w:rsid w:val="000D6634"/>
    <w:rsid w:val="000D74BC"/>
    <w:rsid w:val="000E0109"/>
    <w:rsid w:val="000E07CD"/>
    <w:rsid w:val="000E130A"/>
    <w:rsid w:val="000E1758"/>
    <w:rsid w:val="000E427C"/>
    <w:rsid w:val="000E5391"/>
    <w:rsid w:val="000E5A24"/>
    <w:rsid w:val="000E631B"/>
    <w:rsid w:val="000E6D52"/>
    <w:rsid w:val="000F0B0C"/>
    <w:rsid w:val="000F1484"/>
    <w:rsid w:val="000F3371"/>
    <w:rsid w:val="000F63CA"/>
    <w:rsid w:val="000F652D"/>
    <w:rsid w:val="000F7079"/>
    <w:rsid w:val="000F726B"/>
    <w:rsid w:val="0010041D"/>
    <w:rsid w:val="00100E58"/>
    <w:rsid w:val="00101641"/>
    <w:rsid w:val="00101773"/>
    <w:rsid w:val="00101E3E"/>
    <w:rsid w:val="00102D6C"/>
    <w:rsid w:val="00103890"/>
    <w:rsid w:val="00104300"/>
    <w:rsid w:val="001044A8"/>
    <w:rsid w:val="00104D73"/>
    <w:rsid w:val="00106079"/>
    <w:rsid w:val="001069B5"/>
    <w:rsid w:val="00111362"/>
    <w:rsid w:val="00111581"/>
    <w:rsid w:val="00112658"/>
    <w:rsid w:val="00112EC2"/>
    <w:rsid w:val="00114654"/>
    <w:rsid w:val="001159FE"/>
    <w:rsid w:val="00120215"/>
    <w:rsid w:val="00120F62"/>
    <w:rsid w:val="0012105A"/>
    <w:rsid w:val="001250AD"/>
    <w:rsid w:val="001253FB"/>
    <w:rsid w:val="00125676"/>
    <w:rsid w:val="001256E7"/>
    <w:rsid w:val="001259F4"/>
    <w:rsid w:val="00125B2E"/>
    <w:rsid w:val="00126DB5"/>
    <w:rsid w:val="00127E39"/>
    <w:rsid w:val="0013005B"/>
    <w:rsid w:val="00130CFF"/>
    <w:rsid w:val="00131F9F"/>
    <w:rsid w:val="001320E3"/>
    <w:rsid w:val="001326A3"/>
    <w:rsid w:val="0013358D"/>
    <w:rsid w:val="001351C3"/>
    <w:rsid w:val="00135644"/>
    <w:rsid w:val="00136C6F"/>
    <w:rsid w:val="00136D24"/>
    <w:rsid w:val="00140999"/>
    <w:rsid w:val="00140A19"/>
    <w:rsid w:val="00140EC3"/>
    <w:rsid w:val="00141511"/>
    <w:rsid w:val="00141679"/>
    <w:rsid w:val="00144C60"/>
    <w:rsid w:val="001454ED"/>
    <w:rsid w:val="00145C35"/>
    <w:rsid w:val="00146CE6"/>
    <w:rsid w:val="00147340"/>
    <w:rsid w:val="001476FA"/>
    <w:rsid w:val="00150B3A"/>
    <w:rsid w:val="00150C29"/>
    <w:rsid w:val="00151576"/>
    <w:rsid w:val="00152DB4"/>
    <w:rsid w:val="001544ED"/>
    <w:rsid w:val="00154B9C"/>
    <w:rsid w:val="00154C36"/>
    <w:rsid w:val="0015504B"/>
    <w:rsid w:val="0015599B"/>
    <w:rsid w:val="00155DA7"/>
    <w:rsid w:val="00157BB9"/>
    <w:rsid w:val="00160E07"/>
    <w:rsid w:val="00160F9C"/>
    <w:rsid w:val="00160FA2"/>
    <w:rsid w:val="00161DD4"/>
    <w:rsid w:val="001623EE"/>
    <w:rsid w:val="00162943"/>
    <w:rsid w:val="00162AC8"/>
    <w:rsid w:val="00162B1C"/>
    <w:rsid w:val="00162E33"/>
    <w:rsid w:val="00162E7E"/>
    <w:rsid w:val="0016470D"/>
    <w:rsid w:val="00165765"/>
    <w:rsid w:val="00165940"/>
    <w:rsid w:val="0016744C"/>
    <w:rsid w:val="00167765"/>
    <w:rsid w:val="00167C34"/>
    <w:rsid w:val="001706AC"/>
    <w:rsid w:val="001710D0"/>
    <w:rsid w:val="00172833"/>
    <w:rsid w:val="00173343"/>
    <w:rsid w:val="00174175"/>
    <w:rsid w:val="00174B08"/>
    <w:rsid w:val="0017505C"/>
    <w:rsid w:val="001758EA"/>
    <w:rsid w:val="00175F06"/>
    <w:rsid w:val="001761D7"/>
    <w:rsid w:val="00177042"/>
    <w:rsid w:val="00177478"/>
    <w:rsid w:val="0017771D"/>
    <w:rsid w:val="00177C73"/>
    <w:rsid w:val="00180310"/>
    <w:rsid w:val="00181467"/>
    <w:rsid w:val="0018184C"/>
    <w:rsid w:val="0018220C"/>
    <w:rsid w:val="0018423A"/>
    <w:rsid w:val="00184465"/>
    <w:rsid w:val="00185C83"/>
    <w:rsid w:val="0018734B"/>
    <w:rsid w:val="00190203"/>
    <w:rsid w:val="001902AE"/>
    <w:rsid w:val="001906FF"/>
    <w:rsid w:val="00191518"/>
    <w:rsid w:val="00192957"/>
    <w:rsid w:val="00193D5B"/>
    <w:rsid w:val="00194183"/>
    <w:rsid w:val="00194342"/>
    <w:rsid w:val="001955AA"/>
    <w:rsid w:val="00195E48"/>
    <w:rsid w:val="00196F23"/>
    <w:rsid w:val="00197409"/>
    <w:rsid w:val="001A18CC"/>
    <w:rsid w:val="001A1DDB"/>
    <w:rsid w:val="001A29F8"/>
    <w:rsid w:val="001A32C2"/>
    <w:rsid w:val="001A623F"/>
    <w:rsid w:val="001A630A"/>
    <w:rsid w:val="001A6A4E"/>
    <w:rsid w:val="001A71B7"/>
    <w:rsid w:val="001A7305"/>
    <w:rsid w:val="001A7B26"/>
    <w:rsid w:val="001B09CE"/>
    <w:rsid w:val="001B0AC4"/>
    <w:rsid w:val="001B16BC"/>
    <w:rsid w:val="001B2417"/>
    <w:rsid w:val="001B3B5F"/>
    <w:rsid w:val="001B4B0C"/>
    <w:rsid w:val="001B5B9F"/>
    <w:rsid w:val="001B666A"/>
    <w:rsid w:val="001C2CF3"/>
    <w:rsid w:val="001C4504"/>
    <w:rsid w:val="001C4B51"/>
    <w:rsid w:val="001C4D45"/>
    <w:rsid w:val="001C5420"/>
    <w:rsid w:val="001C5C88"/>
    <w:rsid w:val="001C5D79"/>
    <w:rsid w:val="001C6138"/>
    <w:rsid w:val="001C637E"/>
    <w:rsid w:val="001C747D"/>
    <w:rsid w:val="001C7E99"/>
    <w:rsid w:val="001D0520"/>
    <w:rsid w:val="001D24E5"/>
    <w:rsid w:val="001D28E0"/>
    <w:rsid w:val="001D3AE0"/>
    <w:rsid w:val="001D3F88"/>
    <w:rsid w:val="001D5245"/>
    <w:rsid w:val="001D55A3"/>
    <w:rsid w:val="001D5600"/>
    <w:rsid w:val="001D5F68"/>
    <w:rsid w:val="001D6359"/>
    <w:rsid w:val="001D6C84"/>
    <w:rsid w:val="001D7496"/>
    <w:rsid w:val="001D7A07"/>
    <w:rsid w:val="001E0099"/>
    <w:rsid w:val="001E21CA"/>
    <w:rsid w:val="001E2B41"/>
    <w:rsid w:val="001E3CF2"/>
    <w:rsid w:val="001E5900"/>
    <w:rsid w:val="001E6510"/>
    <w:rsid w:val="001F010A"/>
    <w:rsid w:val="001F1435"/>
    <w:rsid w:val="001F2D80"/>
    <w:rsid w:val="001F4079"/>
    <w:rsid w:val="001F4B37"/>
    <w:rsid w:val="001F7266"/>
    <w:rsid w:val="002001AE"/>
    <w:rsid w:val="00200301"/>
    <w:rsid w:val="0020038B"/>
    <w:rsid w:val="00200E9B"/>
    <w:rsid w:val="00203709"/>
    <w:rsid w:val="00203EFA"/>
    <w:rsid w:val="0020491A"/>
    <w:rsid w:val="00204C9E"/>
    <w:rsid w:val="00205083"/>
    <w:rsid w:val="00210296"/>
    <w:rsid w:val="00211223"/>
    <w:rsid w:val="002122B7"/>
    <w:rsid w:val="0021251D"/>
    <w:rsid w:val="002132DB"/>
    <w:rsid w:val="00213D71"/>
    <w:rsid w:val="0021484E"/>
    <w:rsid w:val="00214BE0"/>
    <w:rsid w:val="00215F2D"/>
    <w:rsid w:val="00216E3E"/>
    <w:rsid w:val="00217518"/>
    <w:rsid w:val="00220350"/>
    <w:rsid w:val="00220D22"/>
    <w:rsid w:val="00222630"/>
    <w:rsid w:val="002232A2"/>
    <w:rsid w:val="00223743"/>
    <w:rsid w:val="00223BD8"/>
    <w:rsid w:val="00223D9F"/>
    <w:rsid w:val="00224CF9"/>
    <w:rsid w:val="00224FBF"/>
    <w:rsid w:val="0022674C"/>
    <w:rsid w:val="00226963"/>
    <w:rsid w:val="00226C57"/>
    <w:rsid w:val="002317AF"/>
    <w:rsid w:val="002321F6"/>
    <w:rsid w:val="00232D64"/>
    <w:rsid w:val="00233335"/>
    <w:rsid w:val="00233769"/>
    <w:rsid w:val="00233E04"/>
    <w:rsid w:val="00235FB0"/>
    <w:rsid w:val="00240BEB"/>
    <w:rsid w:val="00240E25"/>
    <w:rsid w:val="00240F06"/>
    <w:rsid w:val="0024190E"/>
    <w:rsid w:val="00242557"/>
    <w:rsid w:val="002431AD"/>
    <w:rsid w:val="002431E2"/>
    <w:rsid w:val="00243CAB"/>
    <w:rsid w:val="00243F6A"/>
    <w:rsid w:val="00243FAD"/>
    <w:rsid w:val="00245B01"/>
    <w:rsid w:val="0024601B"/>
    <w:rsid w:val="00246BBE"/>
    <w:rsid w:val="00247555"/>
    <w:rsid w:val="00247AF5"/>
    <w:rsid w:val="00250153"/>
    <w:rsid w:val="00252718"/>
    <w:rsid w:val="00252CF8"/>
    <w:rsid w:val="00253226"/>
    <w:rsid w:val="0025489A"/>
    <w:rsid w:val="00255B6B"/>
    <w:rsid w:val="00256093"/>
    <w:rsid w:val="00256CE4"/>
    <w:rsid w:val="00260652"/>
    <w:rsid w:val="00261BF8"/>
    <w:rsid w:val="00263F95"/>
    <w:rsid w:val="00266B95"/>
    <w:rsid w:val="00266FCB"/>
    <w:rsid w:val="00267015"/>
    <w:rsid w:val="00267510"/>
    <w:rsid w:val="00267B17"/>
    <w:rsid w:val="0027013F"/>
    <w:rsid w:val="00270A22"/>
    <w:rsid w:val="002711B7"/>
    <w:rsid w:val="00271CB0"/>
    <w:rsid w:val="002727C8"/>
    <w:rsid w:val="00273C90"/>
    <w:rsid w:val="00275082"/>
    <w:rsid w:val="00275448"/>
    <w:rsid w:val="002754D7"/>
    <w:rsid w:val="00275905"/>
    <w:rsid w:val="0027630D"/>
    <w:rsid w:val="00276C31"/>
    <w:rsid w:val="00281320"/>
    <w:rsid w:val="002815CC"/>
    <w:rsid w:val="00282645"/>
    <w:rsid w:val="00283CAE"/>
    <w:rsid w:val="00284820"/>
    <w:rsid w:val="00284C1A"/>
    <w:rsid w:val="00285B52"/>
    <w:rsid w:val="00285F74"/>
    <w:rsid w:val="00290EAB"/>
    <w:rsid w:val="00291385"/>
    <w:rsid w:val="002914BA"/>
    <w:rsid w:val="00291685"/>
    <w:rsid w:val="00291956"/>
    <w:rsid w:val="00291C8B"/>
    <w:rsid w:val="00292367"/>
    <w:rsid w:val="00293050"/>
    <w:rsid w:val="002933CF"/>
    <w:rsid w:val="00293B83"/>
    <w:rsid w:val="00293F52"/>
    <w:rsid w:val="00294250"/>
    <w:rsid w:val="002967F4"/>
    <w:rsid w:val="0029724F"/>
    <w:rsid w:val="00297C68"/>
    <w:rsid w:val="002A0764"/>
    <w:rsid w:val="002A0791"/>
    <w:rsid w:val="002A147F"/>
    <w:rsid w:val="002A1993"/>
    <w:rsid w:val="002A2A18"/>
    <w:rsid w:val="002A2D63"/>
    <w:rsid w:val="002A2E8B"/>
    <w:rsid w:val="002A44A7"/>
    <w:rsid w:val="002A5002"/>
    <w:rsid w:val="002A58F4"/>
    <w:rsid w:val="002A5C2B"/>
    <w:rsid w:val="002A629D"/>
    <w:rsid w:val="002A6B71"/>
    <w:rsid w:val="002B06A5"/>
    <w:rsid w:val="002B085E"/>
    <w:rsid w:val="002B0E01"/>
    <w:rsid w:val="002B2663"/>
    <w:rsid w:val="002B397E"/>
    <w:rsid w:val="002B43A3"/>
    <w:rsid w:val="002B5C57"/>
    <w:rsid w:val="002B7353"/>
    <w:rsid w:val="002B74C9"/>
    <w:rsid w:val="002B7772"/>
    <w:rsid w:val="002C154E"/>
    <w:rsid w:val="002C27AE"/>
    <w:rsid w:val="002C4216"/>
    <w:rsid w:val="002C4723"/>
    <w:rsid w:val="002C4DE1"/>
    <w:rsid w:val="002C6596"/>
    <w:rsid w:val="002C6D4B"/>
    <w:rsid w:val="002C7547"/>
    <w:rsid w:val="002D01C8"/>
    <w:rsid w:val="002D048A"/>
    <w:rsid w:val="002D0A7D"/>
    <w:rsid w:val="002D1BF9"/>
    <w:rsid w:val="002D1CBA"/>
    <w:rsid w:val="002D3CC3"/>
    <w:rsid w:val="002D4297"/>
    <w:rsid w:val="002D471A"/>
    <w:rsid w:val="002D55E4"/>
    <w:rsid w:val="002D6C50"/>
    <w:rsid w:val="002E0072"/>
    <w:rsid w:val="002E067A"/>
    <w:rsid w:val="002E11BD"/>
    <w:rsid w:val="002E1CD5"/>
    <w:rsid w:val="002E1D81"/>
    <w:rsid w:val="002E27AC"/>
    <w:rsid w:val="002E2DC9"/>
    <w:rsid w:val="002E3C3B"/>
    <w:rsid w:val="002E3CBB"/>
    <w:rsid w:val="002E43AC"/>
    <w:rsid w:val="002E4966"/>
    <w:rsid w:val="002E643B"/>
    <w:rsid w:val="002E6C2D"/>
    <w:rsid w:val="002E6E06"/>
    <w:rsid w:val="002E7206"/>
    <w:rsid w:val="002F07B2"/>
    <w:rsid w:val="002F2808"/>
    <w:rsid w:val="002F2F9A"/>
    <w:rsid w:val="002F3288"/>
    <w:rsid w:val="002F674F"/>
    <w:rsid w:val="002F703C"/>
    <w:rsid w:val="0030095C"/>
    <w:rsid w:val="003010BE"/>
    <w:rsid w:val="0030521A"/>
    <w:rsid w:val="003054D2"/>
    <w:rsid w:val="0030705B"/>
    <w:rsid w:val="003108AF"/>
    <w:rsid w:val="0031196F"/>
    <w:rsid w:val="00313D53"/>
    <w:rsid w:val="00314241"/>
    <w:rsid w:val="0031428A"/>
    <w:rsid w:val="0031434A"/>
    <w:rsid w:val="00314969"/>
    <w:rsid w:val="0031505B"/>
    <w:rsid w:val="003168A3"/>
    <w:rsid w:val="00316C88"/>
    <w:rsid w:val="00316FEF"/>
    <w:rsid w:val="00317C08"/>
    <w:rsid w:val="003202B2"/>
    <w:rsid w:val="00321281"/>
    <w:rsid w:val="00321651"/>
    <w:rsid w:val="003222E4"/>
    <w:rsid w:val="0032245F"/>
    <w:rsid w:val="0032429D"/>
    <w:rsid w:val="00324787"/>
    <w:rsid w:val="00325F4E"/>
    <w:rsid w:val="00326E9C"/>
    <w:rsid w:val="00326FB0"/>
    <w:rsid w:val="00331707"/>
    <w:rsid w:val="00333D89"/>
    <w:rsid w:val="00336D45"/>
    <w:rsid w:val="00337D7D"/>
    <w:rsid w:val="00340B47"/>
    <w:rsid w:val="00340FB1"/>
    <w:rsid w:val="003429B1"/>
    <w:rsid w:val="00342A89"/>
    <w:rsid w:val="003432A7"/>
    <w:rsid w:val="003439C6"/>
    <w:rsid w:val="003447B0"/>
    <w:rsid w:val="003451B3"/>
    <w:rsid w:val="00345789"/>
    <w:rsid w:val="0034766A"/>
    <w:rsid w:val="00347B95"/>
    <w:rsid w:val="00347CB5"/>
    <w:rsid w:val="00347E23"/>
    <w:rsid w:val="003502A9"/>
    <w:rsid w:val="00350904"/>
    <w:rsid w:val="00352C2B"/>
    <w:rsid w:val="00352E89"/>
    <w:rsid w:val="00352FEC"/>
    <w:rsid w:val="00353417"/>
    <w:rsid w:val="003536D1"/>
    <w:rsid w:val="00355D91"/>
    <w:rsid w:val="0035676B"/>
    <w:rsid w:val="0036044D"/>
    <w:rsid w:val="00360C62"/>
    <w:rsid w:val="00361777"/>
    <w:rsid w:val="00361CD7"/>
    <w:rsid w:val="003632AE"/>
    <w:rsid w:val="00363BA1"/>
    <w:rsid w:val="003648EB"/>
    <w:rsid w:val="00365712"/>
    <w:rsid w:val="003658DB"/>
    <w:rsid w:val="00365A53"/>
    <w:rsid w:val="00365D2C"/>
    <w:rsid w:val="003707AA"/>
    <w:rsid w:val="00371424"/>
    <w:rsid w:val="00373093"/>
    <w:rsid w:val="00373720"/>
    <w:rsid w:val="00373A5D"/>
    <w:rsid w:val="003754FA"/>
    <w:rsid w:val="00375A4E"/>
    <w:rsid w:val="003762C5"/>
    <w:rsid w:val="00376C9F"/>
    <w:rsid w:val="00377074"/>
    <w:rsid w:val="003808FD"/>
    <w:rsid w:val="0038187F"/>
    <w:rsid w:val="00384052"/>
    <w:rsid w:val="0038447B"/>
    <w:rsid w:val="003847AC"/>
    <w:rsid w:val="00385174"/>
    <w:rsid w:val="003862BD"/>
    <w:rsid w:val="00387416"/>
    <w:rsid w:val="0039016F"/>
    <w:rsid w:val="003905AB"/>
    <w:rsid w:val="00390633"/>
    <w:rsid w:val="00390CD8"/>
    <w:rsid w:val="0039345D"/>
    <w:rsid w:val="00393BA7"/>
    <w:rsid w:val="00393C1B"/>
    <w:rsid w:val="00393DFB"/>
    <w:rsid w:val="0039441C"/>
    <w:rsid w:val="0039463E"/>
    <w:rsid w:val="00394AB8"/>
    <w:rsid w:val="00395047"/>
    <w:rsid w:val="003963A7"/>
    <w:rsid w:val="00396978"/>
    <w:rsid w:val="00397236"/>
    <w:rsid w:val="003A0A08"/>
    <w:rsid w:val="003A0B0E"/>
    <w:rsid w:val="003A15F8"/>
    <w:rsid w:val="003A190E"/>
    <w:rsid w:val="003A3807"/>
    <w:rsid w:val="003A461C"/>
    <w:rsid w:val="003A4631"/>
    <w:rsid w:val="003A4B6B"/>
    <w:rsid w:val="003A4D9A"/>
    <w:rsid w:val="003A50DD"/>
    <w:rsid w:val="003A72AD"/>
    <w:rsid w:val="003A7BA6"/>
    <w:rsid w:val="003A7E09"/>
    <w:rsid w:val="003B35E4"/>
    <w:rsid w:val="003B37B9"/>
    <w:rsid w:val="003B37F3"/>
    <w:rsid w:val="003B47FD"/>
    <w:rsid w:val="003B497E"/>
    <w:rsid w:val="003B499F"/>
    <w:rsid w:val="003B611A"/>
    <w:rsid w:val="003B676A"/>
    <w:rsid w:val="003B73E6"/>
    <w:rsid w:val="003C0310"/>
    <w:rsid w:val="003C0975"/>
    <w:rsid w:val="003C0C05"/>
    <w:rsid w:val="003C1452"/>
    <w:rsid w:val="003C15E2"/>
    <w:rsid w:val="003C2568"/>
    <w:rsid w:val="003C2652"/>
    <w:rsid w:val="003C3228"/>
    <w:rsid w:val="003C33CC"/>
    <w:rsid w:val="003C3784"/>
    <w:rsid w:val="003C4F94"/>
    <w:rsid w:val="003C517D"/>
    <w:rsid w:val="003C71E0"/>
    <w:rsid w:val="003C723A"/>
    <w:rsid w:val="003D0E45"/>
    <w:rsid w:val="003D0FC0"/>
    <w:rsid w:val="003D1A10"/>
    <w:rsid w:val="003D23F6"/>
    <w:rsid w:val="003D29E3"/>
    <w:rsid w:val="003D2AF1"/>
    <w:rsid w:val="003D2DA3"/>
    <w:rsid w:val="003D3BD2"/>
    <w:rsid w:val="003D6465"/>
    <w:rsid w:val="003D64B9"/>
    <w:rsid w:val="003D6CAB"/>
    <w:rsid w:val="003D719B"/>
    <w:rsid w:val="003D750B"/>
    <w:rsid w:val="003E21E7"/>
    <w:rsid w:val="003E2388"/>
    <w:rsid w:val="003E6BDD"/>
    <w:rsid w:val="003F0BC7"/>
    <w:rsid w:val="003F23AE"/>
    <w:rsid w:val="003F39FD"/>
    <w:rsid w:val="003F5A2D"/>
    <w:rsid w:val="003F621C"/>
    <w:rsid w:val="003F6B13"/>
    <w:rsid w:val="003F6CD9"/>
    <w:rsid w:val="003F74AA"/>
    <w:rsid w:val="003F7C28"/>
    <w:rsid w:val="004009AD"/>
    <w:rsid w:val="0040104A"/>
    <w:rsid w:val="0040120D"/>
    <w:rsid w:val="004034DF"/>
    <w:rsid w:val="00403B0E"/>
    <w:rsid w:val="00403BDB"/>
    <w:rsid w:val="00403C14"/>
    <w:rsid w:val="00405280"/>
    <w:rsid w:val="004054E9"/>
    <w:rsid w:val="00405F01"/>
    <w:rsid w:val="00407857"/>
    <w:rsid w:val="00407906"/>
    <w:rsid w:val="00407F6E"/>
    <w:rsid w:val="00410C08"/>
    <w:rsid w:val="00410CCE"/>
    <w:rsid w:val="004118EE"/>
    <w:rsid w:val="00411FE5"/>
    <w:rsid w:val="00412183"/>
    <w:rsid w:val="0041242F"/>
    <w:rsid w:val="0041306E"/>
    <w:rsid w:val="004130DC"/>
    <w:rsid w:val="004133EB"/>
    <w:rsid w:val="0041414D"/>
    <w:rsid w:val="00414B00"/>
    <w:rsid w:val="004152F3"/>
    <w:rsid w:val="00416ACD"/>
    <w:rsid w:val="00416E32"/>
    <w:rsid w:val="004174F2"/>
    <w:rsid w:val="004206A4"/>
    <w:rsid w:val="00420CF2"/>
    <w:rsid w:val="00421528"/>
    <w:rsid w:val="00422300"/>
    <w:rsid w:val="0042326B"/>
    <w:rsid w:val="00424100"/>
    <w:rsid w:val="00424C34"/>
    <w:rsid w:val="004273A7"/>
    <w:rsid w:val="00427BEB"/>
    <w:rsid w:val="00431D6E"/>
    <w:rsid w:val="00431F68"/>
    <w:rsid w:val="004322EB"/>
    <w:rsid w:val="00432350"/>
    <w:rsid w:val="00432C81"/>
    <w:rsid w:val="004347CA"/>
    <w:rsid w:val="00434FAB"/>
    <w:rsid w:val="00435323"/>
    <w:rsid w:val="00435692"/>
    <w:rsid w:val="004357D3"/>
    <w:rsid w:val="004367CC"/>
    <w:rsid w:val="00436A7A"/>
    <w:rsid w:val="00440A58"/>
    <w:rsid w:val="00441180"/>
    <w:rsid w:val="00441273"/>
    <w:rsid w:val="00442967"/>
    <w:rsid w:val="00443923"/>
    <w:rsid w:val="004445C0"/>
    <w:rsid w:val="00444693"/>
    <w:rsid w:val="00444DBB"/>
    <w:rsid w:val="004458E7"/>
    <w:rsid w:val="0044678D"/>
    <w:rsid w:val="00447AA6"/>
    <w:rsid w:val="00450290"/>
    <w:rsid w:val="004504FA"/>
    <w:rsid w:val="00450726"/>
    <w:rsid w:val="004508D5"/>
    <w:rsid w:val="00452E9C"/>
    <w:rsid w:val="0045570C"/>
    <w:rsid w:val="00455B42"/>
    <w:rsid w:val="0045606C"/>
    <w:rsid w:val="0045748C"/>
    <w:rsid w:val="0045764C"/>
    <w:rsid w:val="0045779F"/>
    <w:rsid w:val="004605D0"/>
    <w:rsid w:val="00460A0A"/>
    <w:rsid w:val="00460A4A"/>
    <w:rsid w:val="00460ABA"/>
    <w:rsid w:val="00460DD8"/>
    <w:rsid w:val="00460EF2"/>
    <w:rsid w:val="00461FF2"/>
    <w:rsid w:val="00462270"/>
    <w:rsid w:val="004624CA"/>
    <w:rsid w:val="0046256D"/>
    <w:rsid w:val="00462C5E"/>
    <w:rsid w:val="004637BD"/>
    <w:rsid w:val="00463B7C"/>
    <w:rsid w:val="00464C51"/>
    <w:rsid w:val="004655FA"/>
    <w:rsid w:val="00466893"/>
    <w:rsid w:val="00467A54"/>
    <w:rsid w:val="00467D94"/>
    <w:rsid w:val="004702A2"/>
    <w:rsid w:val="00470E33"/>
    <w:rsid w:val="00471135"/>
    <w:rsid w:val="004719AA"/>
    <w:rsid w:val="00472A84"/>
    <w:rsid w:val="004736F3"/>
    <w:rsid w:val="004737F7"/>
    <w:rsid w:val="0047591A"/>
    <w:rsid w:val="00475CC2"/>
    <w:rsid w:val="00477F55"/>
    <w:rsid w:val="00480646"/>
    <w:rsid w:val="0048077B"/>
    <w:rsid w:val="00480DBD"/>
    <w:rsid w:val="00481A14"/>
    <w:rsid w:val="004824FF"/>
    <w:rsid w:val="00483F12"/>
    <w:rsid w:val="00484768"/>
    <w:rsid w:val="00484CE2"/>
    <w:rsid w:val="00484DE5"/>
    <w:rsid w:val="00485EB4"/>
    <w:rsid w:val="00486436"/>
    <w:rsid w:val="004871EC"/>
    <w:rsid w:val="00490A77"/>
    <w:rsid w:val="00490AE4"/>
    <w:rsid w:val="00491489"/>
    <w:rsid w:val="00491DEB"/>
    <w:rsid w:val="004934C8"/>
    <w:rsid w:val="00493CB4"/>
    <w:rsid w:val="00493D0E"/>
    <w:rsid w:val="00494974"/>
    <w:rsid w:val="0049562F"/>
    <w:rsid w:val="00496469"/>
    <w:rsid w:val="004A08B8"/>
    <w:rsid w:val="004A0CC8"/>
    <w:rsid w:val="004A16D7"/>
    <w:rsid w:val="004A1849"/>
    <w:rsid w:val="004A2370"/>
    <w:rsid w:val="004A2C23"/>
    <w:rsid w:val="004A2E32"/>
    <w:rsid w:val="004A74FE"/>
    <w:rsid w:val="004A7920"/>
    <w:rsid w:val="004B04B9"/>
    <w:rsid w:val="004B05E3"/>
    <w:rsid w:val="004B1587"/>
    <w:rsid w:val="004B1C90"/>
    <w:rsid w:val="004B27B9"/>
    <w:rsid w:val="004B35C6"/>
    <w:rsid w:val="004B3F5C"/>
    <w:rsid w:val="004B4199"/>
    <w:rsid w:val="004B5000"/>
    <w:rsid w:val="004B51D5"/>
    <w:rsid w:val="004B61D1"/>
    <w:rsid w:val="004B6BA6"/>
    <w:rsid w:val="004B72B4"/>
    <w:rsid w:val="004C066A"/>
    <w:rsid w:val="004C0AF6"/>
    <w:rsid w:val="004C0E5C"/>
    <w:rsid w:val="004C1FB8"/>
    <w:rsid w:val="004C2220"/>
    <w:rsid w:val="004C230B"/>
    <w:rsid w:val="004C2789"/>
    <w:rsid w:val="004C46B2"/>
    <w:rsid w:val="004C67BB"/>
    <w:rsid w:val="004C7468"/>
    <w:rsid w:val="004D0700"/>
    <w:rsid w:val="004D0B21"/>
    <w:rsid w:val="004D1BFF"/>
    <w:rsid w:val="004D1E55"/>
    <w:rsid w:val="004D1FD6"/>
    <w:rsid w:val="004D26D7"/>
    <w:rsid w:val="004D2B70"/>
    <w:rsid w:val="004D2BB9"/>
    <w:rsid w:val="004D2D3D"/>
    <w:rsid w:val="004D5243"/>
    <w:rsid w:val="004D5D15"/>
    <w:rsid w:val="004D69A3"/>
    <w:rsid w:val="004D7344"/>
    <w:rsid w:val="004D774D"/>
    <w:rsid w:val="004E06E6"/>
    <w:rsid w:val="004E2264"/>
    <w:rsid w:val="004E2B19"/>
    <w:rsid w:val="004E32DE"/>
    <w:rsid w:val="004E44A6"/>
    <w:rsid w:val="004E4DE1"/>
    <w:rsid w:val="004E4F27"/>
    <w:rsid w:val="004F09D1"/>
    <w:rsid w:val="004F1462"/>
    <w:rsid w:val="004F2F1E"/>
    <w:rsid w:val="004F45C6"/>
    <w:rsid w:val="004F6DE1"/>
    <w:rsid w:val="004F7F10"/>
    <w:rsid w:val="00500DC7"/>
    <w:rsid w:val="00500FDB"/>
    <w:rsid w:val="0050208C"/>
    <w:rsid w:val="00502218"/>
    <w:rsid w:val="00502E9E"/>
    <w:rsid w:val="00503038"/>
    <w:rsid w:val="0050526E"/>
    <w:rsid w:val="005065F4"/>
    <w:rsid w:val="00506B7B"/>
    <w:rsid w:val="00507B92"/>
    <w:rsid w:val="005121F0"/>
    <w:rsid w:val="00512867"/>
    <w:rsid w:val="00512B80"/>
    <w:rsid w:val="00512E26"/>
    <w:rsid w:val="00514962"/>
    <w:rsid w:val="00515119"/>
    <w:rsid w:val="005172EC"/>
    <w:rsid w:val="005179A6"/>
    <w:rsid w:val="00520304"/>
    <w:rsid w:val="00521C15"/>
    <w:rsid w:val="00522876"/>
    <w:rsid w:val="0052314E"/>
    <w:rsid w:val="005241BC"/>
    <w:rsid w:val="00524F56"/>
    <w:rsid w:val="0052564D"/>
    <w:rsid w:val="00525CC0"/>
    <w:rsid w:val="00526948"/>
    <w:rsid w:val="0052699F"/>
    <w:rsid w:val="00526C8E"/>
    <w:rsid w:val="00530A21"/>
    <w:rsid w:val="00531F69"/>
    <w:rsid w:val="005324CC"/>
    <w:rsid w:val="00532AB4"/>
    <w:rsid w:val="00533356"/>
    <w:rsid w:val="0053376E"/>
    <w:rsid w:val="00535ED4"/>
    <w:rsid w:val="0054083D"/>
    <w:rsid w:val="00540E76"/>
    <w:rsid w:val="0054201E"/>
    <w:rsid w:val="00542F7B"/>
    <w:rsid w:val="0054310A"/>
    <w:rsid w:val="00543E6F"/>
    <w:rsid w:val="0054546F"/>
    <w:rsid w:val="00547C90"/>
    <w:rsid w:val="0055071B"/>
    <w:rsid w:val="00550D8E"/>
    <w:rsid w:val="0055261C"/>
    <w:rsid w:val="0055372C"/>
    <w:rsid w:val="005545B1"/>
    <w:rsid w:val="00555B21"/>
    <w:rsid w:val="005567CF"/>
    <w:rsid w:val="00560083"/>
    <w:rsid w:val="00560555"/>
    <w:rsid w:val="0056197E"/>
    <w:rsid w:val="00563380"/>
    <w:rsid w:val="00563602"/>
    <w:rsid w:val="005660BC"/>
    <w:rsid w:val="0056716E"/>
    <w:rsid w:val="00567AD0"/>
    <w:rsid w:val="00570C51"/>
    <w:rsid w:val="00570F97"/>
    <w:rsid w:val="005711D6"/>
    <w:rsid w:val="00571FE0"/>
    <w:rsid w:val="0057219B"/>
    <w:rsid w:val="005731AB"/>
    <w:rsid w:val="0057436C"/>
    <w:rsid w:val="00575FEA"/>
    <w:rsid w:val="00576825"/>
    <w:rsid w:val="005771D9"/>
    <w:rsid w:val="00577D1D"/>
    <w:rsid w:val="00580872"/>
    <w:rsid w:val="00580B32"/>
    <w:rsid w:val="00581EE0"/>
    <w:rsid w:val="00582697"/>
    <w:rsid w:val="00582A81"/>
    <w:rsid w:val="00583772"/>
    <w:rsid w:val="00583C2C"/>
    <w:rsid w:val="00583C84"/>
    <w:rsid w:val="00583D7D"/>
    <w:rsid w:val="0058496B"/>
    <w:rsid w:val="00584F7A"/>
    <w:rsid w:val="0058610F"/>
    <w:rsid w:val="00586185"/>
    <w:rsid w:val="00586C9B"/>
    <w:rsid w:val="0058716C"/>
    <w:rsid w:val="00590204"/>
    <w:rsid w:val="005917C5"/>
    <w:rsid w:val="005918FF"/>
    <w:rsid w:val="00592283"/>
    <w:rsid w:val="0059263B"/>
    <w:rsid w:val="005933A6"/>
    <w:rsid w:val="005947C7"/>
    <w:rsid w:val="0059483A"/>
    <w:rsid w:val="00595085"/>
    <w:rsid w:val="00595224"/>
    <w:rsid w:val="00595304"/>
    <w:rsid w:val="00595FCD"/>
    <w:rsid w:val="0059603E"/>
    <w:rsid w:val="00596418"/>
    <w:rsid w:val="005977A6"/>
    <w:rsid w:val="005A11C9"/>
    <w:rsid w:val="005A1348"/>
    <w:rsid w:val="005A27BC"/>
    <w:rsid w:val="005A2E77"/>
    <w:rsid w:val="005A38D8"/>
    <w:rsid w:val="005A46E7"/>
    <w:rsid w:val="005A6036"/>
    <w:rsid w:val="005A6201"/>
    <w:rsid w:val="005A668D"/>
    <w:rsid w:val="005A702C"/>
    <w:rsid w:val="005A70A4"/>
    <w:rsid w:val="005A7556"/>
    <w:rsid w:val="005A7569"/>
    <w:rsid w:val="005A7E15"/>
    <w:rsid w:val="005B040E"/>
    <w:rsid w:val="005B0DDB"/>
    <w:rsid w:val="005B263C"/>
    <w:rsid w:val="005B27D4"/>
    <w:rsid w:val="005B33DA"/>
    <w:rsid w:val="005B34BB"/>
    <w:rsid w:val="005B3FCE"/>
    <w:rsid w:val="005B4401"/>
    <w:rsid w:val="005B4459"/>
    <w:rsid w:val="005B487C"/>
    <w:rsid w:val="005B4DD5"/>
    <w:rsid w:val="005B5B66"/>
    <w:rsid w:val="005B60C7"/>
    <w:rsid w:val="005B6E58"/>
    <w:rsid w:val="005B7324"/>
    <w:rsid w:val="005B7A0A"/>
    <w:rsid w:val="005C0303"/>
    <w:rsid w:val="005C16AB"/>
    <w:rsid w:val="005C2AFB"/>
    <w:rsid w:val="005C3413"/>
    <w:rsid w:val="005C361D"/>
    <w:rsid w:val="005C3E89"/>
    <w:rsid w:val="005C44C8"/>
    <w:rsid w:val="005C5F70"/>
    <w:rsid w:val="005C5F89"/>
    <w:rsid w:val="005C609C"/>
    <w:rsid w:val="005C62C4"/>
    <w:rsid w:val="005C6D31"/>
    <w:rsid w:val="005C6D57"/>
    <w:rsid w:val="005C703E"/>
    <w:rsid w:val="005D0021"/>
    <w:rsid w:val="005D0983"/>
    <w:rsid w:val="005D0EDB"/>
    <w:rsid w:val="005D1928"/>
    <w:rsid w:val="005D2D7E"/>
    <w:rsid w:val="005D351D"/>
    <w:rsid w:val="005D4628"/>
    <w:rsid w:val="005D5480"/>
    <w:rsid w:val="005D7461"/>
    <w:rsid w:val="005E05AB"/>
    <w:rsid w:val="005E1201"/>
    <w:rsid w:val="005E2346"/>
    <w:rsid w:val="005E4DAA"/>
    <w:rsid w:val="005E4F8C"/>
    <w:rsid w:val="005E50F8"/>
    <w:rsid w:val="005E57B4"/>
    <w:rsid w:val="005E6A91"/>
    <w:rsid w:val="005F000C"/>
    <w:rsid w:val="005F3CD6"/>
    <w:rsid w:val="005F48F7"/>
    <w:rsid w:val="005F5B0A"/>
    <w:rsid w:val="005F6E13"/>
    <w:rsid w:val="006000CA"/>
    <w:rsid w:val="006002F7"/>
    <w:rsid w:val="006011F5"/>
    <w:rsid w:val="00601DB2"/>
    <w:rsid w:val="00602AEB"/>
    <w:rsid w:val="0060324F"/>
    <w:rsid w:val="006033D9"/>
    <w:rsid w:val="0060402C"/>
    <w:rsid w:val="00604131"/>
    <w:rsid w:val="0060611F"/>
    <w:rsid w:val="00606314"/>
    <w:rsid w:val="00611FF5"/>
    <w:rsid w:val="006131D9"/>
    <w:rsid w:val="00613993"/>
    <w:rsid w:val="00613CEB"/>
    <w:rsid w:val="00614C8C"/>
    <w:rsid w:val="00617299"/>
    <w:rsid w:val="006206DA"/>
    <w:rsid w:val="006210AD"/>
    <w:rsid w:val="00621D9E"/>
    <w:rsid w:val="00621F07"/>
    <w:rsid w:val="006220AB"/>
    <w:rsid w:val="00622798"/>
    <w:rsid w:val="00622E0A"/>
    <w:rsid w:val="00623127"/>
    <w:rsid w:val="00624D4C"/>
    <w:rsid w:val="006301D5"/>
    <w:rsid w:val="00630C9A"/>
    <w:rsid w:val="00631339"/>
    <w:rsid w:val="00631553"/>
    <w:rsid w:val="00631CB9"/>
    <w:rsid w:val="00632357"/>
    <w:rsid w:val="00632DC0"/>
    <w:rsid w:val="00632EAB"/>
    <w:rsid w:val="00633A05"/>
    <w:rsid w:val="00633CF8"/>
    <w:rsid w:val="00634F3B"/>
    <w:rsid w:val="00635A44"/>
    <w:rsid w:val="00636B4C"/>
    <w:rsid w:val="006372F1"/>
    <w:rsid w:val="00637435"/>
    <w:rsid w:val="00637468"/>
    <w:rsid w:val="00637EE1"/>
    <w:rsid w:val="00640A48"/>
    <w:rsid w:val="0064177B"/>
    <w:rsid w:val="006430BE"/>
    <w:rsid w:val="0064422C"/>
    <w:rsid w:val="0064485E"/>
    <w:rsid w:val="006449CF"/>
    <w:rsid w:val="00645C0E"/>
    <w:rsid w:val="00645CEA"/>
    <w:rsid w:val="00645F37"/>
    <w:rsid w:val="00646594"/>
    <w:rsid w:val="0064764B"/>
    <w:rsid w:val="00651340"/>
    <w:rsid w:val="00651447"/>
    <w:rsid w:val="00652244"/>
    <w:rsid w:val="0065297F"/>
    <w:rsid w:val="0065335B"/>
    <w:rsid w:val="0065362F"/>
    <w:rsid w:val="00653BC0"/>
    <w:rsid w:val="0065450C"/>
    <w:rsid w:val="006545DE"/>
    <w:rsid w:val="00654A23"/>
    <w:rsid w:val="00655E7A"/>
    <w:rsid w:val="00656431"/>
    <w:rsid w:val="006567FD"/>
    <w:rsid w:val="00660057"/>
    <w:rsid w:val="00660456"/>
    <w:rsid w:val="0066146A"/>
    <w:rsid w:val="00661BF0"/>
    <w:rsid w:val="00662143"/>
    <w:rsid w:val="00662191"/>
    <w:rsid w:val="00664524"/>
    <w:rsid w:val="0066503B"/>
    <w:rsid w:val="00666160"/>
    <w:rsid w:val="0066629A"/>
    <w:rsid w:val="006667E5"/>
    <w:rsid w:val="00666B46"/>
    <w:rsid w:val="00667C10"/>
    <w:rsid w:val="0067135E"/>
    <w:rsid w:val="00671F58"/>
    <w:rsid w:val="006720C9"/>
    <w:rsid w:val="006729D5"/>
    <w:rsid w:val="00673529"/>
    <w:rsid w:val="00673917"/>
    <w:rsid w:val="00675D3F"/>
    <w:rsid w:val="00675DA2"/>
    <w:rsid w:val="0068032F"/>
    <w:rsid w:val="00680B37"/>
    <w:rsid w:val="00682D84"/>
    <w:rsid w:val="00682EF9"/>
    <w:rsid w:val="006834B3"/>
    <w:rsid w:val="00683996"/>
    <w:rsid w:val="00683EAA"/>
    <w:rsid w:val="00690563"/>
    <w:rsid w:val="00690904"/>
    <w:rsid w:val="0069175C"/>
    <w:rsid w:val="006917D6"/>
    <w:rsid w:val="00692E5D"/>
    <w:rsid w:val="0069374C"/>
    <w:rsid w:val="00693F22"/>
    <w:rsid w:val="006942A6"/>
    <w:rsid w:val="00694D4B"/>
    <w:rsid w:val="00695201"/>
    <w:rsid w:val="006957D6"/>
    <w:rsid w:val="00695E54"/>
    <w:rsid w:val="0069691A"/>
    <w:rsid w:val="00696B5A"/>
    <w:rsid w:val="006A2E05"/>
    <w:rsid w:val="006A3563"/>
    <w:rsid w:val="006A3918"/>
    <w:rsid w:val="006A3CE7"/>
    <w:rsid w:val="006A466B"/>
    <w:rsid w:val="006A4BD9"/>
    <w:rsid w:val="006A5001"/>
    <w:rsid w:val="006A5B57"/>
    <w:rsid w:val="006A74BB"/>
    <w:rsid w:val="006B01C4"/>
    <w:rsid w:val="006B0616"/>
    <w:rsid w:val="006B3504"/>
    <w:rsid w:val="006B5022"/>
    <w:rsid w:val="006B558C"/>
    <w:rsid w:val="006B5A7B"/>
    <w:rsid w:val="006B5D1F"/>
    <w:rsid w:val="006B5F5F"/>
    <w:rsid w:val="006B6349"/>
    <w:rsid w:val="006B6EF4"/>
    <w:rsid w:val="006B7A95"/>
    <w:rsid w:val="006BB025"/>
    <w:rsid w:val="006C02FB"/>
    <w:rsid w:val="006C038F"/>
    <w:rsid w:val="006C0CA3"/>
    <w:rsid w:val="006C1243"/>
    <w:rsid w:val="006C2A33"/>
    <w:rsid w:val="006C305E"/>
    <w:rsid w:val="006C3456"/>
    <w:rsid w:val="006C4009"/>
    <w:rsid w:val="006C4174"/>
    <w:rsid w:val="006C5ED4"/>
    <w:rsid w:val="006C6F7C"/>
    <w:rsid w:val="006C779A"/>
    <w:rsid w:val="006D0AE4"/>
    <w:rsid w:val="006D0DD5"/>
    <w:rsid w:val="006D1669"/>
    <w:rsid w:val="006D22AE"/>
    <w:rsid w:val="006D2688"/>
    <w:rsid w:val="006D3E9C"/>
    <w:rsid w:val="006D611A"/>
    <w:rsid w:val="006D6B27"/>
    <w:rsid w:val="006D7BE5"/>
    <w:rsid w:val="006E05CD"/>
    <w:rsid w:val="006E0E19"/>
    <w:rsid w:val="006E0F39"/>
    <w:rsid w:val="006E10D1"/>
    <w:rsid w:val="006E2802"/>
    <w:rsid w:val="006E356D"/>
    <w:rsid w:val="006E35BC"/>
    <w:rsid w:val="006E3883"/>
    <w:rsid w:val="006E39A9"/>
    <w:rsid w:val="006E507D"/>
    <w:rsid w:val="006E6411"/>
    <w:rsid w:val="006E72D9"/>
    <w:rsid w:val="006F2732"/>
    <w:rsid w:val="006F5FE4"/>
    <w:rsid w:val="006F7D7E"/>
    <w:rsid w:val="00700A59"/>
    <w:rsid w:val="0070205F"/>
    <w:rsid w:val="0070223A"/>
    <w:rsid w:val="00702BCF"/>
    <w:rsid w:val="00702C77"/>
    <w:rsid w:val="00703246"/>
    <w:rsid w:val="007042B3"/>
    <w:rsid w:val="0070463C"/>
    <w:rsid w:val="0070474B"/>
    <w:rsid w:val="007067AB"/>
    <w:rsid w:val="00706CE8"/>
    <w:rsid w:val="00707E20"/>
    <w:rsid w:val="00707F2B"/>
    <w:rsid w:val="00710A29"/>
    <w:rsid w:val="0071283A"/>
    <w:rsid w:val="00713D8C"/>
    <w:rsid w:val="00714372"/>
    <w:rsid w:val="00714C73"/>
    <w:rsid w:val="00715203"/>
    <w:rsid w:val="00716AEE"/>
    <w:rsid w:val="00717C43"/>
    <w:rsid w:val="00720112"/>
    <w:rsid w:val="00720221"/>
    <w:rsid w:val="00720525"/>
    <w:rsid w:val="00720A25"/>
    <w:rsid w:val="007229DC"/>
    <w:rsid w:val="007231C6"/>
    <w:rsid w:val="007236F9"/>
    <w:rsid w:val="00724779"/>
    <w:rsid w:val="00725641"/>
    <w:rsid w:val="00727486"/>
    <w:rsid w:val="00727537"/>
    <w:rsid w:val="00730399"/>
    <w:rsid w:val="00731381"/>
    <w:rsid w:val="00731563"/>
    <w:rsid w:val="007317A8"/>
    <w:rsid w:val="00731C4E"/>
    <w:rsid w:val="0073207D"/>
    <w:rsid w:val="00732B7C"/>
    <w:rsid w:val="0073337A"/>
    <w:rsid w:val="0073384F"/>
    <w:rsid w:val="00735CC9"/>
    <w:rsid w:val="00736358"/>
    <w:rsid w:val="007369F2"/>
    <w:rsid w:val="00737F53"/>
    <w:rsid w:val="007401AD"/>
    <w:rsid w:val="00740E38"/>
    <w:rsid w:val="0074123C"/>
    <w:rsid w:val="00743121"/>
    <w:rsid w:val="00743168"/>
    <w:rsid w:val="007438AC"/>
    <w:rsid w:val="007438F7"/>
    <w:rsid w:val="00743A26"/>
    <w:rsid w:val="00743B77"/>
    <w:rsid w:val="007451CD"/>
    <w:rsid w:val="00745BB2"/>
    <w:rsid w:val="00745D15"/>
    <w:rsid w:val="00750A3B"/>
    <w:rsid w:val="00751D7D"/>
    <w:rsid w:val="00751D8A"/>
    <w:rsid w:val="00752628"/>
    <w:rsid w:val="007543AF"/>
    <w:rsid w:val="00754585"/>
    <w:rsid w:val="00754F8A"/>
    <w:rsid w:val="00755ECF"/>
    <w:rsid w:val="0075686C"/>
    <w:rsid w:val="007570B7"/>
    <w:rsid w:val="00760C01"/>
    <w:rsid w:val="007625D7"/>
    <w:rsid w:val="00763342"/>
    <w:rsid w:val="00763981"/>
    <w:rsid w:val="00765293"/>
    <w:rsid w:val="007658AB"/>
    <w:rsid w:val="00765F78"/>
    <w:rsid w:val="007664F5"/>
    <w:rsid w:val="0076658F"/>
    <w:rsid w:val="00770D1D"/>
    <w:rsid w:val="007712B7"/>
    <w:rsid w:val="007715B4"/>
    <w:rsid w:val="00771BC4"/>
    <w:rsid w:val="00773440"/>
    <w:rsid w:val="00773815"/>
    <w:rsid w:val="00773CA3"/>
    <w:rsid w:val="0077695C"/>
    <w:rsid w:val="00777604"/>
    <w:rsid w:val="00780255"/>
    <w:rsid w:val="0078304F"/>
    <w:rsid w:val="007839A7"/>
    <w:rsid w:val="0078438B"/>
    <w:rsid w:val="00784EEA"/>
    <w:rsid w:val="007851E5"/>
    <w:rsid w:val="00785300"/>
    <w:rsid w:val="00785C10"/>
    <w:rsid w:val="00786102"/>
    <w:rsid w:val="007862EE"/>
    <w:rsid w:val="0078633D"/>
    <w:rsid w:val="007867D9"/>
    <w:rsid w:val="007875C6"/>
    <w:rsid w:val="00787AD3"/>
    <w:rsid w:val="00790401"/>
    <w:rsid w:val="00790517"/>
    <w:rsid w:val="00792437"/>
    <w:rsid w:val="00792E16"/>
    <w:rsid w:val="00793516"/>
    <w:rsid w:val="00794C23"/>
    <w:rsid w:val="007958D4"/>
    <w:rsid w:val="00796A17"/>
    <w:rsid w:val="007A190F"/>
    <w:rsid w:val="007A2015"/>
    <w:rsid w:val="007A2492"/>
    <w:rsid w:val="007A28C5"/>
    <w:rsid w:val="007A2F29"/>
    <w:rsid w:val="007A3EC1"/>
    <w:rsid w:val="007A5603"/>
    <w:rsid w:val="007A605A"/>
    <w:rsid w:val="007A60A8"/>
    <w:rsid w:val="007A77B4"/>
    <w:rsid w:val="007A77FB"/>
    <w:rsid w:val="007A7A46"/>
    <w:rsid w:val="007B05F4"/>
    <w:rsid w:val="007B2004"/>
    <w:rsid w:val="007B2115"/>
    <w:rsid w:val="007B28BB"/>
    <w:rsid w:val="007B4219"/>
    <w:rsid w:val="007B5B15"/>
    <w:rsid w:val="007B5CB5"/>
    <w:rsid w:val="007B5D70"/>
    <w:rsid w:val="007B6A04"/>
    <w:rsid w:val="007B7500"/>
    <w:rsid w:val="007C00E0"/>
    <w:rsid w:val="007C0362"/>
    <w:rsid w:val="007C0603"/>
    <w:rsid w:val="007C07A6"/>
    <w:rsid w:val="007C0FC9"/>
    <w:rsid w:val="007C135A"/>
    <w:rsid w:val="007C147B"/>
    <w:rsid w:val="007C2079"/>
    <w:rsid w:val="007C2CE7"/>
    <w:rsid w:val="007C32AA"/>
    <w:rsid w:val="007C3944"/>
    <w:rsid w:val="007C576F"/>
    <w:rsid w:val="007C5949"/>
    <w:rsid w:val="007C6B45"/>
    <w:rsid w:val="007C7AC3"/>
    <w:rsid w:val="007C7DCD"/>
    <w:rsid w:val="007CE858"/>
    <w:rsid w:val="007D29F1"/>
    <w:rsid w:val="007D2EB7"/>
    <w:rsid w:val="007D3896"/>
    <w:rsid w:val="007D3E6B"/>
    <w:rsid w:val="007D531D"/>
    <w:rsid w:val="007D565C"/>
    <w:rsid w:val="007D6034"/>
    <w:rsid w:val="007E0A7B"/>
    <w:rsid w:val="007E142F"/>
    <w:rsid w:val="007E1B5D"/>
    <w:rsid w:val="007E3E24"/>
    <w:rsid w:val="007E4E15"/>
    <w:rsid w:val="007E59AB"/>
    <w:rsid w:val="007E5C1A"/>
    <w:rsid w:val="007E76D4"/>
    <w:rsid w:val="007E79B8"/>
    <w:rsid w:val="007F0B29"/>
    <w:rsid w:val="007F1641"/>
    <w:rsid w:val="007F189B"/>
    <w:rsid w:val="007F236D"/>
    <w:rsid w:val="007F36E2"/>
    <w:rsid w:val="007F3733"/>
    <w:rsid w:val="007F486B"/>
    <w:rsid w:val="007F52DD"/>
    <w:rsid w:val="007F7A3A"/>
    <w:rsid w:val="00803F86"/>
    <w:rsid w:val="00804D71"/>
    <w:rsid w:val="008069D7"/>
    <w:rsid w:val="00806F58"/>
    <w:rsid w:val="0080711E"/>
    <w:rsid w:val="0080769B"/>
    <w:rsid w:val="008077FC"/>
    <w:rsid w:val="00811FE6"/>
    <w:rsid w:val="008125A7"/>
    <w:rsid w:val="008126BF"/>
    <w:rsid w:val="00814A0A"/>
    <w:rsid w:val="00814E6B"/>
    <w:rsid w:val="00815132"/>
    <w:rsid w:val="00815D00"/>
    <w:rsid w:val="00815E3F"/>
    <w:rsid w:val="008160D5"/>
    <w:rsid w:val="008162C1"/>
    <w:rsid w:val="0081653C"/>
    <w:rsid w:val="00816BDA"/>
    <w:rsid w:val="0081733F"/>
    <w:rsid w:val="008201D7"/>
    <w:rsid w:val="008201FB"/>
    <w:rsid w:val="00821579"/>
    <w:rsid w:val="00823528"/>
    <w:rsid w:val="00825423"/>
    <w:rsid w:val="008255E7"/>
    <w:rsid w:val="00826140"/>
    <w:rsid w:val="00826D27"/>
    <w:rsid w:val="0082766E"/>
    <w:rsid w:val="0082779B"/>
    <w:rsid w:val="00827892"/>
    <w:rsid w:val="00830E88"/>
    <w:rsid w:val="00831432"/>
    <w:rsid w:val="008318E5"/>
    <w:rsid w:val="00832270"/>
    <w:rsid w:val="00832415"/>
    <w:rsid w:val="00832C2D"/>
    <w:rsid w:val="0083331B"/>
    <w:rsid w:val="008333A8"/>
    <w:rsid w:val="008361CB"/>
    <w:rsid w:val="00836BA9"/>
    <w:rsid w:val="00837262"/>
    <w:rsid w:val="008403D4"/>
    <w:rsid w:val="00840518"/>
    <w:rsid w:val="0084187E"/>
    <w:rsid w:val="00841AF4"/>
    <w:rsid w:val="00841D0E"/>
    <w:rsid w:val="00841D44"/>
    <w:rsid w:val="008423B8"/>
    <w:rsid w:val="008463FA"/>
    <w:rsid w:val="008468F8"/>
    <w:rsid w:val="00847171"/>
    <w:rsid w:val="00847578"/>
    <w:rsid w:val="008479C0"/>
    <w:rsid w:val="00851ADD"/>
    <w:rsid w:val="00855129"/>
    <w:rsid w:val="008611A5"/>
    <w:rsid w:val="00861354"/>
    <w:rsid w:val="008614FB"/>
    <w:rsid w:val="0086376A"/>
    <w:rsid w:val="008637FA"/>
    <w:rsid w:val="00863A3F"/>
    <w:rsid w:val="00864BEF"/>
    <w:rsid w:val="00864CB5"/>
    <w:rsid w:val="0086591B"/>
    <w:rsid w:val="008661D7"/>
    <w:rsid w:val="00866BB7"/>
    <w:rsid w:val="008714B8"/>
    <w:rsid w:val="008723C1"/>
    <w:rsid w:val="00873742"/>
    <w:rsid w:val="00873D52"/>
    <w:rsid w:val="00874884"/>
    <w:rsid w:val="00875B37"/>
    <w:rsid w:val="008768F9"/>
    <w:rsid w:val="00876B45"/>
    <w:rsid w:val="00877D9F"/>
    <w:rsid w:val="008807BD"/>
    <w:rsid w:val="00881D4F"/>
    <w:rsid w:val="008820C1"/>
    <w:rsid w:val="00882585"/>
    <w:rsid w:val="00883632"/>
    <w:rsid w:val="00883B12"/>
    <w:rsid w:val="00883E42"/>
    <w:rsid w:val="00886704"/>
    <w:rsid w:val="00886CBB"/>
    <w:rsid w:val="0088A236"/>
    <w:rsid w:val="00890DA1"/>
    <w:rsid w:val="0089115C"/>
    <w:rsid w:val="0089570E"/>
    <w:rsid w:val="00895A81"/>
    <w:rsid w:val="00896024"/>
    <w:rsid w:val="00897365"/>
    <w:rsid w:val="00897E31"/>
    <w:rsid w:val="00897F14"/>
    <w:rsid w:val="008A0F5E"/>
    <w:rsid w:val="008A1A5D"/>
    <w:rsid w:val="008A3432"/>
    <w:rsid w:val="008A36E6"/>
    <w:rsid w:val="008A62CD"/>
    <w:rsid w:val="008A62CE"/>
    <w:rsid w:val="008A6A8E"/>
    <w:rsid w:val="008A77D1"/>
    <w:rsid w:val="008B03B4"/>
    <w:rsid w:val="008B06D3"/>
    <w:rsid w:val="008B1071"/>
    <w:rsid w:val="008B1310"/>
    <w:rsid w:val="008B52EB"/>
    <w:rsid w:val="008B6812"/>
    <w:rsid w:val="008B6FAA"/>
    <w:rsid w:val="008B7111"/>
    <w:rsid w:val="008B7129"/>
    <w:rsid w:val="008B7C4E"/>
    <w:rsid w:val="008C0125"/>
    <w:rsid w:val="008C0554"/>
    <w:rsid w:val="008C246D"/>
    <w:rsid w:val="008C4326"/>
    <w:rsid w:val="008C4DE6"/>
    <w:rsid w:val="008C5ADD"/>
    <w:rsid w:val="008C5CEA"/>
    <w:rsid w:val="008C7EA8"/>
    <w:rsid w:val="008D0FA2"/>
    <w:rsid w:val="008D1ED4"/>
    <w:rsid w:val="008D27B1"/>
    <w:rsid w:val="008D3CF2"/>
    <w:rsid w:val="008D3D38"/>
    <w:rsid w:val="008D3D3B"/>
    <w:rsid w:val="008D56B1"/>
    <w:rsid w:val="008D5E0A"/>
    <w:rsid w:val="008D5FBD"/>
    <w:rsid w:val="008D6405"/>
    <w:rsid w:val="008E01B9"/>
    <w:rsid w:val="008E0543"/>
    <w:rsid w:val="008E0BAA"/>
    <w:rsid w:val="008E1EDE"/>
    <w:rsid w:val="008E3F0E"/>
    <w:rsid w:val="008E6785"/>
    <w:rsid w:val="008E67E8"/>
    <w:rsid w:val="008E7C2C"/>
    <w:rsid w:val="008F20F0"/>
    <w:rsid w:val="008F2CB5"/>
    <w:rsid w:val="008F4FB7"/>
    <w:rsid w:val="008F5CB3"/>
    <w:rsid w:val="009019B7"/>
    <w:rsid w:val="00902690"/>
    <w:rsid w:val="0090308A"/>
    <w:rsid w:val="00906163"/>
    <w:rsid w:val="00906233"/>
    <w:rsid w:val="00906E0B"/>
    <w:rsid w:val="00907858"/>
    <w:rsid w:val="00907ADC"/>
    <w:rsid w:val="00910C81"/>
    <w:rsid w:val="009113F5"/>
    <w:rsid w:val="00911E7B"/>
    <w:rsid w:val="00912972"/>
    <w:rsid w:val="009130BA"/>
    <w:rsid w:val="00913278"/>
    <w:rsid w:val="009132C3"/>
    <w:rsid w:val="0091393A"/>
    <w:rsid w:val="00914C6D"/>
    <w:rsid w:val="0091523E"/>
    <w:rsid w:val="00916120"/>
    <w:rsid w:val="00917022"/>
    <w:rsid w:val="00917567"/>
    <w:rsid w:val="00917AE1"/>
    <w:rsid w:val="00917F3B"/>
    <w:rsid w:val="009202C6"/>
    <w:rsid w:val="009208CE"/>
    <w:rsid w:val="009221C3"/>
    <w:rsid w:val="009229C9"/>
    <w:rsid w:val="00922FFD"/>
    <w:rsid w:val="009233DD"/>
    <w:rsid w:val="00923AA0"/>
    <w:rsid w:val="0092689A"/>
    <w:rsid w:val="0093017C"/>
    <w:rsid w:val="0093053B"/>
    <w:rsid w:val="009310C7"/>
    <w:rsid w:val="00931356"/>
    <w:rsid w:val="009319EA"/>
    <w:rsid w:val="00931BBA"/>
    <w:rsid w:val="0093218C"/>
    <w:rsid w:val="00932289"/>
    <w:rsid w:val="00932437"/>
    <w:rsid w:val="009332B2"/>
    <w:rsid w:val="00933C62"/>
    <w:rsid w:val="0093444C"/>
    <w:rsid w:val="0093454C"/>
    <w:rsid w:val="00934E33"/>
    <w:rsid w:val="00935B14"/>
    <w:rsid w:val="00935FD4"/>
    <w:rsid w:val="00936A18"/>
    <w:rsid w:val="0094049B"/>
    <w:rsid w:val="0094051F"/>
    <w:rsid w:val="00940623"/>
    <w:rsid w:val="00941CA4"/>
    <w:rsid w:val="0094200A"/>
    <w:rsid w:val="00943FD0"/>
    <w:rsid w:val="00946034"/>
    <w:rsid w:val="0094626D"/>
    <w:rsid w:val="00946611"/>
    <w:rsid w:val="00947CBF"/>
    <w:rsid w:val="0095049E"/>
    <w:rsid w:val="00952396"/>
    <w:rsid w:val="009523EB"/>
    <w:rsid w:val="00954634"/>
    <w:rsid w:val="00954A40"/>
    <w:rsid w:val="00955434"/>
    <w:rsid w:val="00956AD3"/>
    <w:rsid w:val="0095743E"/>
    <w:rsid w:val="009600E7"/>
    <w:rsid w:val="009605A2"/>
    <w:rsid w:val="00961925"/>
    <w:rsid w:val="00961F9B"/>
    <w:rsid w:val="0096279F"/>
    <w:rsid w:val="0096286A"/>
    <w:rsid w:val="009661AF"/>
    <w:rsid w:val="0096639E"/>
    <w:rsid w:val="00966E5F"/>
    <w:rsid w:val="009676B4"/>
    <w:rsid w:val="0096795E"/>
    <w:rsid w:val="00967A8F"/>
    <w:rsid w:val="00967CB1"/>
    <w:rsid w:val="00967CBC"/>
    <w:rsid w:val="00967E57"/>
    <w:rsid w:val="009700AB"/>
    <w:rsid w:val="00972197"/>
    <w:rsid w:val="00972A56"/>
    <w:rsid w:val="00972D89"/>
    <w:rsid w:val="00973734"/>
    <w:rsid w:val="00973B64"/>
    <w:rsid w:val="00974B78"/>
    <w:rsid w:val="009757D5"/>
    <w:rsid w:val="00976C62"/>
    <w:rsid w:val="009772EE"/>
    <w:rsid w:val="00977DF3"/>
    <w:rsid w:val="00980FC9"/>
    <w:rsid w:val="00981E03"/>
    <w:rsid w:val="00982B6D"/>
    <w:rsid w:val="00983071"/>
    <w:rsid w:val="00983364"/>
    <w:rsid w:val="009836D3"/>
    <w:rsid w:val="00984564"/>
    <w:rsid w:val="009845A0"/>
    <w:rsid w:val="00984C09"/>
    <w:rsid w:val="00985E3D"/>
    <w:rsid w:val="00986431"/>
    <w:rsid w:val="00986DBE"/>
    <w:rsid w:val="009906E2"/>
    <w:rsid w:val="00992116"/>
    <w:rsid w:val="0099520D"/>
    <w:rsid w:val="00995632"/>
    <w:rsid w:val="00995981"/>
    <w:rsid w:val="00996369"/>
    <w:rsid w:val="009967E5"/>
    <w:rsid w:val="00996ECC"/>
    <w:rsid w:val="009A14E8"/>
    <w:rsid w:val="009A4844"/>
    <w:rsid w:val="009A529D"/>
    <w:rsid w:val="009A52AB"/>
    <w:rsid w:val="009A6A6D"/>
    <w:rsid w:val="009A7F04"/>
    <w:rsid w:val="009B0D68"/>
    <w:rsid w:val="009B129D"/>
    <w:rsid w:val="009B47AD"/>
    <w:rsid w:val="009B7961"/>
    <w:rsid w:val="009C0B53"/>
    <w:rsid w:val="009C1455"/>
    <w:rsid w:val="009C2746"/>
    <w:rsid w:val="009C27B3"/>
    <w:rsid w:val="009C2D30"/>
    <w:rsid w:val="009C39FF"/>
    <w:rsid w:val="009C3C9C"/>
    <w:rsid w:val="009C4374"/>
    <w:rsid w:val="009C57BB"/>
    <w:rsid w:val="009C5CE0"/>
    <w:rsid w:val="009C77C9"/>
    <w:rsid w:val="009C7D31"/>
    <w:rsid w:val="009D166B"/>
    <w:rsid w:val="009D1959"/>
    <w:rsid w:val="009D1FCE"/>
    <w:rsid w:val="009D27A4"/>
    <w:rsid w:val="009D3214"/>
    <w:rsid w:val="009D34F9"/>
    <w:rsid w:val="009D75A3"/>
    <w:rsid w:val="009D7C42"/>
    <w:rsid w:val="009E363A"/>
    <w:rsid w:val="009E3D2F"/>
    <w:rsid w:val="009E3E24"/>
    <w:rsid w:val="009E660F"/>
    <w:rsid w:val="009E6A0E"/>
    <w:rsid w:val="009E75B6"/>
    <w:rsid w:val="009E7F4C"/>
    <w:rsid w:val="009F0AB5"/>
    <w:rsid w:val="009F156A"/>
    <w:rsid w:val="009F1E89"/>
    <w:rsid w:val="009F282B"/>
    <w:rsid w:val="009F2DD3"/>
    <w:rsid w:val="009F35B5"/>
    <w:rsid w:val="009F40E2"/>
    <w:rsid w:val="009F4B34"/>
    <w:rsid w:val="009F659D"/>
    <w:rsid w:val="009F6E10"/>
    <w:rsid w:val="00A0095A"/>
    <w:rsid w:val="00A01694"/>
    <w:rsid w:val="00A019C7"/>
    <w:rsid w:val="00A02587"/>
    <w:rsid w:val="00A02C21"/>
    <w:rsid w:val="00A033AE"/>
    <w:rsid w:val="00A05E56"/>
    <w:rsid w:val="00A06165"/>
    <w:rsid w:val="00A0655E"/>
    <w:rsid w:val="00A06757"/>
    <w:rsid w:val="00A06B71"/>
    <w:rsid w:val="00A077B3"/>
    <w:rsid w:val="00A11A55"/>
    <w:rsid w:val="00A14034"/>
    <w:rsid w:val="00A1411F"/>
    <w:rsid w:val="00A14231"/>
    <w:rsid w:val="00A14DFC"/>
    <w:rsid w:val="00A226CE"/>
    <w:rsid w:val="00A23624"/>
    <w:rsid w:val="00A249B6"/>
    <w:rsid w:val="00A24F53"/>
    <w:rsid w:val="00A27B3D"/>
    <w:rsid w:val="00A31E29"/>
    <w:rsid w:val="00A32389"/>
    <w:rsid w:val="00A32EA9"/>
    <w:rsid w:val="00A333CC"/>
    <w:rsid w:val="00A333FF"/>
    <w:rsid w:val="00A33875"/>
    <w:rsid w:val="00A3390B"/>
    <w:rsid w:val="00A34224"/>
    <w:rsid w:val="00A36745"/>
    <w:rsid w:val="00A36C8F"/>
    <w:rsid w:val="00A37549"/>
    <w:rsid w:val="00A404A4"/>
    <w:rsid w:val="00A417C1"/>
    <w:rsid w:val="00A41D89"/>
    <w:rsid w:val="00A426EE"/>
    <w:rsid w:val="00A42C07"/>
    <w:rsid w:val="00A43168"/>
    <w:rsid w:val="00A437AF"/>
    <w:rsid w:val="00A43B16"/>
    <w:rsid w:val="00A442DF"/>
    <w:rsid w:val="00A44A1D"/>
    <w:rsid w:val="00A45504"/>
    <w:rsid w:val="00A4563B"/>
    <w:rsid w:val="00A4594B"/>
    <w:rsid w:val="00A54687"/>
    <w:rsid w:val="00A566C5"/>
    <w:rsid w:val="00A57E91"/>
    <w:rsid w:val="00A60623"/>
    <w:rsid w:val="00A607F0"/>
    <w:rsid w:val="00A614AF"/>
    <w:rsid w:val="00A63BB1"/>
    <w:rsid w:val="00A64B90"/>
    <w:rsid w:val="00A659A2"/>
    <w:rsid w:val="00A659E2"/>
    <w:rsid w:val="00A6610E"/>
    <w:rsid w:val="00A6646B"/>
    <w:rsid w:val="00A6670F"/>
    <w:rsid w:val="00A66971"/>
    <w:rsid w:val="00A70C19"/>
    <w:rsid w:val="00A70DF7"/>
    <w:rsid w:val="00A70DFB"/>
    <w:rsid w:val="00A73221"/>
    <w:rsid w:val="00A760CA"/>
    <w:rsid w:val="00A7653B"/>
    <w:rsid w:val="00A77FEC"/>
    <w:rsid w:val="00A81DC7"/>
    <w:rsid w:val="00A8248A"/>
    <w:rsid w:val="00A8274A"/>
    <w:rsid w:val="00A82800"/>
    <w:rsid w:val="00A83C85"/>
    <w:rsid w:val="00A84919"/>
    <w:rsid w:val="00A84EF9"/>
    <w:rsid w:val="00A91772"/>
    <w:rsid w:val="00A92BB0"/>
    <w:rsid w:val="00A937CF"/>
    <w:rsid w:val="00A93B49"/>
    <w:rsid w:val="00A941C2"/>
    <w:rsid w:val="00A95E06"/>
    <w:rsid w:val="00A96C1C"/>
    <w:rsid w:val="00A97707"/>
    <w:rsid w:val="00AA0645"/>
    <w:rsid w:val="00AA0857"/>
    <w:rsid w:val="00AA2B54"/>
    <w:rsid w:val="00AA2F23"/>
    <w:rsid w:val="00AA3148"/>
    <w:rsid w:val="00AA36AD"/>
    <w:rsid w:val="00AA3B25"/>
    <w:rsid w:val="00AA72BC"/>
    <w:rsid w:val="00AA76C5"/>
    <w:rsid w:val="00AA789F"/>
    <w:rsid w:val="00AA7E8A"/>
    <w:rsid w:val="00AB0E78"/>
    <w:rsid w:val="00AB21A9"/>
    <w:rsid w:val="00AB3C32"/>
    <w:rsid w:val="00AB4D2F"/>
    <w:rsid w:val="00AB6091"/>
    <w:rsid w:val="00AB6FBA"/>
    <w:rsid w:val="00AB6FF1"/>
    <w:rsid w:val="00AB761C"/>
    <w:rsid w:val="00AC0A1A"/>
    <w:rsid w:val="00AC215B"/>
    <w:rsid w:val="00AC2450"/>
    <w:rsid w:val="00AC2E5D"/>
    <w:rsid w:val="00AC34C9"/>
    <w:rsid w:val="00AC3A95"/>
    <w:rsid w:val="00AC47C0"/>
    <w:rsid w:val="00AC55AC"/>
    <w:rsid w:val="00AC5953"/>
    <w:rsid w:val="00AC6618"/>
    <w:rsid w:val="00AC76B5"/>
    <w:rsid w:val="00AD01EE"/>
    <w:rsid w:val="00AD07E7"/>
    <w:rsid w:val="00AD0AD2"/>
    <w:rsid w:val="00AD10A7"/>
    <w:rsid w:val="00AD151A"/>
    <w:rsid w:val="00AD5213"/>
    <w:rsid w:val="00AD55D9"/>
    <w:rsid w:val="00AD5C50"/>
    <w:rsid w:val="00AD5F24"/>
    <w:rsid w:val="00AD7302"/>
    <w:rsid w:val="00AD74F7"/>
    <w:rsid w:val="00AD7CE1"/>
    <w:rsid w:val="00AE04F1"/>
    <w:rsid w:val="00AE2C44"/>
    <w:rsid w:val="00AE32FC"/>
    <w:rsid w:val="00AE356C"/>
    <w:rsid w:val="00AE489F"/>
    <w:rsid w:val="00AE493A"/>
    <w:rsid w:val="00AE4A3D"/>
    <w:rsid w:val="00AE64CA"/>
    <w:rsid w:val="00AE69E7"/>
    <w:rsid w:val="00AE6AB5"/>
    <w:rsid w:val="00AE701A"/>
    <w:rsid w:val="00AE7466"/>
    <w:rsid w:val="00AE7CA1"/>
    <w:rsid w:val="00AF217D"/>
    <w:rsid w:val="00AF23DE"/>
    <w:rsid w:val="00AF240A"/>
    <w:rsid w:val="00AF2785"/>
    <w:rsid w:val="00AF331C"/>
    <w:rsid w:val="00AF3B60"/>
    <w:rsid w:val="00AF4C32"/>
    <w:rsid w:val="00AF5501"/>
    <w:rsid w:val="00AF5B1C"/>
    <w:rsid w:val="00AF64C8"/>
    <w:rsid w:val="00AF66EF"/>
    <w:rsid w:val="00AF72B8"/>
    <w:rsid w:val="00AF7643"/>
    <w:rsid w:val="00AF7F5F"/>
    <w:rsid w:val="00B001B2"/>
    <w:rsid w:val="00B00A46"/>
    <w:rsid w:val="00B014AC"/>
    <w:rsid w:val="00B03279"/>
    <w:rsid w:val="00B0375B"/>
    <w:rsid w:val="00B03BA5"/>
    <w:rsid w:val="00B045D1"/>
    <w:rsid w:val="00B0490F"/>
    <w:rsid w:val="00B05675"/>
    <w:rsid w:val="00B102ED"/>
    <w:rsid w:val="00B11DB1"/>
    <w:rsid w:val="00B12A1F"/>
    <w:rsid w:val="00B131EB"/>
    <w:rsid w:val="00B14BF8"/>
    <w:rsid w:val="00B15053"/>
    <w:rsid w:val="00B16FF1"/>
    <w:rsid w:val="00B175F2"/>
    <w:rsid w:val="00B205D1"/>
    <w:rsid w:val="00B21BD0"/>
    <w:rsid w:val="00B22A02"/>
    <w:rsid w:val="00B23C60"/>
    <w:rsid w:val="00B23C96"/>
    <w:rsid w:val="00B245A5"/>
    <w:rsid w:val="00B24C41"/>
    <w:rsid w:val="00B24E07"/>
    <w:rsid w:val="00B24FBE"/>
    <w:rsid w:val="00B2544C"/>
    <w:rsid w:val="00B25675"/>
    <w:rsid w:val="00B25EDE"/>
    <w:rsid w:val="00B27B45"/>
    <w:rsid w:val="00B3003A"/>
    <w:rsid w:val="00B30CC7"/>
    <w:rsid w:val="00B32B11"/>
    <w:rsid w:val="00B34D60"/>
    <w:rsid w:val="00B36979"/>
    <w:rsid w:val="00B36A3F"/>
    <w:rsid w:val="00B37A28"/>
    <w:rsid w:val="00B40016"/>
    <w:rsid w:val="00B40C2D"/>
    <w:rsid w:val="00B40DE8"/>
    <w:rsid w:val="00B41021"/>
    <w:rsid w:val="00B41D98"/>
    <w:rsid w:val="00B4248E"/>
    <w:rsid w:val="00B428E4"/>
    <w:rsid w:val="00B43C0B"/>
    <w:rsid w:val="00B43C57"/>
    <w:rsid w:val="00B45EFC"/>
    <w:rsid w:val="00B4764D"/>
    <w:rsid w:val="00B47825"/>
    <w:rsid w:val="00B47D45"/>
    <w:rsid w:val="00B5008C"/>
    <w:rsid w:val="00B5054A"/>
    <w:rsid w:val="00B52093"/>
    <w:rsid w:val="00B52591"/>
    <w:rsid w:val="00B52873"/>
    <w:rsid w:val="00B52893"/>
    <w:rsid w:val="00B5455C"/>
    <w:rsid w:val="00B5487A"/>
    <w:rsid w:val="00B54A42"/>
    <w:rsid w:val="00B54D32"/>
    <w:rsid w:val="00B54DED"/>
    <w:rsid w:val="00B55492"/>
    <w:rsid w:val="00B55F41"/>
    <w:rsid w:val="00B569C4"/>
    <w:rsid w:val="00B601BB"/>
    <w:rsid w:val="00B60597"/>
    <w:rsid w:val="00B63ADA"/>
    <w:rsid w:val="00B63E91"/>
    <w:rsid w:val="00B6590B"/>
    <w:rsid w:val="00B65D18"/>
    <w:rsid w:val="00B70996"/>
    <w:rsid w:val="00B7269E"/>
    <w:rsid w:val="00B72D06"/>
    <w:rsid w:val="00B73469"/>
    <w:rsid w:val="00B749D7"/>
    <w:rsid w:val="00B767C1"/>
    <w:rsid w:val="00B77D20"/>
    <w:rsid w:val="00B81A84"/>
    <w:rsid w:val="00B8247F"/>
    <w:rsid w:val="00B83417"/>
    <w:rsid w:val="00B8366B"/>
    <w:rsid w:val="00B85244"/>
    <w:rsid w:val="00B8597D"/>
    <w:rsid w:val="00B86B21"/>
    <w:rsid w:val="00B8787F"/>
    <w:rsid w:val="00B90034"/>
    <w:rsid w:val="00B906B0"/>
    <w:rsid w:val="00B90862"/>
    <w:rsid w:val="00B90AEB"/>
    <w:rsid w:val="00B91716"/>
    <w:rsid w:val="00B91C06"/>
    <w:rsid w:val="00B91F22"/>
    <w:rsid w:val="00B92514"/>
    <w:rsid w:val="00B9278F"/>
    <w:rsid w:val="00B92B3E"/>
    <w:rsid w:val="00B93E2D"/>
    <w:rsid w:val="00B93F6B"/>
    <w:rsid w:val="00B942BC"/>
    <w:rsid w:val="00B947B1"/>
    <w:rsid w:val="00B95BC6"/>
    <w:rsid w:val="00B95D8C"/>
    <w:rsid w:val="00B96934"/>
    <w:rsid w:val="00B972C3"/>
    <w:rsid w:val="00B97792"/>
    <w:rsid w:val="00BA046E"/>
    <w:rsid w:val="00BA04F2"/>
    <w:rsid w:val="00BA0C86"/>
    <w:rsid w:val="00BA161C"/>
    <w:rsid w:val="00BA163A"/>
    <w:rsid w:val="00BA284C"/>
    <w:rsid w:val="00BA3368"/>
    <w:rsid w:val="00BA462A"/>
    <w:rsid w:val="00BA57A3"/>
    <w:rsid w:val="00BA5950"/>
    <w:rsid w:val="00BA5F12"/>
    <w:rsid w:val="00BA64A4"/>
    <w:rsid w:val="00BB17A7"/>
    <w:rsid w:val="00BB20C3"/>
    <w:rsid w:val="00BB29AA"/>
    <w:rsid w:val="00BB6C6C"/>
    <w:rsid w:val="00BB6CC6"/>
    <w:rsid w:val="00BB7E0F"/>
    <w:rsid w:val="00BC1E4D"/>
    <w:rsid w:val="00BC296A"/>
    <w:rsid w:val="00BC3C40"/>
    <w:rsid w:val="00BC4A0B"/>
    <w:rsid w:val="00BC4C34"/>
    <w:rsid w:val="00BC4C5A"/>
    <w:rsid w:val="00BC4DB6"/>
    <w:rsid w:val="00BC5610"/>
    <w:rsid w:val="00BC57AB"/>
    <w:rsid w:val="00BC6247"/>
    <w:rsid w:val="00BC65E1"/>
    <w:rsid w:val="00BC66F2"/>
    <w:rsid w:val="00BC7661"/>
    <w:rsid w:val="00BC7898"/>
    <w:rsid w:val="00BD054E"/>
    <w:rsid w:val="00BD173A"/>
    <w:rsid w:val="00BD213D"/>
    <w:rsid w:val="00BD5529"/>
    <w:rsid w:val="00BD5678"/>
    <w:rsid w:val="00BD57AF"/>
    <w:rsid w:val="00BD5CC0"/>
    <w:rsid w:val="00BD64BE"/>
    <w:rsid w:val="00BD6803"/>
    <w:rsid w:val="00BD6CBA"/>
    <w:rsid w:val="00BD7B99"/>
    <w:rsid w:val="00BE0FB6"/>
    <w:rsid w:val="00BE2430"/>
    <w:rsid w:val="00BE27C1"/>
    <w:rsid w:val="00BE33B3"/>
    <w:rsid w:val="00BE3884"/>
    <w:rsid w:val="00BE52C2"/>
    <w:rsid w:val="00BF0203"/>
    <w:rsid w:val="00BF2DBD"/>
    <w:rsid w:val="00BF3C88"/>
    <w:rsid w:val="00BF3CA6"/>
    <w:rsid w:val="00BF4D37"/>
    <w:rsid w:val="00BF5ABB"/>
    <w:rsid w:val="00BF6293"/>
    <w:rsid w:val="00BF6338"/>
    <w:rsid w:val="00BF6CB1"/>
    <w:rsid w:val="00C0156F"/>
    <w:rsid w:val="00C042EF"/>
    <w:rsid w:val="00C0488F"/>
    <w:rsid w:val="00C050A2"/>
    <w:rsid w:val="00C0587E"/>
    <w:rsid w:val="00C06053"/>
    <w:rsid w:val="00C06402"/>
    <w:rsid w:val="00C06826"/>
    <w:rsid w:val="00C074FA"/>
    <w:rsid w:val="00C0768E"/>
    <w:rsid w:val="00C07700"/>
    <w:rsid w:val="00C0789B"/>
    <w:rsid w:val="00C11A8C"/>
    <w:rsid w:val="00C11BDB"/>
    <w:rsid w:val="00C130C5"/>
    <w:rsid w:val="00C132C0"/>
    <w:rsid w:val="00C13A81"/>
    <w:rsid w:val="00C13E7E"/>
    <w:rsid w:val="00C14676"/>
    <w:rsid w:val="00C14A5E"/>
    <w:rsid w:val="00C16953"/>
    <w:rsid w:val="00C16BDD"/>
    <w:rsid w:val="00C17136"/>
    <w:rsid w:val="00C174B6"/>
    <w:rsid w:val="00C175EA"/>
    <w:rsid w:val="00C17A87"/>
    <w:rsid w:val="00C20381"/>
    <w:rsid w:val="00C20AEF"/>
    <w:rsid w:val="00C21E69"/>
    <w:rsid w:val="00C230FA"/>
    <w:rsid w:val="00C2322E"/>
    <w:rsid w:val="00C24138"/>
    <w:rsid w:val="00C24B54"/>
    <w:rsid w:val="00C2602B"/>
    <w:rsid w:val="00C26ACB"/>
    <w:rsid w:val="00C277EF"/>
    <w:rsid w:val="00C3073D"/>
    <w:rsid w:val="00C31EC9"/>
    <w:rsid w:val="00C31F0B"/>
    <w:rsid w:val="00C32E59"/>
    <w:rsid w:val="00C334EF"/>
    <w:rsid w:val="00C33D09"/>
    <w:rsid w:val="00C350D9"/>
    <w:rsid w:val="00C35DA7"/>
    <w:rsid w:val="00C36227"/>
    <w:rsid w:val="00C37455"/>
    <w:rsid w:val="00C404F3"/>
    <w:rsid w:val="00C40789"/>
    <w:rsid w:val="00C41434"/>
    <w:rsid w:val="00C41F18"/>
    <w:rsid w:val="00C43E13"/>
    <w:rsid w:val="00C44077"/>
    <w:rsid w:val="00C444F6"/>
    <w:rsid w:val="00C44A8D"/>
    <w:rsid w:val="00C44B7A"/>
    <w:rsid w:val="00C45CAD"/>
    <w:rsid w:val="00C4614E"/>
    <w:rsid w:val="00C46F66"/>
    <w:rsid w:val="00C46FC9"/>
    <w:rsid w:val="00C471BB"/>
    <w:rsid w:val="00C47CCD"/>
    <w:rsid w:val="00C503D9"/>
    <w:rsid w:val="00C50461"/>
    <w:rsid w:val="00C51174"/>
    <w:rsid w:val="00C516B2"/>
    <w:rsid w:val="00C51B8D"/>
    <w:rsid w:val="00C52250"/>
    <w:rsid w:val="00C52CC8"/>
    <w:rsid w:val="00C54F0A"/>
    <w:rsid w:val="00C557B0"/>
    <w:rsid w:val="00C5583D"/>
    <w:rsid w:val="00C56ACA"/>
    <w:rsid w:val="00C56D3F"/>
    <w:rsid w:val="00C57027"/>
    <w:rsid w:val="00C570E2"/>
    <w:rsid w:val="00C57B55"/>
    <w:rsid w:val="00C57D04"/>
    <w:rsid w:val="00C6290D"/>
    <w:rsid w:val="00C64A4D"/>
    <w:rsid w:val="00C64BC5"/>
    <w:rsid w:val="00C65073"/>
    <w:rsid w:val="00C65C39"/>
    <w:rsid w:val="00C66084"/>
    <w:rsid w:val="00C66449"/>
    <w:rsid w:val="00C70499"/>
    <w:rsid w:val="00C70572"/>
    <w:rsid w:val="00C70D67"/>
    <w:rsid w:val="00C70F89"/>
    <w:rsid w:val="00C71136"/>
    <w:rsid w:val="00C71532"/>
    <w:rsid w:val="00C71709"/>
    <w:rsid w:val="00C719C0"/>
    <w:rsid w:val="00C728D8"/>
    <w:rsid w:val="00C72D2C"/>
    <w:rsid w:val="00C72DA4"/>
    <w:rsid w:val="00C73F31"/>
    <w:rsid w:val="00C74682"/>
    <w:rsid w:val="00C76FD0"/>
    <w:rsid w:val="00C81F17"/>
    <w:rsid w:val="00C82058"/>
    <w:rsid w:val="00C829F1"/>
    <w:rsid w:val="00C83022"/>
    <w:rsid w:val="00C85129"/>
    <w:rsid w:val="00C87741"/>
    <w:rsid w:val="00C901CC"/>
    <w:rsid w:val="00C90228"/>
    <w:rsid w:val="00C90760"/>
    <w:rsid w:val="00C90AFA"/>
    <w:rsid w:val="00C912C5"/>
    <w:rsid w:val="00C937BE"/>
    <w:rsid w:val="00C942DA"/>
    <w:rsid w:val="00C94C3D"/>
    <w:rsid w:val="00C95349"/>
    <w:rsid w:val="00C96003"/>
    <w:rsid w:val="00C96655"/>
    <w:rsid w:val="00C96BD0"/>
    <w:rsid w:val="00C9786F"/>
    <w:rsid w:val="00CA0324"/>
    <w:rsid w:val="00CA38CE"/>
    <w:rsid w:val="00CA48B1"/>
    <w:rsid w:val="00CA4E23"/>
    <w:rsid w:val="00CB0FD8"/>
    <w:rsid w:val="00CB1544"/>
    <w:rsid w:val="00CB26C2"/>
    <w:rsid w:val="00CB29D4"/>
    <w:rsid w:val="00CB3375"/>
    <w:rsid w:val="00CB4BAC"/>
    <w:rsid w:val="00CB4E9E"/>
    <w:rsid w:val="00CB5569"/>
    <w:rsid w:val="00CB5C53"/>
    <w:rsid w:val="00CC0051"/>
    <w:rsid w:val="00CC042A"/>
    <w:rsid w:val="00CC051F"/>
    <w:rsid w:val="00CC1EFE"/>
    <w:rsid w:val="00CC3529"/>
    <w:rsid w:val="00CC3C4B"/>
    <w:rsid w:val="00CC43E8"/>
    <w:rsid w:val="00CC77C1"/>
    <w:rsid w:val="00CD06D5"/>
    <w:rsid w:val="00CD157C"/>
    <w:rsid w:val="00CD1A78"/>
    <w:rsid w:val="00CD262C"/>
    <w:rsid w:val="00CD2D8B"/>
    <w:rsid w:val="00CD2F68"/>
    <w:rsid w:val="00CD4421"/>
    <w:rsid w:val="00CD4B11"/>
    <w:rsid w:val="00CD5C22"/>
    <w:rsid w:val="00CD627B"/>
    <w:rsid w:val="00CD6D9D"/>
    <w:rsid w:val="00CE04E8"/>
    <w:rsid w:val="00CE090B"/>
    <w:rsid w:val="00CE115E"/>
    <w:rsid w:val="00CE389F"/>
    <w:rsid w:val="00CE540F"/>
    <w:rsid w:val="00CE6064"/>
    <w:rsid w:val="00CE7B3E"/>
    <w:rsid w:val="00CF0039"/>
    <w:rsid w:val="00CF073F"/>
    <w:rsid w:val="00CF0BFD"/>
    <w:rsid w:val="00CF3888"/>
    <w:rsid w:val="00CF38D1"/>
    <w:rsid w:val="00CF39D2"/>
    <w:rsid w:val="00CF5EB3"/>
    <w:rsid w:val="00CF60E2"/>
    <w:rsid w:val="00CF648D"/>
    <w:rsid w:val="00CF6CA5"/>
    <w:rsid w:val="00CF6E82"/>
    <w:rsid w:val="00CF711A"/>
    <w:rsid w:val="00CF71D8"/>
    <w:rsid w:val="00CF7490"/>
    <w:rsid w:val="00CF770B"/>
    <w:rsid w:val="00CF7AED"/>
    <w:rsid w:val="00D003F9"/>
    <w:rsid w:val="00D02C77"/>
    <w:rsid w:val="00D02FE1"/>
    <w:rsid w:val="00D034B7"/>
    <w:rsid w:val="00D03744"/>
    <w:rsid w:val="00D044B4"/>
    <w:rsid w:val="00D04A77"/>
    <w:rsid w:val="00D054AB"/>
    <w:rsid w:val="00D07976"/>
    <w:rsid w:val="00D1063B"/>
    <w:rsid w:val="00D10943"/>
    <w:rsid w:val="00D11606"/>
    <w:rsid w:val="00D14D75"/>
    <w:rsid w:val="00D154DB"/>
    <w:rsid w:val="00D15B1E"/>
    <w:rsid w:val="00D15ED9"/>
    <w:rsid w:val="00D17021"/>
    <w:rsid w:val="00D17931"/>
    <w:rsid w:val="00D20512"/>
    <w:rsid w:val="00D20831"/>
    <w:rsid w:val="00D20CF7"/>
    <w:rsid w:val="00D21955"/>
    <w:rsid w:val="00D21DC2"/>
    <w:rsid w:val="00D23046"/>
    <w:rsid w:val="00D23506"/>
    <w:rsid w:val="00D23A65"/>
    <w:rsid w:val="00D2447B"/>
    <w:rsid w:val="00D24561"/>
    <w:rsid w:val="00D246C4"/>
    <w:rsid w:val="00D2603A"/>
    <w:rsid w:val="00D27DB4"/>
    <w:rsid w:val="00D30738"/>
    <w:rsid w:val="00D30E3C"/>
    <w:rsid w:val="00D31E2F"/>
    <w:rsid w:val="00D32695"/>
    <w:rsid w:val="00D32980"/>
    <w:rsid w:val="00D34DB2"/>
    <w:rsid w:val="00D37A4E"/>
    <w:rsid w:val="00D37DAB"/>
    <w:rsid w:val="00D40B8A"/>
    <w:rsid w:val="00D4140F"/>
    <w:rsid w:val="00D427C9"/>
    <w:rsid w:val="00D441F8"/>
    <w:rsid w:val="00D443AD"/>
    <w:rsid w:val="00D44954"/>
    <w:rsid w:val="00D44A1E"/>
    <w:rsid w:val="00D45338"/>
    <w:rsid w:val="00D45633"/>
    <w:rsid w:val="00D46B34"/>
    <w:rsid w:val="00D46BDA"/>
    <w:rsid w:val="00D4709D"/>
    <w:rsid w:val="00D47844"/>
    <w:rsid w:val="00D500E7"/>
    <w:rsid w:val="00D509D6"/>
    <w:rsid w:val="00D51EB1"/>
    <w:rsid w:val="00D5253B"/>
    <w:rsid w:val="00D53E08"/>
    <w:rsid w:val="00D547EC"/>
    <w:rsid w:val="00D55AF9"/>
    <w:rsid w:val="00D600A6"/>
    <w:rsid w:val="00D6056C"/>
    <w:rsid w:val="00D60BCD"/>
    <w:rsid w:val="00D626B9"/>
    <w:rsid w:val="00D62D77"/>
    <w:rsid w:val="00D6480F"/>
    <w:rsid w:val="00D64878"/>
    <w:rsid w:val="00D66116"/>
    <w:rsid w:val="00D661E7"/>
    <w:rsid w:val="00D667BB"/>
    <w:rsid w:val="00D7178E"/>
    <w:rsid w:val="00D71F0A"/>
    <w:rsid w:val="00D7218F"/>
    <w:rsid w:val="00D730BF"/>
    <w:rsid w:val="00D73A06"/>
    <w:rsid w:val="00D74550"/>
    <w:rsid w:val="00D74C24"/>
    <w:rsid w:val="00D74D05"/>
    <w:rsid w:val="00D7539C"/>
    <w:rsid w:val="00D75630"/>
    <w:rsid w:val="00D77084"/>
    <w:rsid w:val="00D77824"/>
    <w:rsid w:val="00D77836"/>
    <w:rsid w:val="00D80090"/>
    <w:rsid w:val="00D80162"/>
    <w:rsid w:val="00D81897"/>
    <w:rsid w:val="00D81BE9"/>
    <w:rsid w:val="00D81E46"/>
    <w:rsid w:val="00D82E61"/>
    <w:rsid w:val="00D858F9"/>
    <w:rsid w:val="00D876F9"/>
    <w:rsid w:val="00D9131A"/>
    <w:rsid w:val="00D919F0"/>
    <w:rsid w:val="00D93905"/>
    <w:rsid w:val="00D95564"/>
    <w:rsid w:val="00D95BC2"/>
    <w:rsid w:val="00D9632F"/>
    <w:rsid w:val="00D975A6"/>
    <w:rsid w:val="00D976E6"/>
    <w:rsid w:val="00DA0E97"/>
    <w:rsid w:val="00DA158C"/>
    <w:rsid w:val="00DA15A0"/>
    <w:rsid w:val="00DA196A"/>
    <w:rsid w:val="00DA5B59"/>
    <w:rsid w:val="00DA6893"/>
    <w:rsid w:val="00DB00CF"/>
    <w:rsid w:val="00DB0AF7"/>
    <w:rsid w:val="00DB1449"/>
    <w:rsid w:val="00DB252D"/>
    <w:rsid w:val="00DB334C"/>
    <w:rsid w:val="00DB46AF"/>
    <w:rsid w:val="00DB475F"/>
    <w:rsid w:val="00DB4AD4"/>
    <w:rsid w:val="00DB4F72"/>
    <w:rsid w:val="00DB62B1"/>
    <w:rsid w:val="00DB6515"/>
    <w:rsid w:val="00DB6EC7"/>
    <w:rsid w:val="00DC058B"/>
    <w:rsid w:val="00DC23DD"/>
    <w:rsid w:val="00DC29C0"/>
    <w:rsid w:val="00DC4DB2"/>
    <w:rsid w:val="00DC55AA"/>
    <w:rsid w:val="00DC581B"/>
    <w:rsid w:val="00DC587E"/>
    <w:rsid w:val="00DC6D7A"/>
    <w:rsid w:val="00DC7518"/>
    <w:rsid w:val="00DC77CB"/>
    <w:rsid w:val="00DC7961"/>
    <w:rsid w:val="00DD07A6"/>
    <w:rsid w:val="00DD08E8"/>
    <w:rsid w:val="00DD16E5"/>
    <w:rsid w:val="00DD2164"/>
    <w:rsid w:val="00DD2D5D"/>
    <w:rsid w:val="00DD4C82"/>
    <w:rsid w:val="00DD5194"/>
    <w:rsid w:val="00DD5856"/>
    <w:rsid w:val="00DD68EE"/>
    <w:rsid w:val="00DD70DA"/>
    <w:rsid w:val="00DD750A"/>
    <w:rsid w:val="00DE0469"/>
    <w:rsid w:val="00DE069A"/>
    <w:rsid w:val="00DE0E0D"/>
    <w:rsid w:val="00DE207A"/>
    <w:rsid w:val="00DE219A"/>
    <w:rsid w:val="00DE222F"/>
    <w:rsid w:val="00DE396C"/>
    <w:rsid w:val="00DE3B04"/>
    <w:rsid w:val="00DE41A7"/>
    <w:rsid w:val="00DE4E56"/>
    <w:rsid w:val="00DE517C"/>
    <w:rsid w:val="00DE5847"/>
    <w:rsid w:val="00DE7859"/>
    <w:rsid w:val="00DE7CF4"/>
    <w:rsid w:val="00DF05AC"/>
    <w:rsid w:val="00DF299F"/>
    <w:rsid w:val="00DF4369"/>
    <w:rsid w:val="00DF49E4"/>
    <w:rsid w:val="00DF518F"/>
    <w:rsid w:val="00DF6B0B"/>
    <w:rsid w:val="00DF6DAD"/>
    <w:rsid w:val="00DF7A0C"/>
    <w:rsid w:val="00E00801"/>
    <w:rsid w:val="00E00D00"/>
    <w:rsid w:val="00E00D04"/>
    <w:rsid w:val="00E00F21"/>
    <w:rsid w:val="00E01AC5"/>
    <w:rsid w:val="00E01F02"/>
    <w:rsid w:val="00E027D4"/>
    <w:rsid w:val="00E03159"/>
    <w:rsid w:val="00E03346"/>
    <w:rsid w:val="00E03A7B"/>
    <w:rsid w:val="00E03ECB"/>
    <w:rsid w:val="00E050F0"/>
    <w:rsid w:val="00E057BB"/>
    <w:rsid w:val="00E05D2D"/>
    <w:rsid w:val="00E05E83"/>
    <w:rsid w:val="00E066CA"/>
    <w:rsid w:val="00E10276"/>
    <w:rsid w:val="00E10BC9"/>
    <w:rsid w:val="00E10F74"/>
    <w:rsid w:val="00E11922"/>
    <w:rsid w:val="00E13109"/>
    <w:rsid w:val="00E1381B"/>
    <w:rsid w:val="00E14DA2"/>
    <w:rsid w:val="00E16090"/>
    <w:rsid w:val="00E16179"/>
    <w:rsid w:val="00E168AE"/>
    <w:rsid w:val="00E17CC5"/>
    <w:rsid w:val="00E203DD"/>
    <w:rsid w:val="00E21845"/>
    <w:rsid w:val="00E21AE6"/>
    <w:rsid w:val="00E21B37"/>
    <w:rsid w:val="00E21C87"/>
    <w:rsid w:val="00E22227"/>
    <w:rsid w:val="00E225F7"/>
    <w:rsid w:val="00E23425"/>
    <w:rsid w:val="00E24735"/>
    <w:rsid w:val="00E249DF"/>
    <w:rsid w:val="00E24AD3"/>
    <w:rsid w:val="00E2688B"/>
    <w:rsid w:val="00E3164C"/>
    <w:rsid w:val="00E31BD2"/>
    <w:rsid w:val="00E33045"/>
    <w:rsid w:val="00E34A0D"/>
    <w:rsid w:val="00E35539"/>
    <w:rsid w:val="00E36B5C"/>
    <w:rsid w:val="00E36D3F"/>
    <w:rsid w:val="00E372E8"/>
    <w:rsid w:val="00E37B13"/>
    <w:rsid w:val="00E37C4E"/>
    <w:rsid w:val="00E37CD1"/>
    <w:rsid w:val="00E4066B"/>
    <w:rsid w:val="00E40B7F"/>
    <w:rsid w:val="00E40C77"/>
    <w:rsid w:val="00E40F5B"/>
    <w:rsid w:val="00E41CD3"/>
    <w:rsid w:val="00E431A4"/>
    <w:rsid w:val="00E435B4"/>
    <w:rsid w:val="00E43BAE"/>
    <w:rsid w:val="00E4434A"/>
    <w:rsid w:val="00E46CAF"/>
    <w:rsid w:val="00E47552"/>
    <w:rsid w:val="00E477C4"/>
    <w:rsid w:val="00E505D1"/>
    <w:rsid w:val="00E5116F"/>
    <w:rsid w:val="00E52D1C"/>
    <w:rsid w:val="00E53FC9"/>
    <w:rsid w:val="00E54447"/>
    <w:rsid w:val="00E55558"/>
    <w:rsid w:val="00E55D69"/>
    <w:rsid w:val="00E560F8"/>
    <w:rsid w:val="00E60477"/>
    <w:rsid w:val="00E6072F"/>
    <w:rsid w:val="00E61608"/>
    <w:rsid w:val="00E6167B"/>
    <w:rsid w:val="00E6176B"/>
    <w:rsid w:val="00E61E7C"/>
    <w:rsid w:val="00E6261A"/>
    <w:rsid w:val="00E62AAF"/>
    <w:rsid w:val="00E66C01"/>
    <w:rsid w:val="00E67700"/>
    <w:rsid w:val="00E67EDC"/>
    <w:rsid w:val="00E700FF"/>
    <w:rsid w:val="00E70A8F"/>
    <w:rsid w:val="00E71442"/>
    <w:rsid w:val="00E71C9F"/>
    <w:rsid w:val="00E730A7"/>
    <w:rsid w:val="00E73AAC"/>
    <w:rsid w:val="00E749CE"/>
    <w:rsid w:val="00E74E85"/>
    <w:rsid w:val="00E76EEB"/>
    <w:rsid w:val="00E803D0"/>
    <w:rsid w:val="00E80DAB"/>
    <w:rsid w:val="00E8153C"/>
    <w:rsid w:val="00E817A1"/>
    <w:rsid w:val="00E82E49"/>
    <w:rsid w:val="00E91643"/>
    <w:rsid w:val="00E921F6"/>
    <w:rsid w:val="00E92BC3"/>
    <w:rsid w:val="00E92D4C"/>
    <w:rsid w:val="00E9347E"/>
    <w:rsid w:val="00E955DC"/>
    <w:rsid w:val="00E96A38"/>
    <w:rsid w:val="00E9749E"/>
    <w:rsid w:val="00E97ABC"/>
    <w:rsid w:val="00E97D38"/>
    <w:rsid w:val="00EA0874"/>
    <w:rsid w:val="00EA0D34"/>
    <w:rsid w:val="00EA14B3"/>
    <w:rsid w:val="00EA1A31"/>
    <w:rsid w:val="00EA456D"/>
    <w:rsid w:val="00EA56CC"/>
    <w:rsid w:val="00EA56F0"/>
    <w:rsid w:val="00EA5FFB"/>
    <w:rsid w:val="00EA60C0"/>
    <w:rsid w:val="00EA7D85"/>
    <w:rsid w:val="00EA7E56"/>
    <w:rsid w:val="00EB0CDD"/>
    <w:rsid w:val="00EB235F"/>
    <w:rsid w:val="00EB329F"/>
    <w:rsid w:val="00EB452A"/>
    <w:rsid w:val="00EB5250"/>
    <w:rsid w:val="00EB6827"/>
    <w:rsid w:val="00EC0402"/>
    <w:rsid w:val="00EC10B6"/>
    <w:rsid w:val="00EC1DF7"/>
    <w:rsid w:val="00EC41F9"/>
    <w:rsid w:val="00EC474D"/>
    <w:rsid w:val="00EC4C18"/>
    <w:rsid w:val="00EC5B71"/>
    <w:rsid w:val="00EC639F"/>
    <w:rsid w:val="00EC76AC"/>
    <w:rsid w:val="00ED3D64"/>
    <w:rsid w:val="00ED685B"/>
    <w:rsid w:val="00ED71C1"/>
    <w:rsid w:val="00EE00F5"/>
    <w:rsid w:val="00EE0636"/>
    <w:rsid w:val="00EE08AB"/>
    <w:rsid w:val="00EE11C8"/>
    <w:rsid w:val="00EE1817"/>
    <w:rsid w:val="00EE2EB5"/>
    <w:rsid w:val="00EE30E4"/>
    <w:rsid w:val="00EE3BDA"/>
    <w:rsid w:val="00EE4541"/>
    <w:rsid w:val="00EE4FA9"/>
    <w:rsid w:val="00EE658F"/>
    <w:rsid w:val="00EE6AE9"/>
    <w:rsid w:val="00EE70C9"/>
    <w:rsid w:val="00EF0DCA"/>
    <w:rsid w:val="00EF11DC"/>
    <w:rsid w:val="00EF1795"/>
    <w:rsid w:val="00EF18A2"/>
    <w:rsid w:val="00EF1A91"/>
    <w:rsid w:val="00EF1EE2"/>
    <w:rsid w:val="00EF21C3"/>
    <w:rsid w:val="00EF29CC"/>
    <w:rsid w:val="00EF6741"/>
    <w:rsid w:val="00EF6A61"/>
    <w:rsid w:val="00EF742B"/>
    <w:rsid w:val="00EF74D9"/>
    <w:rsid w:val="00F0223C"/>
    <w:rsid w:val="00F02D32"/>
    <w:rsid w:val="00F04E0D"/>
    <w:rsid w:val="00F0724A"/>
    <w:rsid w:val="00F10205"/>
    <w:rsid w:val="00F10D3D"/>
    <w:rsid w:val="00F12893"/>
    <w:rsid w:val="00F14CD3"/>
    <w:rsid w:val="00F15896"/>
    <w:rsid w:val="00F160E6"/>
    <w:rsid w:val="00F17BAA"/>
    <w:rsid w:val="00F23CDA"/>
    <w:rsid w:val="00F24C00"/>
    <w:rsid w:val="00F24C86"/>
    <w:rsid w:val="00F24CEF"/>
    <w:rsid w:val="00F27731"/>
    <w:rsid w:val="00F3060C"/>
    <w:rsid w:val="00F31022"/>
    <w:rsid w:val="00F3185F"/>
    <w:rsid w:val="00F32133"/>
    <w:rsid w:val="00F32A53"/>
    <w:rsid w:val="00F344FD"/>
    <w:rsid w:val="00F3667F"/>
    <w:rsid w:val="00F371A6"/>
    <w:rsid w:val="00F37ECB"/>
    <w:rsid w:val="00F406A7"/>
    <w:rsid w:val="00F42C08"/>
    <w:rsid w:val="00F435B3"/>
    <w:rsid w:val="00F44F0F"/>
    <w:rsid w:val="00F44FC4"/>
    <w:rsid w:val="00F47728"/>
    <w:rsid w:val="00F504C1"/>
    <w:rsid w:val="00F5128E"/>
    <w:rsid w:val="00F5162C"/>
    <w:rsid w:val="00F52069"/>
    <w:rsid w:val="00F53FA4"/>
    <w:rsid w:val="00F54A03"/>
    <w:rsid w:val="00F55E89"/>
    <w:rsid w:val="00F56C88"/>
    <w:rsid w:val="00F60DC6"/>
    <w:rsid w:val="00F61E4F"/>
    <w:rsid w:val="00F62848"/>
    <w:rsid w:val="00F62A9B"/>
    <w:rsid w:val="00F630A2"/>
    <w:rsid w:val="00F640B5"/>
    <w:rsid w:val="00F642BE"/>
    <w:rsid w:val="00F64B90"/>
    <w:rsid w:val="00F65380"/>
    <w:rsid w:val="00F656D3"/>
    <w:rsid w:val="00F65750"/>
    <w:rsid w:val="00F66AD6"/>
    <w:rsid w:val="00F66F39"/>
    <w:rsid w:val="00F67DCF"/>
    <w:rsid w:val="00F70CE8"/>
    <w:rsid w:val="00F71882"/>
    <w:rsid w:val="00F719AE"/>
    <w:rsid w:val="00F7212C"/>
    <w:rsid w:val="00F72D74"/>
    <w:rsid w:val="00F7318E"/>
    <w:rsid w:val="00F7392A"/>
    <w:rsid w:val="00F7397B"/>
    <w:rsid w:val="00F73B3B"/>
    <w:rsid w:val="00F73CD5"/>
    <w:rsid w:val="00F741D9"/>
    <w:rsid w:val="00F74523"/>
    <w:rsid w:val="00F74FA0"/>
    <w:rsid w:val="00F757A7"/>
    <w:rsid w:val="00F758FA"/>
    <w:rsid w:val="00F75D65"/>
    <w:rsid w:val="00F76A5F"/>
    <w:rsid w:val="00F77782"/>
    <w:rsid w:val="00F8006B"/>
    <w:rsid w:val="00F81010"/>
    <w:rsid w:val="00F82103"/>
    <w:rsid w:val="00F83B04"/>
    <w:rsid w:val="00F84F3D"/>
    <w:rsid w:val="00F8515B"/>
    <w:rsid w:val="00F85530"/>
    <w:rsid w:val="00F858A8"/>
    <w:rsid w:val="00F864CC"/>
    <w:rsid w:val="00F90908"/>
    <w:rsid w:val="00F9197A"/>
    <w:rsid w:val="00F91B57"/>
    <w:rsid w:val="00F96787"/>
    <w:rsid w:val="00F971D4"/>
    <w:rsid w:val="00F978B0"/>
    <w:rsid w:val="00F97E86"/>
    <w:rsid w:val="00FA08FF"/>
    <w:rsid w:val="00FA1109"/>
    <w:rsid w:val="00FA378A"/>
    <w:rsid w:val="00FA39DE"/>
    <w:rsid w:val="00FA3AD9"/>
    <w:rsid w:val="00FA4E78"/>
    <w:rsid w:val="00FA5B42"/>
    <w:rsid w:val="00FA6C93"/>
    <w:rsid w:val="00FA6FAC"/>
    <w:rsid w:val="00FB09BC"/>
    <w:rsid w:val="00FB11B0"/>
    <w:rsid w:val="00FB2127"/>
    <w:rsid w:val="00FB313D"/>
    <w:rsid w:val="00FB35B8"/>
    <w:rsid w:val="00FB4B28"/>
    <w:rsid w:val="00FB7D2F"/>
    <w:rsid w:val="00FC371E"/>
    <w:rsid w:val="00FC4736"/>
    <w:rsid w:val="00FC4B87"/>
    <w:rsid w:val="00FC5186"/>
    <w:rsid w:val="00FC54D8"/>
    <w:rsid w:val="00FC6DAF"/>
    <w:rsid w:val="00FD170B"/>
    <w:rsid w:val="00FD1A32"/>
    <w:rsid w:val="00FD2702"/>
    <w:rsid w:val="00FD2E15"/>
    <w:rsid w:val="00FD2F8A"/>
    <w:rsid w:val="00FD32BA"/>
    <w:rsid w:val="00FD3868"/>
    <w:rsid w:val="00FD4D7E"/>
    <w:rsid w:val="00FD532F"/>
    <w:rsid w:val="00FD658D"/>
    <w:rsid w:val="00FD6661"/>
    <w:rsid w:val="00FD7848"/>
    <w:rsid w:val="00FD7EC2"/>
    <w:rsid w:val="00FE01FD"/>
    <w:rsid w:val="00FE0349"/>
    <w:rsid w:val="00FE0698"/>
    <w:rsid w:val="00FE0AB9"/>
    <w:rsid w:val="00FE0F08"/>
    <w:rsid w:val="00FE0F8F"/>
    <w:rsid w:val="00FE27CD"/>
    <w:rsid w:val="00FE2FD5"/>
    <w:rsid w:val="00FE3E6D"/>
    <w:rsid w:val="00FE479B"/>
    <w:rsid w:val="00FE4A03"/>
    <w:rsid w:val="00FE55E2"/>
    <w:rsid w:val="00FE5964"/>
    <w:rsid w:val="00FE6296"/>
    <w:rsid w:val="00FE7464"/>
    <w:rsid w:val="00FE7611"/>
    <w:rsid w:val="00FE7685"/>
    <w:rsid w:val="00FE7820"/>
    <w:rsid w:val="00FF125D"/>
    <w:rsid w:val="00FF1871"/>
    <w:rsid w:val="00FF2E48"/>
    <w:rsid w:val="00FF4673"/>
    <w:rsid w:val="00FF490F"/>
    <w:rsid w:val="00FF52BD"/>
    <w:rsid w:val="01221524"/>
    <w:rsid w:val="0126CA36"/>
    <w:rsid w:val="014281B6"/>
    <w:rsid w:val="01466D5E"/>
    <w:rsid w:val="015A7787"/>
    <w:rsid w:val="015A857D"/>
    <w:rsid w:val="0168C061"/>
    <w:rsid w:val="016CE253"/>
    <w:rsid w:val="01769FDE"/>
    <w:rsid w:val="0197E344"/>
    <w:rsid w:val="01A7946D"/>
    <w:rsid w:val="01ABCB2C"/>
    <w:rsid w:val="01CCF2B3"/>
    <w:rsid w:val="026F7A03"/>
    <w:rsid w:val="02910C12"/>
    <w:rsid w:val="0299CCED"/>
    <w:rsid w:val="02D6A67B"/>
    <w:rsid w:val="02DB0198"/>
    <w:rsid w:val="02F9879F"/>
    <w:rsid w:val="0327A6B7"/>
    <w:rsid w:val="034D25DE"/>
    <w:rsid w:val="03703F29"/>
    <w:rsid w:val="0385478D"/>
    <w:rsid w:val="03E34E2F"/>
    <w:rsid w:val="0428C233"/>
    <w:rsid w:val="04367137"/>
    <w:rsid w:val="045387E7"/>
    <w:rsid w:val="04645F80"/>
    <w:rsid w:val="04BC930A"/>
    <w:rsid w:val="05053C69"/>
    <w:rsid w:val="058B90A8"/>
    <w:rsid w:val="05F02F2D"/>
    <w:rsid w:val="0612B25B"/>
    <w:rsid w:val="06164A12"/>
    <w:rsid w:val="0649E281"/>
    <w:rsid w:val="06631A13"/>
    <w:rsid w:val="067447F5"/>
    <w:rsid w:val="0689A705"/>
    <w:rsid w:val="06BA5256"/>
    <w:rsid w:val="0711BF79"/>
    <w:rsid w:val="0737DEE4"/>
    <w:rsid w:val="07BAB02D"/>
    <w:rsid w:val="086D4DAB"/>
    <w:rsid w:val="088021B3"/>
    <w:rsid w:val="08ADD902"/>
    <w:rsid w:val="08D76640"/>
    <w:rsid w:val="0916E21A"/>
    <w:rsid w:val="0916F00A"/>
    <w:rsid w:val="09227717"/>
    <w:rsid w:val="095A8B4A"/>
    <w:rsid w:val="0963699E"/>
    <w:rsid w:val="0972694E"/>
    <w:rsid w:val="09F565A8"/>
    <w:rsid w:val="0A0745B1"/>
    <w:rsid w:val="0A15550E"/>
    <w:rsid w:val="0A1DD0CB"/>
    <w:rsid w:val="0A475168"/>
    <w:rsid w:val="0A56A81E"/>
    <w:rsid w:val="0A6319D0"/>
    <w:rsid w:val="0A64EE8C"/>
    <w:rsid w:val="0A988FC6"/>
    <w:rsid w:val="0A9EE12E"/>
    <w:rsid w:val="0AB93045"/>
    <w:rsid w:val="0AC149E4"/>
    <w:rsid w:val="0AD9A998"/>
    <w:rsid w:val="0B0AB2B0"/>
    <w:rsid w:val="0B4E76B3"/>
    <w:rsid w:val="0B64A3D1"/>
    <w:rsid w:val="0B66C78C"/>
    <w:rsid w:val="0B813BA9"/>
    <w:rsid w:val="0B955D3C"/>
    <w:rsid w:val="0BAA76E1"/>
    <w:rsid w:val="0C151A68"/>
    <w:rsid w:val="0C20934F"/>
    <w:rsid w:val="0C49F50B"/>
    <w:rsid w:val="0C5D0142"/>
    <w:rsid w:val="0C76AB28"/>
    <w:rsid w:val="0C7936FD"/>
    <w:rsid w:val="0C8534A6"/>
    <w:rsid w:val="0CA070DF"/>
    <w:rsid w:val="0D00CCEA"/>
    <w:rsid w:val="0D472DD2"/>
    <w:rsid w:val="0DB663C4"/>
    <w:rsid w:val="0E0B00AC"/>
    <w:rsid w:val="0E0C3EA5"/>
    <w:rsid w:val="0E1E3C90"/>
    <w:rsid w:val="0E59C1A7"/>
    <w:rsid w:val="0E7C2EE1"/>
    <w:rsid w:val="0E9F3FD2"/>
    <w:rsid w:val="0ECF3407"/>
    <w:rsid w:val="0EE7A98E"/>
    <w:rsid w:val="0EF36011"/>
    <w:rsid w:val="0F19F54D"/>
    <w:rsid w:val="0F2393D5"/>
    <w:rsid w:val="0F23CF0E"/>
    <w:rsid w:val="0F3BEC01"/>
    <w:rsid w:val="0F3E4A43"/>
    <w:rsid w:val="0F59E56D"/>
    <w:rsid w:val="0F66970D"/>
    <w:rsid w:val="0FB9EE61"/>
    <w:rsid w:val="0FEFC912"/>
    <w:rsid w:val="0FF8E087"/>
    <w:rsid w:val="101FFD3F"/>
    <w:rsid w:val="1029D55C"/>
    <w:rsid w:val="1089C4AD"/>
    <w:rsid w:val="110D8F21"/>
    <w:rsid w:val="112DBE52"/>
    <w:rsid w:val="11323722"/>
    <w:rsid w:val="1143733E"/>
    <w:rsid w:val="11BC83B1"/>
    <w:rsid w:val="11BDB837"/>
    <w:rsid w:val="11BF5A50"/>
    <w:rsid w:val="11D6E094"/>
    <w:rsid w:val="128C5B2F"/>
    <w:rsid w:val="129BC077"/>
    <w:rsid w:val="129FA0FF"/>
    <w:rsid w:val="12A0BFF6"/>
    <w:rsid w:val="12A445CB"/>
    <w:rsid w:val="12A7219F"/>
    <w:rsid w:val="12DD56A6"/>
    <w:rsid w:val="12DF7325"/>
    <w:rsid w:val="13212F87"/>
    <w:rsid w:val="133FDF79"/>
    <w:rsid w:val="1365D7C0"/>
    <w:rsid w:val="13692C29"/>
    <w:rsid w:val="1373D1FA"/>
    <w:rsid w:val="1397D389"/>
    <w:rsid w:val="13C750B6"/>
    <w:rsid w:val="13DB1CEB"/>
    <w:rsid w:val="14022EF0"/>
    <w:rsid w:val="14290313"/>
    <w:rsid w:val="1443E1AA"/>
    <w:rsid w:val="144BE3CC"/>
    <w:rsid w:val="149D5057"/>
    <w:rsid w:val="14E043C7"/>
    <w:rsid w:val="14E5AE8B"/>
    <w:rsid w:val="14E98DB4"/>
    <w:rsid w:val="150E8156"/>
    <w:rsid w:val="15254238"/>
    <w:rsid w:val="155AAE9F"/>
    <w:rsid w:val="1578D356"/>
    <w:rsid w:val="1597DAB3"/>
    <w:rsid w:val="15AFA83D"/>
    <w:rsid w:val="15E91BEC"/>
    <w:rsid w:val="1600631B"/>
    <w:rsid w:val="162FCD67"/>
    <w:rsid w:val="165B3C9D"/>
    <w:rsid w:val="16695148"/>
    <w:rsid w:val="16720DAB"/>
    <w:rsid w:val="1674D439"/>
    <w:rsid w:val="1690DB63"/>
    <w:rsid w:val="1692822D"/>
    <w:rsid w:val="1751C835"/>
    <w:rsid w:val="177D59CE"/>
    <w:rsid w:val="1784EC4D"/>
    <w:rsid w:val="179E56CB"/>
    <w:rsid w:val="17A17941"/>
    <w:rsid w:val="17B01843"/>
    <w:rsid w:val="17C08F5A"/>
    <w:rsid w:val="17CD13F6"/>
    <w:rsid w:val="17D4F119"/>
    <w:rsid w:val="182D2725"/>
    <w:rsid w:val="1854D9FC"/>
    <w:rsid w:val="186DEEBE"/>
    <w:rsid w:val="18724FBB"/>
    <w:rsid w:val="1890EE54"/>
    <w:rsid w:val="18E2E052"/>
    <w:rsid w:val="18EC2BB7"/>
    <w:rsid w:val="18FE513D"/>
    <w:rsid w:val="199CF262"/>
    <w:rsid w:val="19A4CD0C"/>
    <w:rsid w:val="19B418BF"/>
    <w:rsid w:val="19B8BA44"/>
    <w:rsid w:val="19C08FCC"/>
    <w:rsid w:val="1A4AAAAE"/>
    <w:rsid w:val="1A4DA9E9"/>
    <w:rsid w:val="1A56D714"/>
    <w:rsid w:val="1A96EFAC"/>
    <w:rsid w:val="1AC08D26"/>
    <w:rsid w:val="1AC9D178"/>
    <w:rsid w:val="1B360B51"/>
    <w:rsid w:val="1B519A39"/>
    <w:rsid w:val="1B7821DE"/>
    <w:rsid w:val="1C17AF9B"/>
    <w:rsid w:val="1C6BE12F"/>
    <w:rsid w:val="1C95914B"/>
    <w:rsid w:val="1CA18FC2"/>
    <w:rsid w:val="1CCBAD11"/>
    <w:rsid w:val="1D73BB6A"/>
    <w:rsid w:val="1D7E25CE"/>
    <w:rsid w:val="1D7F55D8"/>
    <w:rsid w:val="1DBE57A9"/>
    <w:rsid w:val="1DC15317"/>
    <w:rsid w:val="1DC18B54"/>
    <w:rsid w:val="1DC9D0AF"/>
    <w:rsid w:val="1DCC8748"/>
    <w:rsid w:val="1DF35090"/>
    <w:rsid w:val="1DF72730"/>
    <w:rsid w:val="1E1064DD"/>
    <w:rsid w:val="1E5A97DE"/>
    <w:rsid w:val="1E852362"/>
    <w:rsid w:val="1ECDB3A0"/>
    <w:rsid w:val="1EF33D22"/>
    <w:rsid w:val="1F1CBB23"/>
    <w:rsid w:val="1F6B5166"/>
    <w:rsid w:val="1F8A6E8C"/>
    <w:rsid w:val="1F90CE36"/>
    <w:rsid w:val="1FC0BF16"/>
    <w:rsid w:val="1FCCF601"/>
    <w:rsid w:val="2003D6E4"/>
    <w:rsid w:val="201D9370"/>
    <w:rsid w:val="202CF9A0"/>
    <w:rsid w:val="203E0AA3"/>
    <w:rsid w:val="207C3A97"/>
    <w:rsid w:val="209B2FA9"/>
    <w:rsid w:val="20AF8851"/>
    <w:rsid w:val="20B00E62"/>
    <w:rsid w:val="20CC8404"/>
    <w:rsid w:val="20D2FBA8"/>
    <w:rsid w:val="20FA5465"/>
    <w:rsid w:val="21189F59"/>
    <w:rsid w:val="21331E10"/>
    <w:rsid w:val="216DCCEE"/>
    <w:rsid w:val="219599DF"/>
    <w:rsid w:val="21C2BED2"/>
    <w:rsid w:val="21E24B2B"/>
    <w:rsid w:val="21E544E3"/>
    <w:rsid w:val="2220553E"/>
    <w:rsid w:val="22344965"/>
    <w:rsid w:val="2256B451"/>
    <w:rsid w:val="2278DE66"/>
    <w:rsid w:val="2286D00E"/>
    <w:rsid w:val="229E484D"/>
    <w:rsid w:val="22DFDA88"/>
    <w:rsid w:val="231B2716"/>
    <w:rsid w:val="231BC4F7"/>
    <w:rsid w:val="23225584"/>
    <w:rsid w:val="2345D876"/>
    <w:rsid w:val="236AAFBC"/>
    <w:rsid w:val="237799E8"/>
    <w:rsid w:val="2392540C"/>
    <w:rsid w:val="23A863A5"/>
    <w:rsid w:val="23C2E3CE"/>
    <w:rsid w:val="23C6A133"/>
    <w:rsid w:val="23EFFB30"/>
    <w:rsid w:val="23F9FC3F"/>
    <w:rsid w:val="2422A06F"/>
    <w:rsid w:val="2445C003"/>
    <w:rsid w:val="2453023C"/>
    <w:rsid w:val="2476BD97"/>
    <w:rsid w:val="247E1403"/>
    <w:rsid w:val="24AA4C9B"/>
    <w:rsid w:val="24B224AD"/>
    <w:rsid w:val="24F42769"/>
    <w:rsid w:val="2523E75B"/>
    <w:rsid w:val="25311EA1"/>
    <w:rsid w:val="253E8275"/>
    <w:rsid w:val="254A341A"/>
    <w:rsid w:val="254DE236"/>
    <w:rsid w:val="25A600A4"/>
    <w:rsid w:val="25DF74B6"/>
    <w:rsid w:val="25F70743"/>
    <w:rsid w:val="261C3594"/>
    <w:rsid w:val="2658F30E"/>
    <w:rsid w:val="26B6113D"/>
    <w:rsid w:val="26D50E03"/>
    <w:rsid w:val="270243E7"/>
    <w:rsid w:val="270CF6B6"/>
    <w:rsid w:val="277BDEFB"/>
    <w:rsid w:val="278C8581"/>
    <w:rsid w:val="27982FC2"/>
    <w:rsid w:val="279E1D1B"/>
    <w:rsid w:val="27BBA964"/>
    <w:rsid w:val="281553AF"/>
    <w:rsid w:val="2849C4B1"/>
    <w:rsid w:val="284D2C76"/>
    <w:rsid w:val="286680BF"/>
    <w:rsid w:val="2884D4E9"/>
    <w:rsid w:val="28AB384C"/>
    <w:rsid w:val="28C9DF88"/>
    <w:rsid w:val="293ECDFE"/>
    <w:rsid w:val="295B5366"/>
    <w:rsid w:val="2970592C"/>
    <w:rsid w:val="29757049"/>
    <w:rsid w:val="2999B828"/>
    <w:rsid w:val="29B9CD38"/>
    <w:rsid w:val="29C7FD32"/>
    <w:rsid w:val="29D45BAB"/>
    <w:rsid w:val="29DA9A6B"/>
    <w:rsid w:val="29EA196E"/>
    <w:rsid w:val="29F7E0B0"/>
    <w:rsid w:val="2A089FA4"/>
    <w:rsid w:val="2A27E919"/>
    <w:rsid w:val="2A37B464"/>
    <w:rsid w:val="2A4215BF"/>
    <w:rsid w:val="2A438D4A"/>
    <w:rsid w:val="2A91E1F3"/>
    <w:rsid w:val="2A97E5ED"/>
    <w:rsid w:val="2AC1EE8C"/>
    <w:rsid w:val="2ACEC34F"/>
    <w:rsid w:val="2B1AE09B"/>
    <w:rsid w:val="2B2053B1"/>
    <w:rsid w:val="2B492700"/>
    <w:rsid w:val="2B565C05"/>
    <w:rsid w:val="2B5A5A12"/>
    <w:rsid w:val="2BA6554D"/>
    <w:rsid w:val="2BC3FA3A"/>
    <w:rsid w:val="2BCFB23A"/>
    <w:rsid w:val="2BD0BCE0"/>
    <w:rsid w:val="2BE8A912"/>
    <w:rsid w:val="2C5F9D1E"/>
    <w:rsid w:val="2C8B81D8"/>
    <w:rsid w:val="2CDF6C72"/>
    <w:rsid w:val="2CEA9D23"/>
    <w:rsid w:val="2CF77468"/>
    <w:rsid w:val="2D077AA7"/>
    <w:rsid w:val="2D0AFF96"/>
    <w:rsid w:val="2D38025B"/>
    <w:rsid w:val="2D59BEA0"/>
    <w:rsid w:val="2D66F3E3"/>
    <w:rsid w:val="2D96403B"/>
    <w:rsid w:val="2DCA3C02"/>
    <w:rsid w:val="2E1D8764"/>
    <w:rsid w:val="2E1EB135"/>
    <w:rsid w:val="2E35D4D9"/>
    <w:rsid w:val="2E36B001"/>
    <w:rsid w:val="2E771467"/>
    <w:rsid w:val="2EE97808"/>
    <w:rsid w:val="2EECF1F0"/>
    <w:rsid w:val="2F46A174"/>
    <w:rsid w:val="2F715589"/>
    <w:rsid w:val="2F9E30C3"/>
    <w:rsid w:val="2FC224A1"/>
    <w:rsid w:val="2FE72476"/>
    <w:rsid w:val="2FEC4BE2"/>
    <w:rsid w:val="2FFA36C6"/>
    <w:rsid w:val="3007ED68"/>
    <w:rsid w:val="30154ADC"/>
    <w:rsid w:val="30212C52"/>
    <w:rsid w:val="3023A3F1"/>
    <w:rsid w:val="303DACA7"/>
    <w:rsid w:val="3086676C"/>
    <w:rsid w:val="309760E3"/>
    <w:rsid w:val="30AC000B"/>
    <w:rsid w:val="30C4A041"/>
    <w:rsid w:val="3108341C"/>
    <w:rsid w:val="3109AE51"/>
    <w:rsid w:val="3130B786"/>
    <w:rsid w:val="3131E0FE"/>
    <w:rsid w:val="3142868A"/>
    <w:rsid w:val="3174DC5D"/>
    <w:rsid w:val="3188F5CF"/>
    <w:rsid w:val="3196D51E"/>
    <w:rsid w:val="31C751B6"/>
    <w:rsid w:val="31CAC1B8"/>
    <w:rsid w:val="32231EF1"/>
    <w:rsid w:val="32DDC2BE"/>
    <w:rsid w:val="32F223C6"/>
    <w:rsid w:val="32FD82D4"/>
    <w:rsid w:val="330984D6"/>
    <w:rsid w:val="331B5C97"/>
    <w:rsid w:val="3326D85B"/>
    <w:rsid w:val="3348E17D"/>
    <w:rsid w:val="33624E13"/>
    <w:rsid w:val="3365DE39"/>
    <w:rsid w:val="336F258A"/>
    <w:rsid w:val="338AB454"/>
    <w:rsid w:val="33B080BC"/>
    <w:rsid w:val="33CD2E22"/>
    <w:rsid w:val="3402F06D"/>
    <w:rsid w:val="3428FD62"/>
    <w:rsid w:val="34613673"/>
    <w:rsid w:val="3481D942"/>
    <w:rsid w:val="348F430C"/>
    <w:rsid w:val="349684A4"/>
    <w:rsid w:val="34A54E23"/>
    <w:rsid w:val="34B1072F"/>
    <w:rsid w:val="34BFE89B"/>
    <w:rsid w:val="34E84529"/>
    <w:rsid w:val="34FAB4A8"/>
    <w:rsid w:val="3503C94E"/>
    <w:rsid w:val="350CEC94"/>
    <w:rsid w:val="3517BDBD"/>
    <w:rsid w:val="35288E82"/>
    <w:rsid w:val="35A4F641"/>
    <w:rsid w:val="35CAE1ED"/>
    <w:rsid w:val="36304690"/>
    <w:rsid w:val="3633FDF5"/>
    <w:rsid w:val="3637440A"/>
    <w:rsid w:val="364FCE73"/>
    <w:rsid w:val="3671BC64"/>
    <w:rsid w:val="36BFCCC9"/>
    <w:rsid w:val="36F5D75F"/>
    <w:rsid w:val="37294343"/>
    <w:rsid w:val="37681C55"/>
    <w:rsid w:val="37685F5E"/>
    <w:rsid w:val="377F2C4B"/>
    <w:rsid w:val="37B51B5D"/>
    <w:rsid w:val="37BE72C0"/>
    <w:rsid w:val="37D523B8"/>
    <w:rsid w:val="37DD328D"/>
    <w:rsid w:val="3815E7C3"/>
    <w:rsid w:val="382A70B4"/>
    <w:rsid w:val="385BD607"/>
    <w:rsid w:val="385FED4B"/>
    <w:rsid w:val="3887957A"/>
    <w:rsid w:val="38ADA310"/>
    <w:rsid w:val="38B049DF"/>
    <w:rsid w:val="38CCA826"/>
    <w:rsid w:val="38ECD632"/>
    <w:rsid w:val="3901A65F"/>
    <w:rsid w:val="39236735"/>
    <w:rsid w:val="3963E639"/>
    <w:rsid w:val="396DE64F"/>
    <w:rsid w:val="399BCDCD"/>
    <w:rsid w:val="39DB8B94"/>
    <w:rsid w:val="3A20358A"/>
    <w:rsid w:val="3A641B0E"/>
    <w:rsid w:val="3A9A2F2B"/>
    <w:rsid w:val="3B10A0B3"/>
    <w:rsid w:val="3B67E11B"/>
    <w:rsid w:val="3B72AC48"/>
    <w:rsid w:val="3BBA2611"/>
    <w:rsid w:val="3BCF7A6E"/>
    <w:rsid w:val="3BDD4815"/>
    <w:rsid w:val="3BEC07A7"/>
    <w:rsid w:val="3BF60E34"/>
    <w:rsid w:val="3C1400A7"/>
    <w:rsid w:val="3C64DE31"/>
    <w:rsid w:val="3C76638C"/>
    <w:rsid w:val="3C87B469"/>
    <w:rsid w:val="3CB92A6A"/>
    <w:rsid w:val="3CFAE1D7"/>
    <w:rsid w:val="3D3CF8B4"/>
    <w:rsid w:val="3D7DBFD1"/>
    <w:rsid w:val="3DBA5FC0"/>
    <w:rsid w:val="3DC51DA2"/>
    <w:rsid w:val="3DC63665"/>
    <w:rsid w:val="3E05DA64"/>
    <w:rsid w:val="3E0F3A8E"/>
    <w:rsid w:val="3E17DF4A"/>
    <w:rsid w:val="3E284233"/>
    <w:rsid w:val="3E2862EB"/>
    <w:rsid w:val="3E3FD3CB"/>
    <w:rsid w:val="3E54FACB"/>
    <w:rsid w:val="3E552B43"/>
    <w:rsid w:val="3E7A2216"/>
    <w:rsid w:val="3E9C6B93"/>
    <w:rsid w:val="3F5AB4E2"/>
    <w:rsid w:val="3F62BE13"/>
    <w:rsid w:val="3FCAC37A"/>
    <w:rsid w:val="3FD654C8"/>
    <w:rsid w:val="3FD9FCA4"/>
    <w:rsid w:val="3FE7C3D7"/>
    <w:rsid w:val="3FFD777E"/>
    <w:rsid w:val="3FFF764D"/>
    <w:rsid w:val="4023976B"/>
    <w:rsid w:val="403BD3B4"/>
    <w:rsid w:val="4051B919"/>
    <w:rsid w:val="409E058F"/>
    <w:rsid w:val="409E6F75"/>
    <w:rsid w:val="409ECDE2"/>
    <w:rsid w:val="40A3FCB7"/>
    <w:rsid w:val="40C162EB"/>
    <w:rsid w:val="40E7CE8C"/>
    <w:rsid w:val="410DE85D"/>
    <w:rsid w:val="411FDE2D"/>
    <w:rsid w:val="4123CE2A"/>
    <w:rsid w:val="413490A7"/>
    <w:rsid w:val="4146DB50"/>
    <w:rsid w:val="414BFADC"/>
    <w:rsid w:val="4157D21A"/>
    <w:rsid w:val="4176D4EA"/>
    <w:rsid w:val="4187426D"/>
    <w:rsid w:val="419178FA"/>
    <w:rsid w:val="419E1137"/>
    <w:rsid w:val="41D71E5F"/>
    <w:rsid w:val="41E713EE"/>
    <w:rsid w:val="4258C886"/>
    <w:rsid w:val="4320F92B"/>
    <w:rsid w:val="4354A512"/>
    <w:rsid w:val="4363A1C5"/>
    <w:rsid w:val="4398585C"/>
    <w:rsid w:val="439B87D6"/>
    <w:rsid w:val="43C1F7BC"/>
    <w:rsid w:val="43C82704"/>
    <w:rsid w:val="43CB82B7"/>
    <w:rsid w:val="43CF1EE4"/>
    <w:rsid w:val="43F8B2F8"/>
    <w:rsid w:val="4425A927"/>
    <w:rsid w:val="44502A6A"/>
    <w:rsid w:val="449306F1"/>
    <w:rsid w:val="44CD5CCC"/>
    <w:rsid w:val="44F5D891"/>
    <w:rsid w:val="44F807E0"/>
    <w:rsid w:val="456313FC"/>
    <w:rsid w:val="45925C72"/>
    <w:rsid w:val="45DF09E0"/>
    <w:rsid w:val="460175D3"/>
    <w:rsid w:val="46504E3F"/>
    <w:rsid w:val="4676FD01"/>
    <w:rsid w:val="469BC6B6"/>
    <w:rsid w:val="46B27A3A"/>
    <w:rsid w:val="473B0FF6"/>
    <w:rsid w:val="475D49E9"/>
    <w:rsid w:val="47619288"/>
    <w:rsid w:val="47711B6F"/>
    <w:rsid w:val="47D05529"/>
    <w:rsid w:val="48195E41"/>
    <w:rsid w:val="48912FF4"/>
    <w:rsid w:val="48981FA2"/>
    <w:rsid w:val="48CDE375"/>
    <w:rsid w:val="49758D3B"/>
    <w:rsid w:val="499EA2E0"/>
    <w:rsid w:val="49AB6598"/>
    <w:rsid w:val="49BE8657"/>
    <w:rsid w:val="4A558A84"/>
    <w:rsid w:val="4A8472BF"/>
    <w:rsid w:val="4AE9DDC9"/>
    <w:rsid w:val="4AF1C75E"/>
    <w:rsid w:val="4B123084"/>
    <w:rsid w:val="4B13C3D5"/>
    <w:rsid w:val="4B157558"/>
    <w:rsid w:val="4B2EEB9B"/>
    <w:rsid w:val="4B52C086"/>
    <w:rsid w:val="4B6B5FCE"/>
    <w:rsid w:val="4B7C2F64"/>
    <w:rsid w:val="4B7CBEF6"/>
    <w:rsid w:val="4B98B266"/>
    <w:rsid w:val="4BAC1167"/>
    <w:rsid w:val="4BB18819"/>
    <w:rsid w:val="4BB73EB7"/>
    <w:rsid w:val="4BC8D0B6"/>
    <w:rsid w:val="4BFFA236"/>
    <w:rsid w:val="4C0BC4CC"/>
    <w:rsid w:val="4C111AD3"/>
    <w:rsid w:val="4C424A9F"/>
    <w:rsid w:val="4C77BA11"/>
    <w:rsid w:val="4CEAD33D"/>
    <w:rsid w:val="4D0A15E5"/>
    <w:rsid w:val="4D0C6A8D"/>
    <w:rsid w:val="4D11E646"/>
    <w:rsid w:val="4D14B57D"/>
    <w:rsid w:val="4D1E4B90"/>
    <w:rsid w:val="4D21656F"/>
    <w:rsid w:val="4D80B581"/>
    <w:rsid w:val="4D8D149E"/>
    <w:rsid w:val="4D90E649"/>
    <w:rsid w:val="4DAB8F7E"/>
    <w:rsid w:val="4DCFDF4E"/>
    <w:rsid w:val="4E022211"/>
    <w:rsid w:val="4E19DF67"/>
    <w:rsid w:val="4E475D2C"/>
    <w:rsid w:val="4E58A19E"/>
    <w:rsid w:val="4EA3A926"/>
    <w:rsid w:val="4EAE7C57"/>
    <w:rsid w:val="4EF1F087"/>
    <w:rsid w:val="4F61B8B1"/>
    <w:rsid w:val="4F79864E"/>
    <w:rsid w:val="4F8D9173"/>
    <w:rsid w:val="4FA0C468"/>
    <w:rsid w:val="4FC4ABDA"/>
    <w:rsid w:val="4FC52F43"/>
    <w:rsid w:val="4FFE34E3"/>
    <w:rsid w:val="50309166"/>
    <w:rsid w:val="504C784E"/>
    <w:rsid w:val="50815DDB"/>
    <w:rsid w:val="50A28156"/>
    <w:rsid w:val="50AABF7A"/>
    <w:rsid w:val="50BBDE25"/>
    <w:rsid w:val="50E624DA"/>
    <w:rsid w:val="515CFF1A"/>
    <w:rsid w:val="5184E37F"/>
    <w:rsid w:val="5190BF13"/>
    <w:rsid w:val="51A21E70"/>
    <w:rsid w:val="51B6B7E8"/>
    <w:rsid w:val="51BEE113"/>
    <w:rsid w:val="51DC765C"/>
    <w:rsid w:val="51F0AA81"/>
    <w:rsid w:val="522B412B"/>
    <w:rsid w:val="524BCBDE"/>
    <w:rsid w:val="5259AFB9"/>
    <w:rsid w:val="5297EEA3"/>
    <w:rsid w:val="52A0B539"/>
    <w:rsid w:val="52BCB37A"/>
    <w:rsid w:val="52BE1220"/>
    <w:rsid w:val="5314899A"/>
    <w:rsid w:val="53495A65"/>
    <w:rsid w:val="5391A86A"/>
    <w:rsid w:val="53E82B40"/>
    <w:rsid w:val="53EC6648"/>
    <w:rsid w:val="54B95ADD"/>
    <w:rsid w:val="54BA39FE"/>
    <w:rsid w:val="54C178F1"/>
    <w:rsid w:val="54E24D9F"/>
    <w:rsid w:val="54EBE0C8"/>
    <w:rsid w:val="55283BA0"/>
    <w:rsid w:val="5538EF70"/>
    <w:rsid w:val="553B3808"/>
    <w:rsid w:val="554B76E6"/>
    <w:rsid w:val="55506EA1"/>
    <w:rsid w:val="555EE955"/>
    <w:rsid w:val="557491B1"/>
    <w:rsid w:val="5591507B"/>
    <w:rsid w:val="55B45DA1"/>
    <w:rsid w:val="55BEC8ED"/>
    <w:rsid w:val="562209DE"/>
    <w:rsid w:val="5636E27C"/>
    <w:rsid w:val="56523414"/>
    <w:rsid w:val="565D7B9A"/>
    <w:rsid w:val="567AC411"/>
    <w:rsid w:val="567E1E00"/>
    <w:rsid w:val="568FAA1F"/>
    <w:rsid w:val="56A03DC3"/>
    <w:rsid w:val="56ACB6F9"/>
    <w:rsid w:val="56B01A4B"/>
    <w:rsid w:val="56BD875D"/>
    <w:rsid w:val="5758D8B4"/>
    <w:rsid w:val="5795835D"/>
    <w:rsid w:val="5797CE42"/>
    <w:rsid w:val="57D2BE32"/>
    <w:rsid w:val="57FE7594"/>
    <w:rsid w:val="58352357"/>
    <w:rsid w:val="5838779A"/>
    <w:rsid w:val="585D830F"/>
    <w:rsid w:val="58719FB8"/>
    <w:rsid w:val="587531E9"/>
    <w:rsid w:val="587D38E4"/>
    <w:rsid w:val="589FF5CA"/>
    <w:rsid w:val="58E9C58D"/>
    <w:rsid w:val="58EB1894"/>
    <w:rsid w:val="5913487A"/>
    <w:rsid w:val="59271684"/>
    <w:rsid w:val="5939AC26"/>
    <w:rsid w:val="59450EF8"/>
    <w:rsid w:val="596A37CE"/>
    <w:rsid w:val="5970324B"/>
    <w:rsid w:val="59711326"/>
    <w:rsid w:val="5979ADB0"/>
    <w:rsid w:val="5979CA72"/>
    <w:rsid w:val="5981D761"/>
    <w:rsid w:val="59D4FDF6"/>
    <w:rsid w:val="5A11CA02"/>
    <w:rsid w:val="5A238FE6"/>
    <w:rsid w:val="5A56D966"/>
    <w:rsid w:val="5A6802D1"/>
    <w:rsid w:val="5A8F9D03"/>
    <w:rsid w:val="5B0E9B04"/>
    <w:rsid w:val="5B1FEED7"/>
    <w:rsid w:val="5B478F5C"/>
    <w:rsid w:val="5B5965ED"/>
    <w:rsid w:val="5BA508FA"/>
    <w:rsid w:val="5BB8CD41"/>
    <w:rsid w:val="5BBF6047"/>
    <w:rsid w:val="5BDE7BF6"/>
    <w:rsid w:val="5C37AEE0"/>
    <w:rsid w:val="5C4711A7"/>
    <w:rsid w:val="5C5E7E7A"/>
    <w:rsid w:val="5C6D3871"/>
    <w:rsid w:val="5C7103BE"/>
    <w:rsid w:val="5C8BE72E"/>
    <w:rsid w:val="5C9C5F67"/>
    <w:rsid w:val="5CE45E68"/>
    <w:rsid w:val="5CFD8F54"/>
    <w:rsid w:val="5D014785"/>
    <w:rsid w:val="5D12BA67"/>
    <w:rsid w:val="5D1493DD"/>
    <w:rsid w:val="5D1A0A91"/>
    <w:rsid w:val="5D285621"/>
    <w:rsid w:val="5D327636"/>
    <w:rsid w:val="5D51B1B3"/>
    <w:rsid w:val="5D884853"/>
    <w:rsid w:val="5D8A68D8"/>
    <w:rsid w:val="5D93C2A5"/>
    <w:rsid w:val="5DA1AF6B"/>
    <w:rsid w:val="5DBC2AAD"/>
    <w:rsid w:val="5DBE84AC"/>
    <w:rsid w:val="5DC8C719"/>
    <w:rsid w:val="5DE4261E"/>
    <w:rsid w:val="5E1E8A1E"/>
    <w:rsid w:val="5E1F3BAF"/>
    <w:rsid w:val="5E2B1A7E"/>
    <w:rsid w:val="5E991920"/>
    <w:rsid w:val="5EF6F092"/>
    <w:rsid w:val="5F020E31"/>
    <w:rsid w:val="5F15CAF6"/>
    <w:rsid w:val="5F3F5200"/>
    <w:rsid w:val="5F4BED6A"/>
    <w:rsid w:val="5F58A633"/>
    <w:rsid w:val="5FA01493"/>
    <w:rsid w:val="5FC9549D"/>
    <w:rsid w:val="5FF014D9"/>
    <w:rsid w:val="6031DFF1"/>
    <w:rsid w:val="6042E3C9"/>
    <w:rsid w:val="60565ABE"/>
    <w:rsid w:val="606446B4"/>
    <w:rsid w:val="60B4D8F9"/>
    <w:rsid w:val="60BD37A8"/>
    <w:rsid w:val="60D8F0B8"/>
    <w:rsid w:val="60EBD211"/>
    <w:rsid w:val="60FB3D15"/>
    <w:rsid w:val="61103C13"/>
    <w:rsid w:val="612241D5"/>
    <w:rsid w:val="6130F338"/>
    <w:rsid w:val="6192A8F1"/>
    <w:rsid w:val="61D5FFBA"/>
    <w:rsid w:val="61D70918"/>
    <w:rsid w:val="61E5E2A4"/>
    <w:rsid w:val="61FBFD66"/>
    <w:rsid w:val="620A061B"/>
    <w:rsid w:val="627E08B7"/>
    <w:rsid w:val="6292E133"/>
    <w:rsid w:val="629B2BA9"/>
    <w:rsid w:val="62BD4132"/>
    <w:rsid w:val="62C69D68"/>
    <w:rsid w:val="62E5E731"/>
    <w:rsid w:val="62F12820"/>
    <w:rsid w:val="6324CF83"/>
    <w:rsid w:val="633DEE07"/>
    <w:rsid w:val="6341867A"/>
    <w:rsid w:val="635BA8F0"/>
    <w:rsid w:val="63604429"/>
    <w:rsid w:val="63AAAF3F"/>
    <w:rsid w:val="63AE470F"/>
    <w:rsid w:val="63C5B0E9"/>
    <w:rsid w:val="6408B959"/>
    <w:rsid w:val="6434187F"/>
    <w:rsid w:val="645F8601"/>
    <w:rsid w:val="64704EA8"/>
    <w:rsid w:val="64C8C3AF"/>
    <w:rsid w:val="64DA3D5A"/>
    <w:rsid w:val="6531F1EC"/>
    <w:rsid w:val="6533822D"/>
    <w:rsid w:val="65713CB4"/>
    <w:rsid w:val="65855E3C"/>
    <w:rsid w:val="6590F012"/>
    <w:rsid w:val="65A7DFDD"/>
    <w:rsid w:val="666037BF"/>
    <w:rsid w:val="66907712"/>
    <w:rsid w:val="669B3738"/>
    <w:rsid w:val="66A03FE9"/>
    <w:rsid w:val="66EA96EC"/>
    <w:rsid w:val="66FEFBBB"/>
    <w:rsid w:val="670FF3C6"/>
    <w:rsid w:val="6717E156"/>
    <w:rsid w:val="6728B0EB"/>
    <w:rsid w:val="67336A95"/>
    <w:rsid w:val="67346B3B"/>
    <w:rsid w:val="673B3447"/>
    <w:rsid w:val="6774619E"/>
    <w:rsid w:val="67812351"/>
    <w:rsid w:val="67A63D32"/>
    <w:rsid w:val="67C541F7"/>
    <w:rsid w:val="67E8512D"/>
    <w:rsid w:val="68185627"/>
    <w:rsid w:val="6849FCAF"/>
    <w:rsid w:val="6860C20A"/>
    <w:rsid w:val="6882105B"/>
    <w:rsid w:val="68BCFEFE"/>
    <w:rsid w:val="68C4EC84"/>
    <w:rsid w:val="68EDA03E"/>
    <w:rsid w:val="69095AC3"/>
    <w:rsid w:val="693E9519"/>
    <w:rsid w:val="6946FAB7"/>
    <w:rsid w:val="699C72E0"/>
    <w:rsid w:val="69A4F092"/>
    <w:rsid w:val="69C035DB"/>
    <w:rsid w:val="69CA481E"/>
    <w:rsid w:val="6A10ABAC"/>
    <w:rsid w:val="6A4FB4C6"/>
    <w:rsid w:val="6AC71CE0"/>
    <w:rsid w:val="6ACE30BA"/>
    <w:rsid w:val="6B047E0B"/>
    <w:rsid w:val="6B04D346"/>
    <w:rsid w:val="6B0598C2"/>
    <w:rsid w:val="6B51A5F3"/>
    <w:rsid w:val="6B5C7646"/>
    <w:rsid w:val="6B6F2870"/>
    <w:rsid w:val="6B84C76D"/>
    <w:rsid w:val="6BA9FF14"/>
    <w:rsid w:val="6BB63248"/>
    <w:rsid w:val="6BBC5BB4"/>
    <w:rsid w:val="6BC972B3"/>
    <w:rsid w:val="6BCD801E"/>
    <w:rsid w:val="6BD0BE71"/>
    <w:rsid w:val="6C272CE8"/>
    <w:rsid w:val="6C55853C"/>
    <w:rsid w:val="6C8F8FC8"/>
    <w:rsid w:val="6C9C35D0"/>
    <w:rsid w:val="6CB3CC92"/>
    <w:rsid w:val="6CD83CAF"/>
    <w:rsid w:val="6CE167D3"/>
    <w:rsid w:val="6CE862B3"/>
    <w:rsid w:val="6CED8721"/>
    <w:rsid w:val="6D238969"/>
    <w:rsid w:val="6D60F7B2"/>
    <w:rsid w:val="6D9CE517"/>
    <w:rsid w:val="6E2AD081"/>
    <w:rsid w:val="6E2FED1A"/>
    <w:rsid w:val="6E4F7EDC"/>
    <w:rsid w:val="6E6C67E5"/>
    <w:rsid w:val="6E8025B8"/>
    <w:rsid w:val="6ED458C0"/>
    <w:rsid w:val="6F5D690F"/>
    <w:rsid w:val="6F9FC50F"/>
    <w:rsid w:val="6FA340CA"/>
    <w:rsid w:val="6FC641E5"/>
    <w:rsid w:val="6FF86C45"/>
    <w:rsid w:val="70772B7E"/>
    <w:rsid w:val="7087DD3D"/>
    <w:rsid w:val="70A812D7"/>
    <w:rsid w:val="70ACF143"/>
    <w:rsid w:val="70B17303"/>
    <w:rsid w:val="70CBD4D9"/>
    <w:rsid w:val="710F35EA"/>
    <w:rsid w:val="712B45F8"/>
    <w:rsid w:val="713A9A93"/>
    <w:rsid w:val="7175A260"/>
    <w:rsid w:val="719F7C6C"/>
    <w:rsid w:val="71C53F72"/>
    <w:rsid w:val="71C71E19"/>
    <w:rsid w:val="720ACC9F"/>
    <w:rsid w:val="721E3C77"/>
    <w:rsid w:val="72461D96"/>
    <w:rsid w:val="726BCECA"/>
    <w:rsid w:val="7282DE0C"/>
    <w:rsid w:val="728B8419"/>
    <w:rsid w:val="7296C259"/>
    <w:rsid w:val="72AE3BFB"/>
    <w:rsid w:val="72D8F3F1"/>
    <w:rsid w:val="72DA308D"/>
    <w:rsid w:val="72ED7820"/>
    <w:rsid w:val="72FBCD76"/>
    <w:rsid w:val="731A83FE"/>
    <w:rsid w:val="734B1050"/>
    <w:rsid w:val="735DFCEA"/>
    <w:rsid w:val="7361F24C"/>
    <w:rsid w:val="74B2A5B2"/>
    <w:rsid w:val="74C2C39E"/>
    <w:rsid w:val="74C3379C"/>
    <w:rsid w:val="74CD7DC3"/>
    <w:rsid w:val="74E45F90"/>
    <w:rsid w:val="74EDCE85"/>
    <w:rsid w:val="74F97EDB"/>
    <w:rsid w:val="75393FBF"/>
    <w:rsid w:val="75485AE0"/>
    <w:rsid w:val="756127AB"/>
    <w:rsid w:val="75A1A293"/>
    <w:rsid w:val="75BEFD34"/>
    <w:rsid w:val="75F5A3C5"/>
    <w:rsid w:val="7601863B"/>
    <w:rsid w:val="760E35AC"/>
    <w:rsid w:val="761E13FA"/>
    <w:rsid w:val="76C01C3B"/>
    <w:rsid w:val="76C8C331"/>
    <w:rsid w:val="76CAB535"/>
    <w:rsid w:val="7700110F"/>
    <w:rsid w:val="77709E25"/>
    <w:rsid w:val="77A1F0CF"/>
    <w:rsid w:val="77A3FD23"/>
    <w:rsid w:val="77BA163A"/>
    <w:rsid w:val="77C27B4D"/>
    <w:rsid w:val="77D2BB21"/>
    <w:rsid w:val="77D5C367"/>
    <w:rsid w:val="77E33A45"/>
    <w:rsid w:val="77E5072C"/>
    <w:rsid w:val="77EE3AD9"/>
    <w:rsid w:val="780F597C"/>
    <w:rsid w:val="782992AC"/>
    <w:rsid w:val="78470308"/>
    <w:rsid w:val="788AE1EB"/>
    <w:rsid w:val="789C8CB8"/>
    <w:rsid w:val="78A01FE2"/>
    <w:rsid w:val="78B26CF1"/>
    <w:rsid w:val="78B860F8"/>
    <w:rsid w:val="78C9D577"/>
    <w:rsid w:val="78FF4A30"/>
    <w:rsid w:val="79050649"/>
    <w:rsid w:val="796FA6C9"/>
    <w:rsid w:val="79E261E0"/>
    <w:rsid w:val="79E713CB"/>
    <w:rsid w:val="79E83399"/>
    <w:rsid w:val="7A015225"/>
    <w:rsid w:val="7A05AFB0"/>
    <w:rsid w:val="7A0DA6D3"/>
    <w:rsid w:val="7A1253F8"/>
    <w:rsid w:val="7A4FA733"/>
    <w:rsid w:val="7A52B5F9"/>
    <w:rsid w:val="7AEEE2A9"/>
    <w:rsid w:val="7B5C6AEC"/>
    <w:rsid w:val="7B82A185"/>
    <w:rsid w:val="7B8E38A9"/>
    <w:rsid w:val="7C05C57C"/>
    <w:rsid w:val="7C151C05"/>
    <w:rsid w:val="7C4809B8"/>
    <w:rsid w:val="7C633F17"/>
    <w:rsid w:val="7CB12860"/>
    <w:rsid w:val="7CB12A84"/>
    <w:rsid w:val="7CEAE9D6"/>
    <w:rsid w:val="7D573C7D"/>
    <w:rsid w:val="7D9410F6"/>
    <w:rsid w:val="7DD6B69A"/>
    <w:rsid w:val="7DD86356"/>
    <w:rsid w:val="7DDDE88C"/>
    <w:rsid w:val="7E145992"/>
    <w:rsid w:val="7E1612CB"/>
    <w:rsid w:val="7E362577"/>
    <w:rsid w:val="7E46368D"/>
    <w:rsid w:val="7E463C30"/>
    <w:rsid w:val="7EAF35AD"/>
    <w:rsid w:val="7EBC9EBD"/>
    <w:rsid w:val="7EFE4FBF"/>
    <w:rsid w:val="7EFE73B4"/>
    <w:rsid w:val="7F5DD608"/>
    <w:rsid w:val="7F7631DA"/>
    <w:rsid w:val="7F7B3DFF"/>
    <w:rsid w:val="7F9A768E"/>
    <w:rsid w:val="7FBC739F"/>
    <w:rsid w:val="7FE7F6EA"/>
    <w:rsid w:val="7FF3917B"/>
    <w:rsid w:val="7FFBF0B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ABDC1F"/>
  <w15:chartTrackingRefBased/>
  <w15:docId w15:val="{F6314045-D665-4FEA-B143-0713F6498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323948" w:themeColor="text2" w:themeTint="E6"/>
        <w:lang w:val="nb-NO"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5"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4"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764B"/>
    <w:rPr>
      <w:rFonts w:ascii="Times New Roman" w:hAnsi="Times New Roman" w:cs="Times New Roman"/>
    </w:rPr>
  </w:style>
  <w:style w:type="paragraph" w:styleId="Heading1">
    <w:name w:val="heading 1"/>
    <w:basedOn w:val="Normal"/>
    <w:next w:val="Normal"/>
    <w:link w:val="Heading1Char"/>
    <w:uiPriority w:val="9"/>
    <w:qFormat/>
    <w:rsid w:val="0064764B"/>
    <w:pPr>
      <w:keepNext/>
      <w:keepLines/>
      <w:spacing w:before="280" w:after="120"/>
      <w:outlineLvl w:val="0"/>
    </w:pPr>
    <w:rPr>
      <w:rFonts w:eastAsiaTheme="majorEastAsia"/>
      <w:b/>
      <w:color w:val="6CA800" w:themeColor="accent1"/>
      <w:sz w:val="34"/>
      <w:szCs w:val="32"/>
    </w:rPr>
  </w:style>
  <w:style w:type="paragraph" w:styleId="Heading2">
    <w:name w:val="heading 2"/>
    <w:basedOn w:val="Normal"/>
    <w:next w:val="Normal"/>
    <w:link w:val="Heading2Char"/>
    <w:uiPriority w:val="9"/>
    <w:unhideWhenUsed/>
    <w:qFormat/>
    <w:rsid w:val="0064764B"/>
    <w:pPr>
      <w:keepNext/>
      <w:keepLines/>
      <w:spacing w:before="40" w:after="0"/>
      <w:outlineLvl w:val="1"/>
    </w:pPr>
    <w:rPr>
      <w:rFonts w:eastAsiaTheme="majorEastAsia"/>
      <w:b/>
      <w:sz w:val="24"/>
      <w:szCs w:val="26"/>
    </w:rPr>
  </w:style>
  <w:style w:type="paragraph" w:styleId="Heading3">
    <w:name w:val="heading 3"/>
    <w:basedOn w:val="Normal"/>
    <w:next w:val="Normal"/>
    <w:link w:val="Heading3Char"/>
    <w:uiPriority w:val="9"/>
    <w:unhideWhenUsed/>
    <w:qFormat/>
    <w:rsid w:val="0064764B"/>
    <w:pPr>
      <w:keepNext/>
      <w:keepLines/>
      <w:spacing w:before="40" w:after="0"/>
      <w:outlineLvl w:val="2"/>
    </w:pPr>
    <w:rPr>
      <w:rFonts w:eastAsiaTheme="majorEastAsia"/>
      <w:color w:val="355300" w:themeColor="accent1" w:themeShade="7F"/>
      <w:sz w:val="24"/>
      <w:szCs w:val="24"/>
    </w:rPr>
  </w:style>
  <w:style w:type="paragraph" w:styleId="Heading4">
    <w:name w:val="heading 4"/>
    <w:basedOn w:val="Normal"/>
    <w:next w:val="Normal"/>
    <w:link w:val="Heading4Char"/>
    <w:uiPriority w:val="9"/>
    <w:semiHidden/>
    <w:unhideWhenUsed/>
    <w:qFormat/>
    <w:rsid w:val="0064764B"/>
    <w:pPr>
      <w:keepNext/>
      <w:keepLines/>
      <w:spacing w:before="40" w:after="0"/>
      <w:outlineLvl w:val="3"/>
    </w:pPr>
    <w:rPr>
      <w:rFonts w:eastAsiaTheme="majorEastAsia"/>
      <w:i/>
      <w:iCs/>
      <w:color w:val="507D00" w:themeColor="accent1" w:themeShade="BF"/>
    </w:rPr>
  </w:style>
  <w:style w:type="paragraph" w:styleId="Heading5">
    <w:name w:val="heading 5"/>
    <w:basedOn w:val="Normal"/>
    <w:next w:val="Normal"/>
    <w:link w:val="Heading5Char"/>
    <w:uiPriority w:val="9"/>
    <w:unhideWhenUsed/>
    <w:qFormat/>
    <w:rsid w:val="0064764B"/>
    <w:pPr>
      <w:keepNext/>
      <w:keepLines/>
      <w:spacing w:before="40" w:after="0"/>
      <w:outlineLvl w:val="4"/>
    </w:pPr>
    <w:rPr>
      <w:rFonts w:eastAsiaTheme="majorEastAsia"/>
      <w:color w:val="507D00" w:themeColor="accent1" w:themeShade="BF"/>
    </w:rPr>
  </w:style>
  <w:style w:type="paragraph" w:styleId="Heading6">
    <w:name w:val="heading 6"/>
    <w:basedOn w:val="Normal"/>
    <w:next w:val="Normal"/>
    <w:link w:val="Heading6Char"/>
    <w:uiPriority w:val="9"/>
    <w:semiHidden/>
    <w:unhideWhenUsed/>
    <w:qFormat/>
    <w:rsid w:val="0064764B"/>
    <w:pPr>
      <w:keepNext/>
      <w:keepLines/>
      <w:spacing w:before="40" w:after="0"/>
      <w:outlineLvl w:val="5"/>
    </w:pPr>
    <w:rPr>
      <w:rFonts w:eastAsiaTheme="majorEastAsia"/>
      <w:color w:val="355300" w:themeColor="accent1" w:themeShade="7F"/>
    </w:rPr>
  </w:style>
  <w:style w:type="paragraph" w:styleId="Heading7">
    <w:name w:val="heading 7"/>
    <w:basedOn w:val="Normal"/>
    <w:next w:val="Normal"/>
    <w:link w:val="Heading7Char"/>
    <w:uiPriority w:val="9"/>
    <w:semiHidden/>
    <w:unhideWhenUsed/>
    <w:qFormat/>
    <w:rsid w:val="0064764B"/>
    <w:pPr>
      <w:keepNext/>
      <w:keepLines/>
      <w:spacing w:before="40" w:after="0"/>
      <w:outlineLvl w:val="6"/>
    </w:pPr>
    <w:rPr>
      <w:rFonts w:eastAsiaTheme="majorEastAsia"/>
      <w:i/>
      <w:iCs/>
      <w:color w:val="355300" w:themeColor="accent1" w:themeShade="7F"/>
    </w:rPr>
  </w:style>
  <w:style w:type="paragraph" w:styleId="Heading8">
    <w:name w:val="heading 8"/>
    <w:basedOn w:val="Normal"/>
    <w:next w:val="Normal"/>
    <w:link w:val="Heading8Char"/>
    <w:uiPriority w:val="9"/>
    <w:semiHidden/>
    <w:unhideWhenUsed/>
    <w:qFormat/>
    <w:rsid w:val="0064764B"/>
    <w:pPr>
      <w:keepNext/>
      <w:keepLines/>
      <w:spacing w:before="40" w:after="0"/>
      <w:outlineLvl w:val="7"/>
    </w:pPr>
    <w:rPr>
      <w:rFonts w:eastAsiaTheme="majorEastAsia"/>
      <w:color w:val="272727" w:themeColor="text1" w:themeTint="D8"/>
      <w:sz w:val="21"/>
      <w:szCs w:val="21"/>
    </w:rPr>
  </w:style>
  <w:style w:type="paragraph" w:styleId="Heading9">
    <w:name w:val="heading 9"/>
    <w:basedOn w:val="Normal"/>
    <w:next w:val="Normal"/>
    <w:link w:val="Heading9Char"/>
    <w:uiPriority w:val="9"/>
    <w:semiHidden/>
    <w:unhideWhenUsed/>
    <w:qFormat/>
    <w:rsid w:val="0064764B"/>
    <w:pPr>
      <w:keepNext/>
      <w:keepLines/>
      <w:spacing w:before="40" w:after="0"/>
      <w:outlineLvl w:val="8"/>
    </w:pPr>
    <w:rPr>
      <w:rFonts w:eastAsiaTheme="majorEastAsia"/>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476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64764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lockText">
    <w:name w:val="Block Text"/>
    <w:basedOn w:val="Normal"/>
    <w:uiPriority w:val="5"/>
    <w:unhideWhenUsed/>
    <w:qFormat/>
    <w:rsid w:val="0064764B"/>
    <w:pPr>
      <w:spacing w:after="380" w:line="326" w:lineRule="auto"/>
    </w:pPr>
    <w:rPr>
      <w:rFonts w:eastAsiaTheme="minorEastAsia"/>
      <w:iCs/>
      <w:sz w:val="28"/>
    </w:rPr>
  </w:style>
  <w:style w:type="paragraph" w:customStyle="1" w:styleId="Firma">
    <w:name w:val="Firma"/>
    <w:basedOn w:val="Normal"/>
    <w:uiPriority w:val="11"/>
    <w:qFormat/>
    <w:rsid w:val="0064764B"/>
    <w:pPr>
      <w:spacing w:after="0"/>
    </w:pPr>
    <w:rPr>
      <w:b/>
      <w:color w:val="6CA800" w:themeColor="accent1"/>
      <w:sz w:val="36"/>
    </w:rPr>
  </w:style>
  <w:style w:type="paragraph" w:customStyle="1" w:styleId="Kontaktinformasjon">
    <w:name w:val="Kontaktinformasjon"/>
    <w:basedOn w:val="Normal"/>
    <w:uiPriority w:val="10"/>
    <w:qFormat/>
    <w:rsid w:val="0064764B"/>
    <w:pPr>
      <w:spacing w:after="0"/>
      <w:contextualSpacing/>
    </w:pPr>
  </w:style>
  <w:style w:type="paragraph" w:styleId="Date">
    <w:name w:val="Date"/>
    <w:basedOn w:val="Normal"/>
    <w:link w:val="DateChar"/>
    <w:uiPriority w:val="2"/>
    <w:unhideWhenUsed/>
    <w:qFormat/>
    <w:rsid w:val="0064764B"/>
    <w:pPr>
      <w:spacing w:after="40"/>
      <w:jc w:val="right"/>
    </w:pPr>
    <w:rPr>
      <w:b/>
      <w:color w:val="6CA800" w:themeColor="accent1"/>
      <w:sz w:val="32"/>
    </w:rPr>
  </w:style>
  <w:style w:type="character" w:customStyle="1" w:styleId="DateChar">
    <w:name w:val="Date Char"/>
    <w:basedOn w:val="DefaultParagraphFont"/>
    <w:link w:val="Date"/>
    <w:uiPriority w:val="2"/>
    <w:rsid w:val="0064764B"/>
    <w:rPr>
      <w:rFonts w:ascii="Times New Roman" w:hAnsi="Times New Roman" w:cs="Times New Roman"/>
      <w:b/>
      <w:color w:val="6CA800" w:themeColor="accent1"/>
      <w:sz w:val="32"/>
    </w:rPr>
  </w:style>
  <w:style w:type="character" w:customStyle="1" w:styleId="Heading1Char">
    <w:name w:val="Heading 1 Char"/>
    <w:basedOn w:val="DefaultParagraphFont"/>
    <w:link w:val="Heading1"/>
    <w:uiPriority w:val="9"/>
    <w:rsid w:val="0064764B"/>
    <w:rPr>
      <w:rFonts w:ascii="Times New Roman" w:eastAsiaTheme="majorEastAsia" w:hAnsi="Times New Roman" w:cs="Times New Roman"/>
      <w:b/>
      <w:color w:val="6CA800" w:themeColor="accent1"/>
      <w:sz w:val="34"/>
      <w:szCs w:val="32"/>
    </w:rPr>
  </w:style>
  <w:style w:type="character" w:customStyle="1" w:styleId="Heading2Char">
    <w:name w:val="Heading 2 Char"/>
    <w:basedOn w:val="DefaultParagraphFont"/>
    <w:link w:val="Heading2"/>
    <w:uiPriority w:val="9"/>
    <w:rsid w:val="0064764B"/>
    <w:rPr>
      <w:rFonts w:ascii="Times New Roman" w:eastAsiaTheme="majorEastAsia" w:hAnsi="Times New Roman" w:cs="Times New Roman"/>
      <w:b/>
      <w:sz w:val="24"/>
      <w:szCs w:val="26"/>
    </w:rPr>
  </w:style>
  <w:style w:type="paragraph" w:styleId="Quote">
    <w:name w:val="Quote"/>
    <w:basedOn w:val="Normal"/>
    <w:link w:val="QuoteChar"/>
    <w:uiPriority w:val="4"/>
    <w:qFormat/>
    <w:rsid w:val="0064764B"/>
    <w:pPr>
      <w:pBdr>
        <w:top w:val="single" w:sz="8" w:space="10" w:color="auto"/>
        <w:bottom w:val="single" w:sz="8" w:space="10" w:color="auto"/>
      </w:pBdr>
      <w:spacing w:after="240" w:line="312" w:lineRule="auto"/>
      <w:jc w:val="right"/>
    </w:pPr>
    <w:rPr>
      <w:i/>
      <w:iCs/>
      <w:sz w:val="28"/>
    </w:rPr>
  </w:style>
  <w:style w:type="character" w:customStyle="1" w:styleId="QuoteChar">
    <w:name w:val="Quote Char"/>
    <w:basedOn w:val="DefaultParagraphFont"/>
    <w:link w:val="Quote"/>
    <w:uiPriority w:val="4"/>
    <w:rsid w:val="0064764B"/>
    <w:rPr>
      <w:rFonts w:ascii="Times New Roman" w:hAnsi="Times New Roman" w:cs="Times New Roman"/>
      <w:i/>
      <w:iCs/>
      <w:sz w:val="28"/>
    </w:rPr>
  </w:style>
  <w:style w:type="paragraph" w:customStyle="1" w:styleId="Mottaker">
    <w:name w:val="Mottaker"/>
    <w:basedOn w:val="Normal"/>
    <w:next w:val="Kontaktinformasjon"/>
    <w:uiPriority w:val="12"/>
    <w:qFormat/>
    <w:rsid w:val="0064764B"/>
    <w:pPr>
      <w:spacing w:before="2800" w:after="0"/>
      <w:contextualSpacing/>
    </w:pPr>
    <w:rPr>
      <w:b/>
    </w:rPr>
  </w:style>
  <w:style w:type="paragraph" w:styleId="Subtitle">
    <w:name w:val="Subtitle"/>
    <w:basedOn w:val="Normal"/>
    <w:link w:val="SubtitleChar"/>
    <w:uiPriority w:val="1"/>
    <w:qFormat/>
    <w:rsid w:val="008318E5"/>
    <w:pPr>
      <w:numPr>
        <w:ilvl w:val="1"/>
      </w:numPr>
      <w:spacing w:after="0"/>
      <w:jc w:val="right"/>
    </w:pPr>
    <w:rPr>
      <w:rFonts w:eastAsiaTheme="minorEastAsia"/>
      <w:sz w:val="28"/>
    </w:rPr>
  </w:style>
  <w:style w:type="character" w:customStyle="1" w:styleId="SubtitleChar">
    <w:name w:val="Subtitle Char"/>
    <w:basedOn w:val="DefaultParagraphFont"/>
    <w:link w:val="Subtitle"/>
    <w:uiPriority w:val="1"/>
    <w:rsid w:val="008318E5"/>
    <w:rPr>
      <w:rFonts w:ascii="Times New Roman" w:eastAsiaTheme="minorEastAsia" w:hAnsi="Times New Roman" w:cs="Times New Roman"/>
      <w:sz w:val="28"/>
    </w:rPr>
  </w:style>
  <w:style w:type="paragraph" w:styleId="Title">
    <w:name w:val="Title"/>
    <w:basedOn w:val="Normal"/>
    <w:link w:val="TitleChar"/>
    <w:uiPriority w:val="3"/>
    <w:qFormat/>
    <w:rsid w:val="0064764B"/>
    <w:pPr>
      <w:spacing w:after="0" w:line="240" w:lineRule="auto"/>
      <w:contextualSpacing/>
    </w:pPr>
    <w:rPr>
      <w:rFonts w:eastAsiaTheme="majorEastAsia"/>
      <w:color w:val="FFFFFF" w:themeColor="background1"/>
      <w:kern w:val="28"/>
      <w:sz w:val="78"/>
      <w:szCs w:val="56"/>
    </w:rPr>
  </w:style>
  <w:style w:type="character" w:customStyle="1" w:styleId="TitleChar">
    <w:name w:val="Title Char"/>
    <w:basedOn w:val="DefaultParagraphFont"/>
    <w:link w:val="Title"/>
    <w:uiPriority w:val="3"/>
    <w:rsid w:val="0064764B"/>
    <w:rPr>
      <w:rFonts w:ascii="Times New Roman" w:eastAsiaTheme="majorEastAsia" w:hAnsi="Times New Roman" w:cs="Times New Roman"/>
      <w:color w:val="FFFFFF" w:themeColor="background1"/>
      <w:kern w:val="28"/>
      <w:sz w:val="78"/>
      <w:szCs w:val="56"/>
    </w:rPr>
  </w:style>
  <w:style w:type="paragraph" w:styleId="Header">
    <w:name w:val="header"/>
    <w:basedOn w:val="Normal"/>
    <w:link w:val="HeaderChar"/>
    <w:uiPriority w:val="99"/>
    <w:unhideWhenUsed/>
    <w:rsid w:val="0064764B"/>
    <w:pPr>
      <w:spacing w:after="0" w:line="240" w:lineRule="auto"/>
      <w:jc w:val="right"/>
    </w:pPr>
  </w:style>
  <w:style w:type="character" w:customStyle="1" w:styleId="HeaderChar">
    <w:name w:val="Header Char"/>
    <w:basedOn w:val="DefaultParagraphFont"/>
    <w:link w:val="Header"/>
    <w:uiPriority w:val="99"/>
    <w:rsid w:val="0064764B"/>
    <w:rPr>
      <w:rFonts w:ascii="Times New Roman" w:hAnsi="Times New Roman" w:cs="Times New Roman"/>
    </w:rPr>
  </w:style>
  <w:style w:type="paragraph" w:styleId="Footer">
    <w:name w:val="footer"/>
    <w:basedOn w:val="Normal"/>
    <w:link w:val="FooterChar"/>
    <w:uiPriority w:val="99"/>
    <w:unhideWhenUsed/>
    <w:rsid w:val="0064764B"/>
    <w:pPr>
      <w:spacing w:after="0" w:line="240" w:lineRule="auto"/>
    </w:pPr>
  </w:style>
  <w:style w:type="character" w:customStyle="1" w:styleId="FooterChar">
    <w:name w:val="Footer Char"/>
    <w:basedOn w:val="DefaultParagraphFont"/>
    <w:link w:val="Footer"/>
    <w:uiPriority w:val="99"/>
    <w:rsid w:val="0064764B"/>
    <w:rPr>
      <w:rFonts w:ascii="Times New Roman" w:hAnsi="Times New Roman" w:cs="Times New Roman"/>
    </w:rPr>
  </w:style>
  <w:style w:type="paragraph" w:styleId="NoSpacing">
    <w:name w:val="No Spacing"/>
    <w:link w:val="NoSpacingChar"/>
    <w:uiPriority w:val="1"/>
    <w:qFormat/>
    <w:rsid w:val="0064764B"/>
    <w:pPr>
      <w:spacing w:after="0" w:line="240" w:lineRule="auto"/>
    </w:pPr>
    <w:rPr>
      <w:rFonts w:ascii="Times New Roman" w:hAnsi="Times New Roman" w:cs="Times New Roman"/>
    </w:rPr>
  </w:style>
  <w:style w:type="character" w:styleId="PlaceholderText">
    <w:name w:val="Placeholder Text"/>
    <w:basedOn w:val="DefaultParagraphFont"/>
    <w:uiPriority w:val="99"/>
    <w:semiHidden/>
    <w:rsid w:val="0064764B"/>
    <w:rPr>
      <w:rFonts w:ascii="Times New Roman" w:hAnsi="Times New Roman" w:cs="Times New Roman"/>
      <w:color w:val="808080"/>
    </w:rPr>
  </w:style>
  <w:style w:type="character" w:styleId="Mention">
    <w:name w:val="Mention"/>
    <w:basedOn w:val="DefaultParagraphFont"/>
    <w:uiPriority w:val="99"/>
    <w:semiHidden/>
    <w:unhideWhenUsed/>
    <w:rsid w:val="0064764B"/>
    <w:rPr>
      <w:rFonts w:ascii="Times New Roman" w:hAnsi="Times New Roman" w:cs="Times New Roman"/>
      <w:color w:val="2B579A"/>
      <w:shd w:val="clear" w:color="auto" w:fill="E1DFDD"/>
    </w:rPr>
  </w:style>
  <w:style w:type="numbering" w:styleId="111111">
    <w:name w:val="Outline List 2"/>
    <w:basedOn w:val="NoList"/>
    <w:uiPriority w:val="99"/>
    <w:semiHidden/>
    <w:unhideWhenUsed/>
    <w:rsid w:val="0064764B"/>
    <w:pPr>
      <w:numPr>
        <w:numId w:val="1"/>
      </w:numPr>
    </w:pPr>
  </w:style>
  <w:style w:type="numbering" w:styleId="1ai">
    <w:name w:val="Outline List 1"/>
    <w:basedOn w:val="NoList"/>
    <w:uiPriority w:val="99"/>
    <w:semiHidden/>
    <w:unhideWhenUsed/>
    <w:rsid w:val="0064764B"/>
    <w:pPr>
      <w:numPr>
        <w:numId w:val="2"/>
      </w:numPr>
    </w:pPr>
  </w:style>
  <w:style w:type="character" w:styleId="HTMLCode">
    <w:name w:val="HTML Code"/>
    <w:basedOn w:val="DefaultParagraphFont"/>
    <w:uiPriority w:val="99"/>
    <w:semiHidden/>
    <w:unhideWhenUsed/>
    <w:rsid w:val="0064764B"/>
    <w:rPr>
      <w:rFonts w:ascii="Consolas" w:hAnsi="Consolas" w:cs="Times New Roman"/>
      <w:sz w:val="20"/>
      <w:szCs w:val="20"/>
    </w:rPr>
  </w:style>
  <w:style w:type="character" w:styleId="HTMLVariable">
    <w:name w:val="HTML Variable"/>
    <w:basedOn w:val="DefaultParagraphFont"/>
    <w:uiPriority w:val="99"/>
    <w:semiHidden/>
    <w:unhideWhenUsed/>
    <w:rsid w:val="0064764B"/>
    <w:rPr>
      <w:rFonts w:ascii="Times New Roman" w:hAnsi="Times New Roman" w:cs="Times New Roman"/>
      <w:i/>
      <w:iCs/>
    </w:rPr>
  </w:style>
  <w:style w:type="paragraph" w:styleId="HTMLAddress">
    <w:name w:val="HTML Address"/>
    <w:basedOn w:val="Normal"/>
    <w:link w:val="HTMLAddressChar"/>
    <w:uiPriority w:val="99"/>
    <w:semiHidden/>
    <w:unhideWhenUsed/>
    <w:rsid w:val="0064764B"/>
    <w:pPr>
      <w:spacing w:after="0" w:line="240" w:lineRule="auto"/>
    </w:pPr>
    <w:rPr>
      <w:i/>
      <w:iCs/>
    </w:rPr>
  </w:style>
  <w:style w:type="character" w:customStyle="1" w:styleId="HTMLAddressChar">
    <w:name w:val="HTML Address Char"/>
    <w:basedOn w:val="DefaultParagraphFont"/>
    <w:link w:val="HTMLAddress"/>
    <w:uiPriority w:val="99"/>
    <w:semiHidden/>
    <w:rsid w:val="0064764B"/>
    <w:rPr>
      <w:rFonts w:ascii="Times New Roman" w:hAnsi="Times New Roman" w:cs="Times New Roman"/>
      <w:i/>
      <w:iCs/>
    </w:rPr>
  </w:style>
  <w:style w:type="character" w:styleId="HTMLDefinition">
    <w:name w:val="HTML Definition"/>
    <w:basedOn w:val="DefaultParagraphFont"/>
    <w:uiPriority w:val="99"/>
    <w:semiHidden/>
    <w:unhideWhenUsed/>
    <w:rsid w:val="0064764B"/>
    <w:rPr>
      <w:rFonts w:ascii="Times New Roman" w:hAnsi="Times New Roman" w:cs="Times New Roman"/>
      <w:i/>
      <w:iCs/>
    </w:rPr>
  </w:style>
  <w:style w:type="character" w:styleId="HTMLCite">
    <w:name w:val="HTML Cite"/>
    <w:basedOn w:val="DefaultParagraphFont"/>
    <w:uiPriority w:val="99"/>
    <w:semiHidden/>
    <w:unhideWhenUsed/>
    <w:rsid w:val="0064764B"/>
    <w:rPr>
      <w:rFonts w:ascii="Times New Roman" w:hAnsi="Times New Roman" w:cs="Times New Roman"/>
      <w:i/>
      <w:iCs/>
    </w:rPr>
  </w:style>
  <w:style w:type="character" w:styleId="HTMLTypewriter">
    <w:name w:val="HTML Typewriter"/>
    <w:basedOn w:val="DefaultParagraphFont"/>
    <w:uiPriority w:val="99"/>
    <w:semiHidden/>
    <w:unhideWhenUsed/>
    <w:rsid w:val="0064764B"/>
    <w:rPr>
      <w:rFonts w:ascii="Consolas" w:hAnsi="Consolas" w:cs="Times New Roman"/>
      <w:sz w:val="20"/>
      <w:szCs w:val="20"/>
    </w:rPr>
  </w:style>
  <w:style w:type="character" w:styleId="HTMLSample">
    <w:name w:val="HTML Sample"/>
    <w:basedOn w:val="DefaultParagraphFont"/>
    <w:uiPriority w:val="99"/>
    <w:semiHidden/>
    <w:unhideWhenUsed/>
    <w:rsid w:val="0064764B"/>
    <w:rPr>
      <w:rFonts w:ascii="Consolas" w:hAnsi="Consolas" w:cs="Times New Roman"/>
      <w:sz w:val="24"/>
      <w:szCs w:val="24"/>
    </w:rPr>
  </w:style>
  <w:style w:type="character" w:styleId="HTMLAcronym">
    <w:name w:val="HTML Acronym"/>
    <w:basedOn w:val="DefaultParagraphFont"/>
    <w:uiPriority w:val="99"/>
    <w:semiHidden/>
    <w:unhideWhenUsed/>
    <w:rsid w:val="0064764B"/>
    <w:rPr>
      <w:rFonts w:ascii="Times New Roman" w:hAnsi="Times New Roman" w:cs="Times New Roman"/>
    </w:rPr>
  </w:style>
  <w:style w:type="character" w:styleId="HTMLKeyboard">
    <w:name w:val="HTML Keyboard"/>
    <w:basedOn w:val="DefaultParagraphFont"/>
    <w:uiPriority w:val="99"/>
    <w:semiHidden/>
    <w:unhideWhenUsed/>
    <w:rsid w:val="0064764B"/>
    <w:rPr>
      <w:rFonts w:ascii="Consolas" w:hAnsi="Consolas" w:cs="Times New Roman"/>
      <w:sz w:val="20"/>
      <w:szCs w:val="20"/>
    </w:rPr>
  </w:style>
  <w:style w:type="paragraph" w:styleId="HTMLPreformatted">
    <w:name w:val="HTML Preformatted"/>
    <w:basedOn w:val="Normal"/>
    <w:link w:val="HTMLPreformattedChar"/>
    <w:uiPriority w:val="99"/>
    <w:semiHidden/>
    <w:unhideWhenUsed/>
    <w:rsid w:val="0064764B"/>
    <w:pPr>
      <w:spacing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64764B"/>
    <w:rPr>
      <w:rFonts w:ascii="Consolas" w:hAnsi="Consolas" w:cs="Times New Roman"/>
    </w:rPr>
  </w:style>
  <w:style w:type="paragraph" w:styleId="TOC1">
    <w:name w:val="toc 1"/>
    <w:basedOn w:val="Normal"/>
    <w:next w:val="Normal"/>
    <w:autoRedefine/>
    <w:uiPriority w:val="39"/>
    <w:unhideWhenUsed/>
    <w:rsid w:val="0064764B"/>
    <w:pPr>
      <w:spacing w:after="100"/>
    </w:pPr>
  </w:style>
  <w:style w:type="paragraph" w:styleId="TOC2">
    <w:name w:val="toc 2"/>
    <w:basedOn w:val="Normal"/>
    <w:next w:val="Normal"/>
    <w:autoRedefine/>
    <w:uiPriority w:val="39"/>
    <w:unhideWhenUsed/>
    <w:rsid w:val="0064764B"/>
    <w:pPr>
      <w:spacing w:after="100"/>
      <w:ind w:left="200"/>
    </w:pPr>
  </w:style>
  <w:style w:type="paragraph" w:styleId="TOC3">
    <w:name w:val="toc 3"/>
    <w:basedOn w:val="Normal"/>
    <w:next w:val="Normal"/>
    <w:autoRedefine/>
    <w:uiPriority w:val="39"/>
    <w:unhideWhenUsed/>
    <w:rsid w:val="0064764B"/>
    <w:pPr>
      <w:spacing w:after="100"/>
      <w:ind w:left="400"/>
    </w:pPr>
  </w:style>
  <w:style w:type="paragraph" w:styleId="TOC4">
    <w:name w:val="toc 4"/>
    <w:basedOn w:val="Normal"/>
    <w:next w:val="Normal"/>
    <w:autoRedefine/>
    <w:uiPriority w:val="39"/>
    <w:semiHidden/>
    <w:unhideWhenUsed/>
    <w:rsid w:val="0064764B"/>
    <w:pPr>
      <w:spacing w:after="100"/>
      <w:ind w:left="600"/>
    </w:pPr>
  </w:style>
  <w:style w:type="paragraph" w:styleId="TOC5">
    <w:name w:val="toc 5"/>
    <w:basedOn w:val="Normal"/>
    <w:next w:val="Normal"/>
    <w:autoRedefine/>
    <w:uiPriority w:val="39"/>
    <w:semiHidden/>
    <w:unhideWhenUsed/>
    <w:rsid w:val="0064764B"/>
    <w:pPr>
      <w:spacing w:after="100"/>
      <w:ind w:left="800"/>
    </w:pPr>
  </w:style>
  <w:style w:type="paragraph" w:styleId="TOC6">
    <w:name w:val="toc 6"/>
    <w:basedOn w:val="Normal"/>
    <w:next w:val="Normal"/>
    <w:autoRedefine/>
    <w:uiPriority w:val="39"/>
    <w:semiHidden/>
    <w:unhideWhenUsed/>
    <w:rsid w:val="0064764B"/>
    <w:pPr>
      <w:spacing w:after="100"/>
      <w:ind w:left="1000"/>
    </w:pPr>
  </w:style>
  <w:style w:type="paragraph" w:styleId="TOC7">
    <w:name w:val="toc 7"/>
    <w:basedOn w:val="Normal"/>
    <w:next w:val="Normal"/>
    <w:autoRedefine/>
    <w:uiPriority w:val="39"/>
    <w:semiHidden/>
    <w:unhideWhenUsed/>
    <w:rsid w:val="0064764B"/>
    <w:pPr>
      <w:spacing w:after="100"/>
      <w:ind w:left="1200"/>
    </w:pPr>
  </w:style>
  <w:style w:type="paragraph" w:styleId="TOC8">
    <w:name w:val="toc 8"/>
    <w:basedOn w:val="Normal"/>
    <w:next w:val="Normal"/>
    <w:autoRedefine/>
    <w:uiPriority w:val="39"/>
    <w:semiHidden/>
    <w:unhideWhenUsed/>
    <w:rsid w:val="0064764B"/>
    <w:pPr>
      <w:spacing w:after="100"/>
      <w:ind w:left="1400"/>
    </w:pPr>
  </w:style>
  <w:style w:type="paragraph" w:styleId="TOC9">
    <w:name w:val="toc 9"/>
    <w:basedOn w:val="Normal"/>
    <w:next w:val="Normal"/>
    <w:autoRedefine/>
    <w:uiPriority w:val="39"/>
    <w:semiHidden/>
    <w:unhideWhenUsed/>
    <w:rsid w:val="0064764B"/>
    <w:pPr>
      <w:spacing w:after="100"/>
      <w:ind w:left="1600"/>
    </w:pPr>
  </w:style>
  <w:style w:type="paragraph" w:styleId="TOCHeading">
    <w:name w:val="TOC Heading"/>
    <w:basedOn w:val="Heading1"/>
    <w:next w:val="Normal"/>
    <w:uiPriority w:val="39"/>
    <w:unhideWhenUsed/>
    <w:qFormat/>
    <w:rsid w:val="0064764B"/>
    <w:pPr>
      <w:spacing w:before="240" w:after="0"/>
      <w:outlineLvl w:val="9"/>
    </w:pPr>
    <w:rPr>
      <w:b w:val="0"/>
      <w:color w:val="507D00" w:themeColor="accent1" w:themeShade="BF"/>
      <w:sz w:val="32"/>
    </w:rPr>
  </w:style>
  <w:style w:type="character" w:styleId="SubtleReference">
    <w:name w:val="Subtle Reference"/>
    <w:basedOn w:val="DefaultParagraphFont"/>
    <w:uiPriority w:val="31"/>
    <w:semiHidden/>
    <w:unhideWhenUsed/>
    <w:qFormat/>
    <w:rsid w:val="0064764B"/>
    <w:rPr>
      <w:rFonts w:ascii="Times New Roman" w:hAnsi="Times New Roman" w:cs="Times New Roman"/>
      <w:smallCaps/>
      <w:color w:val="5A5A5A" w:themeColor="text1" w:themeTint="A5"/>
    </w:rPr>
  </w:style>
  <w:style w:type="character" w:styleId="SubtleEmphasis">
    <w:name w:val="Subtle Emphasis"/>
    <w:basedOn w:val="DefaultParagraphFont"/>
    <w:uiPriority w:val="19"/>
    <w:semiHidden/>
    <w:unhideWhenUsed/>
    <w:qFormat/>
    <w:rsid w:val="0064764B"/>
    <w:rPr>
      <w:rFonts w:ascii="Times New Roman" w:hAnsi="Times New Roman" w:cs="Times New Roman"/>
      <w:i/>
      <w:iCs/>
      <w:color w:val="404040" w:themeColor="text1" w:themeTint="BF"/>
    </w:rPr>
  </w:style>
  <w:style w:type="table" w:styleId="TableProfessional">
    <w:name w:val="Table Professional"/>
    <w:basedOn w:val="TableNormal"/>
    <w:uiPriority w:val="99"/>
    <w:semiHidden/>
    <w:unhideWhenUsed/>
    <w:rsid w:val="0064764B"/>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MediumList1">
    <w:name w:val="Medium List 1"/>
    <w:basedOn w:val="TableNormal"/>
    <w:uiPriority w:val="65"/>
    <w:semiHidden/>
    <w:unhideWhenUsed/>
    <w:rsid w:val="0064764B"/>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1263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4764B"/>
    <w:pPr>
      <w:spacing w:after="0" w:line="240" w:lineRule="auto"/>
    </w:pPr>
    <w:rPr>
      <w:color w:val="000000" w:themeColor="text1"/>
    </w:rPr>
    <w:tblPr>
      <w:tblStyleRowBandSize w:val="1"/>
      <w:tblStyleColBandSize w:val="1"/>
      <w:tblBorders>
        <w:top w:val="single" w:sz="8" w:space="0" w:color="6CA800" w:themeColor="accent1"/>
        <w:bottom w:val="single" w:sz="8" w:space="0" w:color="6CA800" w:themeColor="accent1"/>
      </w:tblBorders>
    </w:tblPr>
    <w:tblStylePr w:type="firstRow">
      <w:rPr>
        <w:rFonts w:asciiTheme="majorHAnsi" w:eastAsiaTheme="majorEastAsia" w:hAnsiTheme="majorHAnsi" w:cstheme="majorBidi"/>
      </w:rPr>
      <w:tblPr/>
      <w:tcPr>
        <w:tcBorders>
          <w:top w:val="nil"/>
          <w:bottom w:val="single" w:sz="8" w:space="0" w:color="6CA800" w:themeColor="accent1"/>
        </w:tcBorders>
      </w:tcPr>
    </w:tblStylePr>
    <w:tblStylePr w:type="lastRow">
      <w:rPr>
        <w:b/>
        <w:bCs/>
        <w:color w:val="212630" w:themeColor="text2"/>
      </w:rPr>
      <w:tblPr/>
      <w:tcPr>
        <w:tcBorders>
          <w:top w:val="single" w:sz="8" w:space="0" w:color="6CA800" w:themeColor="accent1"/>
          <w:bottom w:val="single" w:sz="8" w:space="0" w:color="6CA800" w:themeColor="accent1"/>
        </w:tcBorders>
      </w:tcPr>
    </w:tblStylePr>
    <w:tblStylePr w:type="firstCol">
      <w:rPr>
        <w:b/>
        <w:bCs/>
      </w:rPr>
    </w:tblStylePr>
    <w:tblStylePr w:type="lastCol">
      <w:rPr>
        <w:b/>
        <w:bCs/>
      </w:rPr>
      <w:tblPr/>
      <w:tcPr>
        <w:tcBorders>
          <w:top w:val="single" w:sz="8" w:space="0" w:color="6CA800" w:themeColor="accent1"/>
          <w:bottom w:val="single" w:sz="8" w:space="0" w:color="6CA800" w:themeColor="accent1"/>
        </w:tcBorders>
      </w:tcPr>
    </w:tblStylePr>
    <w:tblStylePr w:type="band1Vert">
      <w:tblPr/>
      <w:tcPr>
        <w:shd w:val="clear" w:color="auto" w:fill="E0FFAA" w:themeFill="accent1" w:themeFillTint="3F"/>
      </w:tcPr>
    </w:tblStylePr>
    <w:tblStylePr w:type="band1Horz">
      <w:tblPr/>
      <w:tcPr>
        <w:shd w:val="clear" w:color="auto" w:fill="E0FFAA" w:themeFill="accent1" w:themeFillTint="3F"/>
      </w:tcPr>
    </w:tblStylePr>
  </w:style>
  <w:style w:type="table" w:styleId="MediumList1-Accent2">
    <w:name w:val="Medium List 1 Accent 2"/>
    <w:basedOn w:val="TableNormal"/>
    <w:uiPriority w:val="65"/>
    <w:semiHidden/>
    <w:unhideWhenUsed/>
    <w:rsid w:val="0064764B"/>
    <w:pPr>
      <w:spacing w:after="0" w:line="240" w:lineRule="auto"/>
    </w:pPr>
    <w:rPr>
      <w:color w:val="000000" w:themeColor="text1"/>
    </w:rPr>
    <w:tblPr>
      <w:tblStyleRowBandSize w:val="1"/>
      <w:tblStyleColBandSize w:val="1"/>
      <w:tblBorders>
        <w:top w:val="single" w:sz="8" w:space="0" w:color="E4D238" w:themeColor="accent2"/>
        <w:bottom w:val="single" w:sz="8" w:space="0" w:color="E4D238" w:themeColor="accent2"/>
      </w:tblBorders>
    </w:tblPr>
    <w:tblStylePr w:type="firstRow">
      <w:rPr>
        <w:rFonts w:asciiTheme="majorHAnsi" w:eastAsiaTheme="majorEastAsia" w:hAnsiTheme="majorHAnsi" w:cstheme="majorBidi"/>
      </w:rPr>
      <w:tblPr/>
      <w:tcPr>
        <w:tcBorders>
          <w:top w:val="nil"/>
          <w:bottom w:val="single" w:sz="8" w:space="0" w:color="E4D238" w:themeColor="accent2"/>
        </w:tcBorders>
      </w:tcPr>
    </w:tblStylePr>
    <w:tblStylePr w:type="lastRow">
      <w:rPr>
        <w:b/>
        <w:bCs/>
        <w:color w:val="212630" w:themeColor="text2"/>
      </w:rPr>
      <w:tblPr/>
      <w:tcPr>
        <w:tcBorders>
          <w:top w:val="single" w:sz="8" w:space="0" w:color="E4D238" w:themeColor="accent2"/>
          <w:bottom w:val="single" w:sz="8" w:space="0" w:color="E4D238" w:themeColor="accent2"/>
        </w:tcBorders>
      </w:tcPr>
    </w:tblStylePr>
    <w:tblStylePr w:type="firstCol">
      <w:rPr>
        <w:b/>
        <w:bCs/>
      </w:rPr>
    </w:tblStylePr>
    <w:tblStylePr w:type="lastCol">
      <w:rPr>
        <w:b/>
        <w:bCs/>
      </w:rPr>
      <w:tblPr/>
      <w:tcPr>
        <w:tcBorders>
          <w:top w:val="single" w:sz="8" w:space="0" w:color="E4D238" w:themeColor="accent2"/>
          <w:bottom w:val="single" w:sz="8" w:space="0" w:color="E4D238" w:themeColor="accent2"/>
        </w:tcBorders>
      </w:tcPr>
    </w:tblStylePr>
    <w:tblStylePr w:type="band1Vert">
      <w:tblPr/>
      <w:tcPr>
        <w:shd w:val="clear" w:color="auto" w:fill="F8F3CD" w:themeFill="accent2" w:themeFillTint="3F"/>
      </w:tcPr>
    </w:tblStylePr>
    <w:tblStylePr w:type="band1Horz">
      <w:tblPr/>
      <w:tcPr>
        <w:shd w:val="clear" w:color="auto" w:fill="F8F3CD" w:themeFill="accent2" w:themeFillTint="3F"/>
      </w:tcPr>
    </w:tblStylePr>
  </w:style>
  <w:style w:type="table" w:styleId="MediumList1-Accent3">
    <w:name w:val="Medium List 1 Accent 3"/>
    <w:basedOn w:val="TableNormal"/>
    <w:uiPriority w:val="65"/>
    <w:semiHidden/>
    <w:unhideWhenUsed/>
    <w:rsid w:val="0064764B"/>
    <w:pPr>
      <w:spacing w:after="0" w:line="240" w:lineRule="auto"/>
    </w:pPr>
    <w:rPr>
      <w:color w:val="000000" w:themeColor="text1"/>
    </w:rPr>
    <w:tblPr>
      <w:tblStyleRowBandSize w:val="1"/>
      <w:tblStyleColBandSize w:val="1"/>
      <w:tblBorders>
        <w:top w:val="single" w:sz="8" w:space="0" w:color="36C0CA" w:themeColor="accent3"/>
        <w:bottom w:val="single" w:sz="8" w:space="0" w:color="36C0CA" w:themeColor="accent3"/>
      </w:tblBorders>
    </w:tblPr>
    <w:tblStylePr w:type="firstRow">
      <w:rPr>
        <w:rFonts w:asciiTheme="majorHAnsi" w:eastAsiaTheme="majorEastAsia" w:hAnsiTheme="majorHAnsi" w:cstheme="majorBidi"/>
      </w:rPr>
      <w:tblPr/>
      <w:tcPr>
        <w:tcBorders>
          <w:top w:val="nil"/>
          <w:bottom w:val="single" w:sz="8" w:space="0" w:color="36C0CA" w:themeColor="accent3"/>
        </w:tcBorders>
      </w:tcPr>
    </w:tblStylePr>
    <w:tblStylePr w:type="lastRow">
      <w:rPr>
        <w:b/>
        <w:bCs/>
        <w:color w:val="212630" w:themeColor="text2"/>
      </w:rPr>
      <w:tblPr/>
      <w:tcPr>
        <w:tcBorders>
          <w:top w:val="single" w:sz="8" w:space="0" w:color="36C0CA" w:themeColor="accent3"/>
          <w:bottom w:val="single" w:sz="8" w:space="0" w:color="36C0CA" w:themeColor="accent3"/>
        </w:tcBorders>
      </w:tcPr>
    </w:tblStylePr>
    <w:tblStylePr w:type="firstCol">
      <w:rPr>
        <w:b/>
        <w:bCs/>
      </w:rPr>
    </w:tblStylePr>
    <w:tblStylePr w:type="lastCol">
      <w:rPr>
        <w:b/>
        <w:bCs/>
      </w:rPr>
      <w:tblPr/>
      <w:tcPr>
        <w:tcBorders>
          <w:top w:val="single" w:sz="8" w:space="0" w:color="36C0CA" w:themeColor="accent3"/>
          <w:bottom w:val="single" w:sz="8" w:space="0" w:color="36C0CA" w:themeColor="accent3"/>
        </w:tcBorders>
      </w:tcPr>
    </w:tblStylePr>
    <w:tblStylePr w:type="band1Vert">
      <w:tblPr/>
      <w:tcPr>
        <w:shd w:val="clear" w:color="auto" w:fill="CDEFF2" w:themeFill="accent3" w:themeFillTint="3F"/>
      </w:tcPr>
    </w:tblStylePr>
    <w:tblStylePr w:type="band1Horz">
      <w:tblPr/>
      <w:tcPr>
        <w:shd w:val="clear" w:color="auto" w:fill="CDEFF2" w:themeFill="accent3" w:themeFillTint="3F"/>
      </w:tcPr>
    </w:tblStylePr>
  </w:style>
  <w:style w:type="table" w:styleId="MediumList1-Accent4">
    <w:name w:val="Medium List 1 Accent 4"/>
    <w:basedOn w:val="TableNormal"/>
    <w:uiPriority w:val="65"/>
    <w:semiHidden/>
    <w:unhideWhenUsed/>
    <w:rsid w:val="0064764B"/>
    <w:pPr>
      <w:spacing w:after="0" w:line="240" w:lineRule="auto"/>
    </w:pPr>
    <w:rPr>
      <w:color w:val="000000" w:themeColor="text1"/>
    </w:rPr>
    <w:tblPr>
      <w:tblStyleRowBandSize w:val="1"/>
      <w:tblStyleColBandSize w:val="1"/>
      <w:tblBorders>
        <w:top w:val="single" w:sz="8" w:space="0" w:color="E25D52" w:themeColor="accent4"/>
        <w:bottom w:val="single" w:sz="8" w:space="0" w:color="E25D52" w:themeColor="accent4"/>
      </w:tblBorders>
    </w:tblPr>
    <w:tblStylePr w:type="firstRow">
      <w:rPr>
        <w:rFonts w:asciiTheme="majorHAnsi" w:eastAsiaTheme="majorEastAsia" w:hAnsiTheme="majorHAnsi" w:cstheme="majorBidi"/>
      </w:rPr>
      <w:tblPr/>
      <w:tcPr>
        <w:tcBorders>
          <w:top w:val="nil"/>
          <w:bottom w:val="single" w:sz="8" w:space="0" w:color="E25D52" w:themeColor="accent4"/>
        </w:tcBorders>
      </w:tcPr>
    </w:tblStylePr>
    <w:tblStylePr w:type="lastRow">
      <w:rPr>
        <w:b/>
        <w:bCs/>
        <w:color w:val="212630" w:themeColor="text2"/>
      </w:rPr>
      <w:tblPr/>
      <w:tcPr>
        <w:tcBorders>
          <w:top w:val="single" w:sz="8" w:space="0" w:color="E25D52" w:themeColor="accent4"/>
          <w:bottom w:val="single" w:sz="8" w:space="0" w:color="E25D52" w:themeColor="accent4"/>
        </w:tcBorders>
      </w:tcPr>
    </w:tblStylePr>
    <w:tblStylePr w:type="firstCol">
      <w:rPr>
        <w:b/>
        <w:bCs/>
      </w:rPr>
    </w:tblStylePr>
    <w:tblStylePr w:type="lastCol">
      <w:rPr>
        <w:b/>
        <w:bCs/>
      </w:rPr>
      <w:tblPr/>
      <w:tcPr>
        <w:tcBorders>
          <w:top w:val="single" w:sz="8" w:space="0" w:color="E25D52" w:themeColor="accent4"/>
          <w:bottom w:val="single" w:sz="8" w:space="0" w:color="E25D52" w:themeColor="accent4"/>
        </w:tcBorders>
      </w:tcPr>
    </w:tblStylePr>
    <w:tblStylePr w:type="band1Vert">
      <w:tblPr/>
      <w:tcPr>
        <w:shd w:val="clear" w:color="auto" w:fill="F7D6D4" w:themeFill="accent4" w:themeFillTint="3F"/>
      </w:tcPr>
    </w:tblStylePr>
    <w:tblStylePr w:type="band1Horz">
      <w:tblPr/>
      <w:tcPr>
        <w:shd w:val="clear" w:color="auto" w:fill="F7D6D4" w:themeFill="accent4" w:themeFillTint="3F"/>
      </w:tcPr>
    </w:tblStylePr>
  </w:style>
  <w:style w:type="table" w:styleId="MediumList1-Accent5">
    <w:name w:val="Medium List 1 Accent 5"/>
    <w:basedOn w:val="TableNormal"/>
    <w:uiPriority w:val="65"/>
    <w:semiHidden/>
    <w:unhideWhenUsed/>
    <w:rsid w:val="0064764B"/>
    <w:pPr>
      <w:spacing w:after="0" w:line="240" w:lineRule="auto"/>
    </w:pPr>
    <w:rPr>
      <w:color w:val="000000" w:themeColor="text1"/>
    </w:rPr>
    <w:tblPr>
      <w:tblStyleRowBandSize w:val="1"/>
      <w:tblStyleColBandSize w:val="1"/>
      <w:tblBorders>
        <w:top w:val="single" w:sz="8" w:space="0" w:color="E8993C" w:themeColor="accent5"/>
        <w:bottom w:val="single" w:sz="8" w:space="0" w:color="E8993C" w:themeColor="accent5"/>
      </w:tblBorders>
    </w:tblPr>
    <w:tblStylePr w:type="firstRow">
      <w:rPr>
        <w:rFonts w:asciiTheme="majorHAnsi" w:eastAsiaTheme="majorEastAsia" w:hAnsiTheme="majorHAnsi" w:cstheme="majorBidi"/>
      </w:rPr>
      <w:tblPr/>
      <w:tcPr>
        <w:tcBorders>
          <w:top w:val="nil"/>
          <w:bottom w:val="single" w:sz="8" w:space="0" w:color="E8993C" w:themeColor="accent5"/>
        </w:tcBorders>
      </w:tcPr>
    </w:tblStylePr>
    <w:tblStylePr w:type="lastRow">
      <w:rPr>
        <w:b/>
        <w:bCs/>
        <w:color w:val="212630" w:themeColor="text2"/>
      </w:rPr>
      <w:tblPr/>
      <w:tcPr>
        <w:tcBorders>
          <w:top w:val="single" w:sz="8" w:space="0" w:color="E8993C" w:themeColor="accent5"/>
          <w:bottom w:val="single" w:sz="8" w:space="0" w:color="E8993C" w:themeColor="accent5"/>
        </w:tcBorders>
      </w:tcPr>
    </w:tblStylePr>
    <w:tblStylePr w:type="firstCol">
      <w:rPr>
        <w:b/>
        <w:bCs/>
      </w:rPr>
    </w:tblStylePr>
    <w:tblStylePr w:type="lastCol">
      <w:rPr>
        <w:b/>
        <w:bCs/>
      </w:rPr>
      <w:tblPr/>
      <w:tcPr>
        <w:tcBorders>
          <w:top w:val="single" w:sz="8" w:space="0" w:color="E8993C" w:themeColor="accent5"/>
          <w:bottom w:val="single" w:sz="8" w:space="0" w:color="E8993C" w:themeColor="accent5"/>
        </w:tcBorders>
      </w:tcPr>
    </w:tblStylePr>
    <w:tblStylePr w:type="band1Vert">
      <w:tblPr/>
      <w:tcPr>
        <w:shd w:val="clear" w:color="auto" w:fill="F9E5CE" w:themeFill="accent5" w:themeFillTint="3F"/>
      </w:tcPr>
    </w:tblStylePr>
    <w:tblStylePr w:type="band1Horz">
      <w:tblPr/>
      <w:tcPr>
        <w:shd w:val="clear" w:color="auto" w:fill="F9E5CE" w:themeFill="accent5" w:themeFillTint="3F"/>
      </w:tcPr>
    </w:tblStylePr>
  </w:style>
  <w:style w:type="table" w:styleId="MediumList1-Accent6">
    <w:name w:val="Medium List 1 Accent 6"/>
    <w:basedOn w:val="TableNormal"/>
    <w:uiPriority w:val="65"/>
    <w:semiHidden/>
    <w:unhideWhenUsed/>
    <w:rsid w:val="0064764B"/>
    <w:pPr>
      <w:spacing w:after="0" w:line="240" w:lineRule="auto"/>
    </w:pPr>
    <w:rPr>
      <w:color w:val="000000" w:themeColor="text1"/>
    </w:rPr>
    <w:tblPr>
      <w:tblStyleRowBandSize w:val="1"/>
      <w:tblStyleColBandSize w:val="1"/>
      <w:tblBorders>
        <w:top w:val="single" w:sz="8" w:space="0" w:color="91669C" w:themeColor="accent6"/>
        <w:bottom w:val="single" w:sz="8" w:space="0" w:color="91669C" w:themeColor="accent6"/>
      </w:tblBorders>
    </w:tblPr>
    <w:tblStylePr w:type="firstRow">
      <w:rPr>
        <w:rFonts w:asciiTheme="majorHAnsi" w:eastAsiaTheme="majorEastAsia" w:hAnsiTheme="majorHAnsi" w:cstheme="majorBidi"/>
      </w:rPr>
      <w:tblPr/>
      <w:tcPr>
        <w:tcBorders>
          <w:top w:val="nil"/>
          <w:bottom w:val="single" w:sz="8" w:space="0" w:color="91669C" w:themeColor="accent6"/>
        </w:tcBorders>
      </w:tcPr>
    </w:tblStylePr>
    <w:tblStylePr w:type="lastRow">
      <w:rPr>
        <w:b/>
        <w:bCs/>
        <w:color w:val="212630" w:themeColor="text2"/>
      </w:rPr>
      <w:tblPr/>
      <w:tcPr>
        <w:tcBorders>
          <w:top w:val="single" w:sz="8" w:space="0" w:color="91669C" w:themeColor="accent6"/>
          <w:bottom w:val="single" w:sz="8" w:space="0" w:color="91669C" w:themeColor="accent6"/>
        </w:tcBorders>
      </w:tcPr>
    </w:tblStylePr>
    <w:tblStylePr w:type="firstCol">
      <w:rPr>
        <w:b/>
        <w:bCs/>
      </w:rPr>
    </w:tblStylePr>
    <w:tblStylePr w:type="lastCol">
      <w:rPr>
        <w:b/>
        <w:bCs/>
      </w:rPr>
      <w:tblPr/>
      <w:tcPr>
        <w:tcBorders>
          <w:top w:val="single" w:sz="8" w:space="0" w:color="91669C" w:themeColor="accent6"/>
          <w:bottom w:val="single" w:sz="8" w:space="0" w:color="91669C" w:themeColor="accent6"/>
        </w:tcBorders>
      </w:tcPr>
    </w:tblStylePr>
    <w:tblStylePr w:type="band1Vert">
      <w:tblPr/>
      <w:tcPr>
        <w:shd w:val="clear" w:color="auto" w:fill="E3D9E6" w:themeFill="accent6" w:themeFillTint="3F"/>
      </w:tcPr>
    </w:tblStylePr>
    <w:tblStylePr w:type="band1Horz">
      <w:tblPr/>
      <w:tcPr>
        <w:shd w:val="clear" w:color="auto" w:fill="E3D9E6" w:themeFill="accent6" w:themeFillTint="3F"/>
      </w:tcPr>
    </w:tblStylePr>
  </w:style>
  <w:style w:type="table" w:styleId="MediumList2">
    <w:name w:val="Medium List 2"/>
    <w:basedOn w:val="TableNormal"/>
    <w:uiPriority w:val="66"/>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6CA800" w:themeColor="accent1"/>
        <w:left w:val="single" w:sz="8" w:space="0" w:color="6CA800" w:themeColor="accent1"/>
        <w:bottom w:val="single" w:sz="8" w:space="0" w:color="6CA800" w:themeColor="accent1"/>
        <w:right w:val="single" w:sz="8" w:space="0" w:color="6CA800" w:themeColor="accent1"/>
      </w:tblBorders>
    </w:tblPr>
    <w:tblStylePr w:type="firstRow">
      <w:rPr>
        <w:sz w:val="24"/>
        <w:szCs w:val="24"/>
      </w:rPr>
      <w:tblPr/>
      <w:tcPr>
        <w:tcBorders>
          <w:top w:val="nil"/>
          <w:left w:val="nil"/>
          <w:bottom w:val="single" w:sz="24" w:space="0" w:color="6CA800"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CA800" w:themeColor="accent1"/>
          <w:insideH w:val="nil"/>
          <w:insideV w:val="nil"/>
        </w:tcBorders>
        <w:shd w:val="clear" w:color="auto" w:fill="FFFFFF" w:themeFill="background1"/>
      </w:tcPr>
    </w:tblStylePr>
    <w:tblStylePr w:type="lastCol">
      <w:tblPr/>
      <w:tcPr>
        <w:tcBorders>
          <w:top w:val="nil"/>
          <w:left w:val="single" w:sz="8" w:space="0" w:color="6CA8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0FFAA" w:themeFill="accent1" w:themeFillTint="3F"/>
      </w:tcPr>
    </w:tblStylePr>
    <w:tblStylePr w:type="band1Horz">
      <w:tblPr/>
      <w:tcPr>
        <w:tcBorders>
          <w:top w:val="nil"/>
          <w:bottom w:val="nil"/>
          <w:insideH w:val="nil"/>
          <w:insideV w:val="nil"/>
        </w:tcBorders>
        <w:shd w:val="clear" w:color="auto" w:fill="E0FFA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E4D238" w:themeColor="accent2"/>
        <w:left w:val="single" w:sz="8" w:space="0" w:color="E4D238" w:themeColor="accent2"/>
        <w:bottom w:val="single" w:sz="8" w:space="0" w:color="E4D238" w:themeColor="accent2"/>
        <w:right w:val="single" w:sz="8" w:space="0" w:color="E4D238" w:themeColor="accent2"/>
      </w:tblBorders>
    </w:tblPr>
    <w:tblStylePr w:type="firstRow">
      <w:rPr>
        <w:sz w:val="24"/>
        <w:szCs w:val="24"/>
      </w:rPr>
      <w:tblPr/>
      <w:tcPr>
        <w:tcBorders>
          <w:top w:val="nil"/>
          <w:left w:val="nil"/>
          <w:bottom w:val="single" w:sz="24" w:space="0" w:color="E4D238"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4D238" w:themeColor="accent2"/>
          <w:insideH w:val="nil"/>
          <w:insideV w:val="nil"/>
        </w:tcBorders>
        <w:shd w:val="clear" w:color="auto" w:fill="FFFFFF" w:themeFill="background1"/>
      </w:tcPr>
    </w:tblStylePr>
    <w:tblStylePr w:type="lastCol">
      <w:tblPr/>
      <w:tcPr>
        <w:tcBorders>
          <w:top w:val="nil"/>
          <w:left w:val="single" w:sz="8" w:space="0" w:color="E4D23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F3CD" w:themeFill="accent2" w:themeFillTint="3F"/>
      </w:tcPr>
    </w:tblStylePr>
    <w:tblStylePr w:type="band1Horz">
      <w:tblPr/>
      <w:tcPr>
        <w:tcBorders>
          <w:top w:val="nil"/>
          <w:bottom w:val="nil"/>
          <w:insideH w:val="nil"/>
          <w:insideV w:val="nil"/>
        </w:tcBorders>
        <w:shd w:val="clear" w:color="auto" w:fill="F8F3C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36C0CA" w:themeColor="accent3"/>
        <w:left w:val="single" w:sz="8" w:space="0" w:color="36C0CA" w:themeColor="accent3"/>
        <w:bottom w:val="single" w:sz="8" w:space="0" w:color="36C0CA" w:themeColor="accent3"/>
        <w:right w:val="single" w:sz="8" w:space="0" w:color="36C0CA" w:themeColor="accent3"/>
      </w:tblBorders>
    </w:tblPr>
    <w:tblStylePr w:type="firstRow">
      <w:rPr>
        <w:sz w:val="24"/>
        <w:szCs w:val="24"/>
      </w:rPr>
      <w:tblPr/>
      <w:tcPr>
        <w:tcBorders>
          <w:top w:val="nil"/>
          <w:left w:val="nil"/>
          <w:bottom w:val="single" w:sz="24" w:space="0" w:color="36C0CA"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C0CA" w:themeColor="accent3"/>
          <w:insideH w:val="nil"/>
          <w:insideV w:val="nil"/>
        </w:tcBorders>
        <w:shd w:val="clear" w:color="auto" w:fill="FFFFFF" w:themeFill="background1"/>
      </w:tcPr>
    </w:tblStylePr>
    <w:tblStylePr w:type="lastCol">
      <w:tblPr/>
      <w:tcPr>
        <w:tcBorders>
          <w:top w:val="nil"/>
          <w:left w:val="single" w:sz="8" w:space="0" w:color="36C0CA"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DEFF2" w:themeFill="accent3" w:themeFillTint="3F"/>
      </w:tcPr>
    </w:tblStylePr>
    <w:tblStylePr w:type="band1Horz">
      <w:tblPr/>
      <w:tcPr>
        <w:tcBorders>
          <w:top w:val="nil"/>
          <w:bottom w:val="nil"/>
          <w:insideH w:val="nil"/>
          <w:insideV w:val="nil"/>
        </w:tcBorders>
        <w:shd w:val="clear" w:color="auto" w:fill="CDEFF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E25D52" w:themeColor="accent4"/>
        <w:left w:val="single" w:sz="8" w:space="0" w:color="E25D52" w:themeColor="accent4"/>
        <w:bottom w:val="single" w:sz="8" w:space="0" w:color="E25D52" w:themeColor="accent4"/>
        <w:right w:val="single" w:sz="8" w:space="0" w:color="E25D52" w:themeColor="accent4"/>
      </w:tblBorders>
    </w:tblPr>
    <w:tblStylePr w:type="firstRow">
      <w:rPr>
        <w:sz w:val="24"/>
        <w:szCs w:val="24"/>
      </w:rPr>
      <w:tblPr/>
      <w:tcPr>
        <w:tcBorders>
          <w:top w:val="nil"/>
          <w:left w:val="nil"/>
          <w:bottom w:val="single" w:sz="24" w:space="0" w:color="E25D5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25D52" w:themeColor="accent4"/>
          <w:insideH w:val="nil"/>
          <w:insideV w:val="nil"/>
        </w:tcBorders>
        <w:shd w:val="clear" w:color="auto" w:fill="FFFFFF" w:themeFill="background1"/>
      </w:tcPr>
    </w:tblStylePr>
    <w:tblStylePr w:type="lastCol">
      <w:tblPr/>
      <w:tcPr>
        <w:tcBorders>
          <w:top w:val="nil"/>
          <w:left w:val="single" w:sz="8" w:space="0" w:color="E25D5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D6D4" w:themeFill="accent4" w:themeFillTint="3F"/>
      </w:tcPr>
    </w:tblStylePr>
    <w:tblStylePr w:type="band1Horz">
      <w:tblPr/>
      <w:tcPr>
        <w:tcBorders>
          <w:top w:val="nil"/>
          <w:bottom w:val="nil"/>
          <w:insideH w:val="nil"/>
          <w:insideV w:val="nil"/>
        </w:tcBorders>
        <w:shd w:val="clear" w:color="auto" w:fill="F7D6D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E8993C" w:themeColor="accent5"/>
        <w:left w:val="single" w:sz="8" w:space="0" w:color="E8993C" w:themeColor="accent5"/>
        <w:bottom w:val="single" w:sz="8" w:space="0" w:color="E8993C" w:themeColor="accent5"/>
        <w:right w:val="single" w:sz="8" w:space="0" w:color="E8993C" w:themeColor="accent5"/>
      </w:tblBorders>
    </w:tblPr>
    <w:tblStylePr w:type="firstRow">
      <w:rPr>
        <w:sz w:val="24"/>
        <w:szCs w:val="24"/>
      </w:rPr>
      <w:tblPr/>
      <w:tcPr>
        <w:tcBorders>
          <w:top w:val="nil"/>
          <w:left w:val="nil"/>
          <w:bottom w:val="single" w:sz="24" w:space="0" w:color="E8993C"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993C" w:themeColor="accent5"/>
          <w:insideH w:val="nil"/>
          <w:insideV w:val="nil"/>
        </w:tcBorders>
        <w:shd w:val="clear" w:color="auto" w:fill="FFFFFF" w:themeFill="background1"/>
      </w:tcPr>
    </w:tblStylePr>
    <w:tblStylePr w:type="lastCol">
      <w:tblPr/>
      <w:tcPr>
        <w:tcBorders>
          <w:top w:val="nil"/>
          <w:left w:val="single" w:sz="8" w:space="0" w:color="E8993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E5CE" w:themeFill="accent5" w:themeFillTint="3F"/>
      </w:tcPr>
    </w:tblStylePr>
    <w:tblStylePr w:type="band1Horz">
      <w:tblPr/>
      <w:tcPr>
        <w:tcBorders>
          <w:top w:val="nil"/>
          <w:bottom w:val="nil"/>
          <w:insideH w:val="nil"/>
          <w:insideV w:val="nil"/>
        </w:tcBorders>
        <w:shd w:val="clear" w:color="auto" w:fill="F9E5C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91669C" w:themeColor="accent6"/>
        <w:left w:val="single" w:sz="8" w:space="0" w:color="91669C" w:themeColor="accent6"/>
        <w:bottom w:val="single" w:sz="8" w:space="0" w:color="91669C" w:themeColor="accent6"/>
        <w:right w:val="single" w:sz="8" w:space="0" w:color="91669C" w:themeColor="accent6"/>
      </w:tblBorders>
    </w:tblPr>
    <w:tblStylePr w:type="firstRow">
      <w:rPr>
        <w:sz w:val="24"/>
        <w:szCs w:val="24"/>
      </w:rPr>
      <w:tblPr/>
      <w:tcPr>
        <w:tcBorders>
          <w:top w:val="nil"/>
          <w:left w:val="nil"/>
          <w:bottom w:val="single" w:sz="24" w:space="0" w:color="91669C"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1669C" w:themeColor="accent6"/>
          <w:insideH w:val="nil"/>
          <w:insideV w:val="nil"/>
        </w:tcBorders>
        <w:shd w:val="clear" w:color="auto" w:fill="FFFFFF" w:themeFill="background1"/>
      </w:tcPr>
    </w:tblStylePr>
    <w:tblStylePr w:type="lastCol">
      <w:tblPr/>
      <w:tcPr>
        <w:tcBorders>
          <w:top w:val="nil"/>
          <w:left w:val="single" w:sz="8" w:space="0" w:color="91669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D9E6" w:themeFill="accent6" w:themeFillTint="3F"/>
      </w:tcPr>
    </w:tblStylePr>
    <w:tblStylePr w:type="band1Horz">
      <w:tblPr/>
      <w:tcPr>
        <w:tcBorders>
          <w:top w:val="nil"/>
          <w:bottom w:val="nil"/>
          <w:insideH w:val="nil"/>
          <w:insideV w:val="nil"/>
        </w:tcBorders>
        <w:shd w:val="clear" w:color="auto" w:fill="E3D9E6"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4764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4764B"/>
    <w:pPr>
      <w:spacing w:after="0" w:line="240" w:lineRule="auto"/>
    </w:pPr>
    <w:tblPr>
      <w:tblStyleRowBandSize w:val="1"/>
      <w:tblStyleColBandSize w:val="1"/>
      <w:tblBorders>
        <w:top w:val="single" w:sz="8" w:space="0" w:color="A2FD00" w:themeColor="accent1" w:themeTint="BF"/>
        <w:left w:val="single" w:sz="8" w:space="0" w:color="A2FD00" w:themeColor="accent1" w:themeTint="BF"/>
        <w:bottom w:val="single" w:sz="8" w:space="0" w:color="A2FD00" w:themeColor="accent1" w:themeTint="BF"/>
        <w:right w:val="single" w:sz="8" w:space="0" w:color="A2FD00" w:themeColor="accent1" w:themeTint="BF"/>
        <w:insideH w:val="single" w:sz="8" w:space="0" w:color="A2FD00" w:themeColor="accent1" w:themeTint="BF"/>
      </w:tblBorders>
    </w:tblPr>
    <w:tblStylePr w:type="firstRow">
      <w:pPr>
        <w:spacing w:before="0" w:after="0" w:line="240" w:lineRule="auto"/>
      </w:pPr>
      <w:rPr>
        <w:b/>
        <w:bCs/>
        <w:color w:val="FFFFFF" w:themeColor="background1"/>
      </w:rPr>
      <w:tblPr/>
      <w:tcPr>
        <w:tcBorders>
          <w:top w:val="single" w:sz="8" w:space="0" w:color="A2FD00" w:themeColor="accent1" w:themeTint="BF"/>
          <w:left w:val="single" w:sz="8" w:space="0" w:color="A2FD00" w:themeColor="accent1" w:themeTint="BF"/>
          <w:bottom w:val="single" w:sz="8" w:space="0" w:color="A2FD00" w:themeColor="accent1" w:themeTint="BF"/>
          <w:right w:val="single" w:sz="8" w:space="0" w:color="A2FD00" w:themeColor="accent1" w:themeTint="BF"/>
          <w:insideH w:val="nil"/>
          <w:insideV w:val="nil"/>
        </w:tcBorders>
        <w:shd w:val="clear" w:color="auto" w:fill="6CA800" w:themeFill="accent1"/>
      </w:tcPr>
    </w:tblStylePr>
    <w:tblStylePr w:type="lastRow">
      <w:pPr>
        <w:spacing w:before="0" w:after="0" w:line="240" w:lineRule="auto"/>
      </w:pPr>
      <w:rPr>
        <w:b/>
        <w:bCs/>
      </w:rPr>
      <w:tblPr/>
      <w:tcPr>
        <w:tcBorders>
          <w:top w:val="double" w:sz="6" w:space="0" w:color="A2FD00" w:themeColor="accent1" w:themeTint="BF"/>
          <w:left w:val="single" w:sz="8" w:space="0" w:color="A2FD00" w:themeColor="accent1" w:themeTint="BF"/>
          <w:bottom w:val="single" w:sz="8" w:space="0" w:color="A2FD00" w:themeColor="accent1" w:themeTint="BF"/>
          <w:right w:val="single" w:sz="8" w:space="0" w:color="A2FD00" w:themeColor="accent1" w:themeTint="BF"/>
          <w:insideH w:val="nil"/>
          <w:insideV w:val="nil"/>
        </w:tcBorders>
      </w:tcPr>
    </w:tblStylePr>
    <w:tblStylePr w:type="firstCol">
      <w:rPr>
        <w:b/>
        <w:bCs/>
      </w:rPr>
    </w:tblStylePr>
    <w:tblStylePr w:type="lastCol">
      <w:rPr>
        <w:b/>
        <w:bCs/>
      </w:rPr>
    </w:tblStylePr>
    <w:tblStylePr w:type="band1Vert">
      <w:tblPr/>
      <w:tcPr>
        <w:shd w:val="clear" w:color="auto" w:fill="E0FFAA" w:themeFill="accent1" w:themeFillTint="3F"/>
      </w:tcPr>
    </w:tblStylePr>
    <w:tblStylePr w:type="band1Horz">
      <w:tblPr/>
      <w:tcPr>
        <w:tcBorders>
          <w:insideH w:val="nil"/>
          <w:insideV w:val="nil"/>
        </w:tcBorders>
        <w:shd w:val="clear" w:color="auto" w:fill="E0FFA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4764B"/>
    <w:pPr>
      <w:spacing w:after="0" w:line="240" w:lineRule="auto"/>
    </w:pPr>
    <w:tblPr>
      <w:tblStyleRowBandSize w:val="1"/>
      <w:tblStyleColBandSize w:val="1"/>
      <w:tblBorders>
        <w:top w:val="single" w:sz="8" w:space="0" w:color="EADD69" w:themeColor="accent2" w:themeTint="BF"/>
        <w:left w:val="single" w:sz="8" w:space="0" w:color="EADD69" w:themeColor="accent2" w:themeTint="BF"/>
        <w:bottom w:val="single" w:sz="8" w:space="0" w:color="EADD69" w:themeColor="accent2" w:themeTint="BF"/>
        <w:right w:val="single" w:sz="8" w:space="0" w:color="EADD69" w:themeColor="accent2" w:themeTint="BF"/>
        <w:insideH w:val="single" w:sz="8" w:space="0" w:color="EADD69" w:themeColor="accent2" w:themeTint="BF"/>
      </w:tblBorders>
    </w:tblPr>
    <w:tblStylePr w:type="firstRow">
      <w:pPr>
        <w:spacing w:before="0" w:after="0" w:line="240" w:lineRule="auto"/>
      </w:pPr>
      <w:rPr>
        <w:b/>
        <w:bCs/>
        <w:color w:val="FFFFFF" w:themeColor="background1"/>
      </w:rPr>
      <w:tblPr/>
      <w:tcPr>
        <w:tcBorders>
          <w:top w:val="single" w:sz="8" w:space="0" w:color="EADD69" w:themeColor="accent2" w:themeTint="BF"/>
          <w:left w:val="single" w:sz="8" w:space="0" w:color="EADD69" w:themeColor="accent2" w:themeTint="BF"/>
          <w:bottom w:val="single" w:sz="8" w:space="0" w:color="EADD69" w:themeColor="accent2" w:themeTint="BF"/>
          <w:right w:val="single" w:sz="8" w:space="0" w:color="EADD69" w:themeColor="accent2" w:themeTint="BF"/>
          <w:insideH w:val="nil"/>
          <w:insideV w:val="nil"/>
        </w:tcBorders>
        <w:shd w:val="clear" w:color="auto" w:fill="E4D238" w:themeFill="accent2"/>
      </w:tcPr>
    </w:tblStylePr>
    <w:tblStylePr w:type="lastRow">
      <w:pPr>
        <w:spacing w:before="0" w:after="0" w:line="240" w:lineRule="auto"/>
      </w:pPr>
      <w:rPr>
        <w:b/>
        <w:bCs/>
      </w:rPr>
      <w:tblPr/>
      <w:tcPr>
        <w:tcBorders>
          <w:top w:val="double" w:sz="6" w:space="0" w:color="EADD69" w:themeColor="accent2" w:themeTint="BF"/>
          <w:left w:val="single" w:sz="8" w:space="0" w:color="EADD69" w:themeColor="accent2" w:themeTint="BF"/>
          <w:bottom w:val="single" w:sz="8" w:space="0" w:color="EADD69" w:themeColor="accent2" w:themeTint="BF"/>
          <w:right w:val="single" w:sz="8" w:space="0" w:color="EADD69" w:themeColor="accent2" w:themeTint="BF"/>
          <w:insideH w:val="nil"/>
          <w:insideV w:val="nil"/>
        </w:tcBorders>
      </w:tcPr>
    </w:tblStylePr>
    <w:tblStylePr w:type="firstCol">
      <w:rPr>
        <w:b/>
        <w:bCs/>
      </w:rPr>
    </w:tblStylePr>
    <w:tblStylePr w:type="lastCol">
      <w:rPr>
        <w:b/>
        <w:bCs/>
      </w:rPr>
    </w:tblStylePr>
    <w:tblStylePr w:type="band1Vert">
      <w:tblPr/>
      <w:tcPr>
        <w:shd w:val="clear" w:color="auto" w:fill="F8F3CD" w:themeFill="accent2" w:themeFillTint="3F"/>
      </w:tcPr>
    </w:tblStylePr>
    <w:tblStylePr w:type="band1Horz">
      <w:tblPr/>
      <w:tcPr>
        <w:tcBorders>
          <w:insideH w:val="nil"/>
          <w:insideV w:val="nil"/>
        </w:tcBorders>
        <w:shd w:val="clear" w:color="auto" w:fill="F8F3C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4764B"/>
    <w:pPr>
      <w:spacing w:after="0" w:line="240" w:lineRule="auto"/>
    </w:pPr>
    <w:tblPr>
      <w:tblStyleRowBandSize w:val="1"/>
      <w:tblStyleColBandSize w:val="1"/>
      <w:tblBorders>
        <w:top w:val="single" w:sz="8" w:space="0" w:color="68CFD7" w:themeColor="accent3" w:themeTint="BF"/>
        <w:left w:val="single" w:sz="8" w:space="0" w:color="68CFD7" w:themeColor="accent3" w:themeTint="BF"/>
        <w:bottom w:val="single" w:sz="8" w:space="0" w:color="68CFD7" w:themeColor="accent3" w:themeTint="BF"/>
        <w:right w:val="single" w:sz="8" w:space="0" w:color="68CFD7" w:themeColor="accent3" w:themeTint="BF"/>
        <w:insideH w:val="single" w:sz="8" w:space="0" w:color="68CFD7" w:themeColor="accent3" w:themeTint="BF"/>
      </w:tblBorders>
    </w:tblPr>
    <w:tblStylePr w:type="firstRow">
      <w:pPr>
        <w:spacing w:before="0" w:after="0" w:line="240" w:lineRule="auto"/>
      </w:pPr>
      <w:rPr>
        <w:b/>
        <w:bCs/>
        <w:color w:val="FFFFFF" w:themeColor="background1"/>
      </w:rPr>
      <w:tblPr/>
      <w:tcPr>
        <w:tcBorders>
          <w:top w:val="single" w:sz="8" w:space="0" w:color="68CFD7" w:themeColor="accent3" w:themeTint="BF"/>
          <w:left w:val="single" w:sz="8" w:space="0" w:color="68CFD7" w:themeColor="accent3" w:themeTint="BF"/>
          <w:bottom w:val="single" w:sz="8" w:space="0" w:color="68CFD7" w:themeColor="accent3" w:themeTint="BF"/>
          <w:right w:val="single" w:sz="8" w:space="0" w:color="68CFD7" w:themeColor="accent3" w:themeTint="BF"/>
          <w:insideH w:val="nil"/>
          <w:insideV w:val="nil"/>
        </w:tcBorders>
        <w:shd w:val="clear" w:color="auto" w:fill="36C0CA" w:themeFill="accent3"/>
      </w:tcPr>
    </w:tblStylePr>
    <w:tblStylePr w:type="lastRow">
      <w:pPr>
        <w:spacing w:before="0" w:after="0" w:line="240" w:lineRule="auto"/>
      </w:pPr>
      <w:rPr>
        <w:b/>
        <w:bCs/>
      </w:rPr>
      <w:tblPr/>
      <w:tcPr>
        <w:tcBorders>
          <w:top w:val="double" w:sz="6" w:space="0" w:color="68CFD7" w:themeColor="accent3" w:themeTint="BF"/>
          <w:left w:val="single" w:sz="8" w:space="0" w:color="68CFD7" w:themeColor="accent3" w:themeTint="BF"/>
          <w:bottom w:val="single" w:sz="8" w:space="0" w:color="68CFD7" w:themeColor="accent3" w:themeTint="BF"/>
          <w:right w:val="single" w:sz="8" w:space="0" w:color="68CFD7" w:themeColor="accent3" w:themeTint="BF"/>
          <w:insideH w:val="nil"/>
          <w:insideV w:val="nil"/>
        </w:tcBorders>
      </w:tcPr>
    </w:tblStylePr>
    <w:tblStylePr w:type="firstCol">
      <w:rPr>
        <w:b/>
        <w:bCs/>
      </w:rPr>
    </w:tblStylePr>
    <w:tblStylePr w:type="lastCol">
      <w:rPr>
        <w:b/>
        <w:bCs/>
      </w:rPr>
    </w:tblStylePr>
    <w:tblStylePr w:type="band1Vert">
      <w:tblPr/>
      <w:tcPr>
        <w:shd w:val="clear" w:color="auto" w:fill="CDEFF2" w:themeFill="accent3" w:themeFillTint="3F"/>
      </w:tcPr>
    </w:tblStylePr>
    <w:tblStylePr w:type="band1Horz">
      <w:tblPr/>
      <w:tcPr>
        <w:tcBorders>
          <w:insideH w:val="nil"/>
          <w:insideV w:val="nil"/>
        </w:tcBorders>
        <w:shd w:val="clear" w:color="auto" w:fill="CDEFF2"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4764B"/>
    <w:pPr>
      <w:spacing w:after="0" w:line="240" w:lineRule="auto"/>
    </w:pPr>
    <w:tblPr>
      <w:tblStyleRowBandSize w:val="1"/>
      <w:tblStyleColBandSize w:val="1"/>
      <w:tblBorders>
        <w:top w:val="single" w:sz="8" w:space="0" w:color="E9857D" w:themeColor="accent4" w:themeTint="BF"/>
        <w:left w:val="single" w:sz="8" w:space="0" w:color="E9857D" w:themeColor="accent4" w:themeTint="BF"/>
        <w:bottom w:val="single" w:sz="8" w:space="0" w:color="E9857D" w:themeColor="accent4" w:themeTint="BF"/>
        <w:right w:val="single" w:sz="8" w:space="0" w:color="E9857D" w:themeColor="accent4" w:themeTint="BF"/>
        <w:insideH w:val="single" w:sz="8" w:space="0" w:color="E9857D" w:themeColor="accent4" w:themeTint="BF"/>
      </w:tblBorders>
    </w:tblPr>
    <w:tblStylePr w:type="firstRow">
      <w:pPr>
        <w:spacing w:before="0" w:after="0" w:line="240" w:lineRule="auto"/>
      </w:pPr>
      <w:rPr>
        <w:b/>
        <w:bCs/>
        <w:color w:val="FFFFFF" w:themeColor="background1"/>
      </w:rPr>
      <w:tblPr/>
      <w:tcPr>
        <w:tcBorders>
          <w:top w:val="single" w:sz="8" w:space="0" w:color="E9857D" w:themeColor="accent4" w:themeTint="BF"/>
          <w:left w:val="single" w:sz="8" w:space="0" w:color="E9857D" w:themeColor="accent4" w:themeTint="BF"/>
          <w:bottom w:val="single" w:sz="8" w:space="0" w:color="E9857D" w:themeColor="accent4" w:themeTint="BF"/>
          <w:right w:val="single" w:sz="8" w:space="0" w:color="E9857D" w:themeColor="accent4" w:themeTint="BF"/>
          <w:insideH w:val="nil"/>
          <w:insideV w:val="nil"/>
        </w:tcBorders>
        <w:shd w:val="clear" w:color="auto" w:fill="E25D52" w:themeFill="accent4"/>
      </w:tcPr>
    </w:tblStylePr>
    <w:tblStylePr w:type="lastRow">
      <w:pPr>
        <w:spacing w:before="0" w:after="0" w:line="240" w:lineRule="auto"/>
      </w:pPr>
      <w:rPr>
        <w:b/>
        <w:bCs/>
      </w:rPr>
      <w:tblPr/>
      <w:tcPr>
        <w:tcBorders>
          <w:top w:val="double" w:sz="6" w:space="0" w:color="E9857D" w:themeColor="accent4" w:themeTint="BF"/>
          <w:left w:val="single" w:sz="8" w:space="0" w:color="E9857D" w:themeColor="accent4" w:themeTint="BF"/>
          <w:bottom w:val="single" w:sz="8" w:space="0" w:color="E9857D" w:themeColor="accent4" w:themeTint="BF"/>
          <w:right w:val="single" w:sz="8" w:space="0" w:color="E9857D" w:themeColor="accent4" w:themeTint="BF"/>
          <w:insideH w:val="nil"/>
          <w:insideV w:val="nil"/>
        </w:tcBorders>
      </w:tcPr>
    </w:tblStylePr>
    <w:tblStylePr w:type="firstCol">
      <w:rPr>
        <w:b/>
        <w:bCs/>
      </w:rPr>
    </w:tblStylePr>
    <w:tblStylePr w:type="lastCol">
      <w:rPr>
        <w:b/>
        <w:bCs/>
      </w:rPr>
    </w:tblStylePr>
    <w:tblStylePr w:type="band1Vert">
      <w:tblPr/>
      <w:tcPr>
        <w:shd w:val="clear" w:color="auto" w:fill="F7D6D4" w:themeFill="accent4" w:themeFillTint="3F"/>
      </w:tcPr>
    </w:tblStylePr>
    <w:tblStylePr w:type="band1Horz">
      <w:tblPr/>
      <w:tcPr>
        <w:tcBorders>
          <w:insideH w:val="nil"/>
          <w:insideV w:val="nil"/>
        </w:tcBorders>
        <w:shd w:val="clear" w:color="auto" w:fill="F7D6D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4764B"/>
    <w:pPr>
      <w:spacing w:after="0" w:line="240" w:lineRule="auto"/>
    </w:pPr>
    <w:tblPr>
      <w:tblStyleRowBandSize w:val="1"/>
      <w:tblStyleColBandSize w:val="1"/>
      <w:tblBorders>
        <w:top w:val="single" w:sz="8" w:space="0" w:color="EDB26C" w:themeColor="accent5" w:themeTint="BF"/>
        <w:left w:val="single" w:sz="8" w:space="0" w:color="EDB26C" w:themeColor="accent5" w:themeTint="BF"/>
        <w:bottom w:val="single" w:sz="8" w:space="0" w:color="EDB26C" w:themeColor="accent5" w:themeTint="BF"/>
        <w:right w:val="single" w:sz="8" w:space="0" w:color="EDB26C" w:themeColor="accent5" w:themeTint="BF"/>
        <w:insideH w:val="single" w:sz="8" w:space="0" w:color="EDB26C" w:themeColor="accent5" w:themeTint="BF"/>
      </w:tblBorders>
    </w:tblPr>
    <w:tblStylePr w:type="firstRow">
      <w:pPr>
        <w:spacing w:before="0" w:after="0" w:line="240" w:lineRule="auto"/>
      </w:pPr>
      <w:rPr>
        <w:b/>
        <w:bCs/>
        <w:color w:val="FFFFFF" w:themeColor="background1"/>
      </w:rPr>
      <w:tblPr/>
      <w:tcPr>
        <w:tcBorders>
          <w:top w:val="single" w:sz="8" w:space="0" w:color="EDB26C" w:themeColor="accent5" w:themeTint="BF"/>
          <w:left w:val="single" w:sz="8" w:space="0" w:color="EDB26C" w:themeColor="accent5" w:themeTint="BF"/>
          <w:bottom w:val="single" w:sz="8" w:space="0" w:color="EDB26C" w:themeColor="accent5" w:themeTint="BF"/>
          <w:right w:val="single" w:sz="8" w:space="0" w:color="EDB26C" w:themeColor="accent5" w:themeTint="BF"/>
          <w:insideH w:val="nil"/>
          <w:insideV w:val="nil"/>
        </w:tcBorders>
        <w:shd w:val="clear" w:color="auto" w:fill="E8993C" w:themeFill="accent5"/>
      </w:tcPr>
    </w:tblStylePr>
    <w:tblStylePr w:type="lastRow">
      <w:pPr>
        <w:spacing w:before="0" w:after="0" w:line="240" w:lineRule="auto"/>
      </w:pPr>
      <w:rPr>
        <w:b/>
        <w:bCs/>
      </w:rPr>
      <w:tblPr/>
      <w:tcPr>
        <w:tcBorders>
          <w:top w:val="double" w:sz="6" w:space="0" w:color="EDB26C" w:themeColor="accent5" w:themeTint="BF"/>
          <w:left w:val="single" w:sz="8" w:space="0" w:color="EDB26C" w:themeColor="accent5" w:themeTint="BF"/>
          <w:bottom w:val="single" w:sz="8" w:space="0" w:color="EDB26C" w:themeColor="accent5" w:themeTint="BF"/>
          <w:right w:val="single" w:sz="8" w:space="0" w:color="EDB26C" w:themeColor="accent5" w:themeTint="BF"/>
          <w:insideH w:val="nil"/>
          <w:insideV w:val="nil"/>
        </w:tcBorders>
      </w:tcPr>
    </w:tblStylePr>
    <w:tblStylePr w:type="firstCol">
      <w:rPr>
        <w:b/>
        <w:bCs/>
      </w:rPr>
    </w:tblStylePr>
    <w:tblStylePr w:type="lastCol">
      <w:rPr>
        <w:b/>
        <w:bCs/>
      </w:rPr>
    </w:tblStylePr>
    <w:tblStylePr w:type="band1Vert">
      <w:tblPr/>
      <w:tcPr>
        <w:shd w:val="clear" w:color="auto" w:fill="F9E5CE" w:themeFill="accent5" w:themeFillTint="3F"/>
      </w:tcPr>
    </w:tblStylePr>
    <w:tblStylePr w:type="band1Horz">
      <w:tblPr/>
      <w:tcPr>
        <w:tcBorders>
          <w:insideH w:val="nil"/>
          <w:insideV w:val="nil"/>
        </w:tcBorders>
        <w:shd w:val="clear" w:color="auto" w:fill="F9E5CE"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4764B"/>
    <w:pPr>
      <w:spacing w:after="0" w:line="240" w:lineRule="auto"/>
    </w:pPr>
    <w:tblPr>
      <w:tblStyleRowBandSize w:val="1"/>
      <w:tblStyleColBandSize w:val="1"/>
      <w:tblBorders>
        <w:top w:val="single" w:sz="8" w:space="0" w:color="AC8CB4" w:themeColor="accent6" w:themeTint="BF"/>
        <w:left w:val="single" w:sz="8" w:space="0" w:color="AC8CB4" w:themeColor="accent6" w:themeTint="BF"/>
        <w:bottom w:val="single" w:sz="8" w:space="0" w:color="AC8CB4" w:themeColor="accent6" w:themeTint="BF"/>
        <w:right w:val="single" w:sz="8" w:space="0" w:color="AC8CB4" w:themeColor="accent6" w:themeTint="BF"/>
        <w:insideH w:val="single" w:sz="8" w:space="0" w:color="AC8CB4" w:themeColor="accent6" w:themeTint="BF"/>
      </w:tblBorders>
    </w:tblPr>
    <w:tblStylePr w:type="firstRow">
      <w:pPr>
        <w:spacing w:before="0" w:after="0" w:line="240" w:lineRule="auto"/>
      </w:pPr>
      <w:rPr>
        <w:b/>
        <w:bCs/>
        <w:color w:val="FFFFFF" w:themeColor="background1"/>
      </w:rPr>
      <w:tblPr/>
      <w:tcPr>
        <w:tcBorders>
          <w:top w:val="single" w:sz="8" w:space="0" w:color="AC8CB4" w:themeColor="accent6" w:themeTint="BF"/>
          <w:left w:val="single" w:sz="8" w:space="0" w:color="AC8CB4" w:themeColor="accent6" w:themeTint="BF"/>
          <w:bottom w:val="single" w:sz="8" w:space="0" w:color="AC8CB4" w:themeColor="accent6" w:themeTint="BF"/>
          <w:right w:val="single" w:sz="8" w:space="0" w:color="AC8CB4" w:themeColor="accent6" w:themeTint="BF"/>
          <w:insideH w:val="nil"/>
          <w:insideV w:val="nil"/>
        </w:tcBorders>
        <w:shd w:val="clear" w:color="auto" w:fill="91669C" w:themeFill="accent6"/>
      </w:tcPr>
    </w:tblStylePr>
    <w:tblStylePr w:type="lastRow">
      <w:pPr>
        <w:spacing w:before="0" w:after="0" w:line="240" w:lineRule="auto"/>
      </w:pPr>
      <w:rPr>
        <w:b/>
        <w:bCs/>
      </w:rPr>
      <w:tblPr/>
      <w:tcPr>
        <w:tcBorders>
          <w:top w:val="double" w:sz="6" w:space="0" w:color="AC8CB4" w:themeColor="accent6" w:themeTint="BF"/>
          <w:left w:val="single" w:sz="8" w:space="0" w:color="AC8CB4" w:themeColor="accent6" w:themeTint="BF"/>
          <w:bottom w:val="single" w:sz="8" w:space="0" w:color="AC8CB4" w:themeColor="accent6" w:themeTint="BF"/>
          <w:right w:val="single" w:sz="8" w:space="0" w:color="AC8CB4" w:themeColor="accent6" w:themeTint="BF"/>
          <w:insideH w:val="nil"/>
          <w:insideV w:val="nil"/>
        </w:tcBorders>
      </w:tcPr>
    </w:tblStylePr>
    <w:tblStylePr w:type="firstCol">
      <w:rPr>
        <w:b/>
        <w:bCs/>
      </w:rPr>
    </w:tblStylePr>
    <w:tblStylePr w:type="lastCol">
      <w:rPr>
        <w:b/>
        <w:bCs/>
      </w:rPr>
    </w:tblStylePr>
    <w:tblStylePr w:type="band1Vert">
      <w:tblPr/>
      <w:tcPr>
        <w:shd w:val="clear" w:color="auto" w:fill="E3D9E6" w:themeFill="accent6" w:themeFillTint="3F"/>
      </w:tcPr>
    </w:tblStylePr>
    <w:tblStylePr w:type="band1Horz">
      <w:tblPr/>
      <w:tcPr>
        <w:tcBorders>
          <w:insideH w:val="nil"/>
          <w:insideV w:val="nil"/>
        </w:tcBorders>
        <w:shd w:val="clear" w:color="auto" w:fill="E3D9E6"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476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476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CA8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CA800" w:themeFill="accent1"/>
      </w:tcPr>
    </w:tblStylePr>
    <w:tblStylePr w:type="lastCol">
      <w:rPr>
        <w:b/>
        <w:bCs/>
        <w:color w:val="FFFFFF" w:themeColor="background1"/>
      </w:rPr>
      <w:tblPr/>
      <w:tcPr>
        <w:tcBorders>
          <w:left w:val="nil"/>
          <w:right w:val="nil"/>
          <w:insideH w:val="nil"/>
          <w:insideV w:val="nil"/>
        </w:tcBorders>
        <w:shd w:val="clear" w:color="auto" w:fill="6CA8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476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4D23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4D238" w:themeFill="accent2"/>
      </w:tcPr>
    </w:tblStylePr>
    <w:tblStylePr w:type="lastCol">
      <w:rPr>
        <w:b/>
        <w:bCs/>
        <w:color w:val="FFFFFF" w:themeColor="background1"/>
      </w:rPr>
      <w:tblPr/>
      <w:tcPr>
        <w:tcBorders>
          <w:left w:val="nil"/>
          <w:right w:val="nil"/>
          <w:insideH w:val="nil"/>
          <w:insideV w:val="nil"/>
        </w:tcBorders>
        <w:shd w:val="clear" w:color="auto" w:fill="E4D23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476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C0CA"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6C0CA" w:themeFill="accent3"/>
      </w:tcPr>
    </w:tblStylePr>
    <w:tblStylePr w:type="lastCol">
      <w:rPr>
        <w:b/>
        <w:bCs/>
        <w:color w:val="FFFFFF" w:themeColor="background1"/>
      </w:rPr>
      <w:tblPr/>
      <w:tcPr>
        <w:tcBorders>
          <w:left w:val="nil"/>
          <w:right w:val="nil"/>
          <w:insideH w:val="nil"/>
          <w:insideV w:val="nil"/>
        </w:tcBorders>
        <w:shd w:val="clear" w:color="auto" w:fill="36C0C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476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25D5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25D52" w:themeFill="accent4"/>
      </w:tcPr>
    </w:tblStylePr>
    <w:tblStylePr w:type="lastCol">
      <w:rPr>
        <w:b/>
        <w:bCs/>
        <w:color w:val="FFFFFF" w:themeColor="background1"/>
      </w:rPr>
      <w:tblPr/>
      <w:tcPr>
        <w:tcBorders>
          <w:left w:val="nil"/>
          <w:right w:val="nil"/>
          <w:insideH w:val="nil"/>
          <w:insideV w:val="nil"/>
        </w:tcBorders>
        <w:shd w:val="clear" w:color="auto" w:fill="E25D5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476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993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993C" w:themeFill="accent5"/>
      </w:tcPr>
    </w:tblStylePr>
    <w:tblStylePr w:type="lastCol">
      <w:rPr>
        <w:b/>
        <w:bCs/>
        <w:color w:val="FFFFFF" w:themeColor="background1"/>
      </w:rPr>
      <w:tblPr/>
      <w:tcPr>
        <w:tcBorders>
          <w:left w:val="nil"/>
          <w:right w:val="nil"/>
          <w:insideH w:val="nil"/>
          <w:insideV w:val="nil"/>
        </w:tcBorders>
        <w:shd w:val="clear" w:color="auto" w:fill="E8993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476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1669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1669C" w:themeFill="accent6"/>
      </w:tcPr>
    </w:tblStylePr>
    <w:tblStylePr w:type="lastCol">
      <w:rPr>
        <w:b/>
        <w:bCs/>
        <w:color w:val="FFFFFF" w:themeColor="background1"/>
      </w:rPr>
      <w:tblPr/>
      <w:tcPr>
        <w:tcBorders>
          <w:left w:val="nil"/>
          <w:right w:val="nil"/>
          <w:insideH w:val="nil"/>
          <w:insideV w:val="nil"/>
        </w:tcBorders>
        <w:shd w:val="clear" w:color="auto" w:fill="91669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Grid1">
    <w:name w:val="Medium Grid 1"/>
    <w:basedOn w:val="TableNormal"/>
    <w:uiPriority w:val="67"/>
    <w:semiHidden/>
    <w:unhideWhenUsed/>
    <w:rsid w:val="0064764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4764B"/>
    <w:pPr>
      <w:spacing w:after="0" w:line="240" w:lineRule="auto"/>
    </w:pPr>
    <w:tblPr>
      <w:tblStyleRowBandSize w:val="1"/>
      <w:tblStyleColBandSize w:val="1"/>
      <w:tblBorders>
        <w:top w:val="single" w:sz="8" w:space="0" w:color="A2FD00" w:themeColor="accent1" w:themeTint="BF"/>
        <w:left w:val="single" w:sz="8" w:space="0" w:color="A2FD00" w:themeColor="accent1" w:themeTint="BF"/>
        <w:bottom w:val="single" w:sz="8" w:space="0" w:color="A2FD00" w:themeColor="accent1" w:themeTint="BF"/>
        <w:right w:val="single" w:sz="8" w:space="0" w:color="A2FD00" w:themeColor="accent1" w:themeTint="BF"/>
        <w:insideH w:val="single" w:sz="8" w:space="0" w:color="A2FD00" w:themeColor="accent1" w:themeTint="BF"/>
        <w:insideV w:val="single" w:sz="8" w:space="0" w:color="A2FD00" w:themeColor="accent1" w:themeTint="BF"/>
      </w:tblBorders>
    </w:tblPr>
    <w:tcPr>
      <w:shd w:val="clear" w:color="auto" w:fill="E0FFAA" w:themeFill="accent1" w:themeFillTint="3F"/>
    </w:tcPr>
    <w:tblStylePr w:type="firstRow">
      <w:rPr>
        <w:b/>
        <w:bCs/>
      </w:rPr>
    </w:tblStylePr>
    <w:tblStylePr w:type="lastRow">
      <w:rPr>
        <w:b/>
        <w:bCs/>
      </w:rPr>
      <w:tblPr/>
      <w:tcPr>
        <w:tcBorders>
          <w:top w:val="single" w:sz="18" w:space="0" w:color="A2FD00" w:themeColor="accent1" w:themeTint="BF"/>
        </w:tcBorders>
      </w:tcPr>
    </w:tblStylePr>
    <w:tblStylePr w:type="firstCol">
      <w:rPr>
        <w:b/>
        <w:bCs/>
      </w:rPr>
    </w:tblStylePr>
    <w:tblStylePr w:type="lastCol">
      <w:rPr>
        <w:b/>
        <w:bCs/>
      </w:rPr>
    </w:tblStylePr>
    <w:tblStylePr w:type="band1Vert">
      <w:tblPr/>
      <w:tcPr>
        <w:shd w:val="clear" w:color="auto" w:fill="C1FF54" w:themeFill="accent1" w:themeFillTint="7F"/>
      </w:tcPr>
    </w:tblStylePr>
    <w:tblStylePr w:type="band1Horz">
      <w:tblPr/>
      <w:tcPr>
        <w:shd w:val="clear" w:color="auto" w:fill="C1FF54" w:themeFill="accent1" w:themeFillTint="7F"/>
      </w:tcPr>
    </w:tblStylePr>
  </w:style>
  <w:style w:type="table" w:styleId="MediumGrid1-Accent2">
    <w:name w:val="Medium Grid 1 Accent 2"/>
    <w:basedOn w:val="TableNormal"/>
    <w:uiPriority w:val="67"/>
    <w:semiHidden/>
    <w:unhideWhenUsed/>
    <w:rsid w:val="0064764B"/>
    <w:pPr>
      <w:spacing w:after="0" w:line="240" w:lineRule="auto"/>
    </w:pPr>
    <w:tblPr>
      <w:tblStyleRowBandSize w:val="1"/>
      <w:tblStyleColBandSize w:val="1"/>
      <w:tblBorders>
        <w:top w:val="single" w:sz="8" w:space="0" w:color="EADD69" w:themeColor="accent2" w:themeTint="BF"/>
        <w:left w:val="single" w:sz="8" w:space="0" w:color="EADD69" w:themeColor="accent2" w:themeTint="BF"/>
        <w:bottom w:val="single" w:sz="8" w:space="0" w:color="EADD69" w:themeColor="accent2" w:themeTint="BF"/>
        <w:right w:val="single" w:sz="8" w:space="0" w:color="EADD69" w:themeColor="accent2" w:themeTint="BF"/>
        <w:insideH w:val="single" w:sz="8" w:space="0" w:color="EADD69" w:themeColor="accent2" w:themeTint="BF"/>
        <w:insideV w:val="single" w:sz="8" w:space="0" w:color="EADD69" w:themeColor="accent2" w:themeTint="BF"/>
      </w:tblBorders>
    </w:tblPr>
    <w:tcPr>
      <w:shd w:val="clear" w:color="auto" w:fill="F8F3CD" w:themeFill="accent2" w:themeFillTint="3F"/>
    </w:tcPr>
    <w:tblStylePr w:type="firstRow">
      <w:rPr>
        <w:b/>
        <w:bCs/>
      </w:rPr>
    </w:tblStylePr>
    <w:tblStylePr w:type="lastRow">
      <w:rPr>
        <w:b/>
        <w:bCs/>
      </w:rPr>
      <w:tblPr/>
      <w:tcPr>
        <w:tcBorders>
          <w:top w:val="single" w:sz="18" w:space="0" w:color="EADD69" w:themeColor="accent2" w:themeTint="BF"/>
        </w:tcBorders>
      </w:tcPr>
    </w:tblStylePr>
    <w:tblStylePr w:type="firstCol">
      <w:rPr>
        <w:b/>
        <w:bCs/>
      </w:rPr>
    </w:tblStylePr>
    <w:tblStylePr w:type="lastCol">
      <w:rPr>
        <w:b/>
        <w:bCs/>
      </w:rPr>
    </w:tblStylePr>
    <w:tblStylePr w:type="band1Vert">
      <w:tblPr/>
      <w:tcPr>
        <w:shd w:val="clear" w:color="auto" w:fill="F1E89B" w:themeFill="accent2" w:themeFillTint="7F"/>
      </w:tcPr>
    </w:tblStylePr>
    <w:tblStylePr w:type="band1Horz">
      <w:tblPr/>
      <w:tcPr>
        <w:shd w:val="clear" w:color="auto" w:fill="F1E89B" w:themeFill="accent2" w:themeFillTint="7F"/>
      </w:tcPr>
    </w:tblStylePr>
  </w:style>
  <w:style w:type="table" w:styleId="MediumGrid1-Accent3">
    <w:name w:val="Medium Grid 1 Accent 3"/>
    <w:basedOn w:val="TableNormal"/>
    <w:uiPriority w:val="67"/>
    <w:semiHidden/>
    <w:unhideWhenUsed/>
    <w:rsid w:val="0064764B"/>
    <w:pPr>
      <w:spacing w:after="0" w:line="240" w:lineRule="auto"/>
    </w:pPr>
    <w:tblPr>
      <w:tblStyleRowBandSize w:val="1"/>
      <w:tblStyleColBandSize w:val="1"/>
      <w:tblBorders>
        <w:top w:val="single" w:sz="8" w:space="0" w:color="68CFD7" w:themeColor="accent3" w:themeTint="BF"/>
        <w:left w:val="single" w:sz="8" w:space="0" w:color="68CFD7" w:themeColor="accent3" w:themeTint="BF"/>
        <w:bottom w:val="single" w:sz="8" w:space="0" w:color="68CFD7" w:themeColor="accent3" w:themeTint="BF"/>
        <w:right w:val="single" w:sz="8" w:space="0" w:color="68CFD7" w:themeColor="accent3" w:themeTint="BF"/>
        <w:insideH w:val="single" w:sz="8" w:space="0" w:color="68CFD7" w:themeColor="accent3" w:themeTint="BF"/>
        <w:insideV w:val="single" w:sz="8" w:space="0" w:color="68CFD7" w:themeColor="accent3" w:themeTint="BF"/>
      </w:tblBorders>
    </w:tblPr>
    <w:tcPr>
      <w:shd w:val="clear" w:color="auto" w:fill="CDEFF2" w:themeFill="accent3" w:themeFillTint="3F"/>
    </w:tcPr>
    <w:tblStylePr w:type="firstRow">
      <w:rPr>
        <w:b/>
        <w:bCs/>
      </w:rPr>
    </w:tblStylePr>
    <w:tblStylePr w:type="lastRow">
      <w:rPr>
        <w:b/>
        <w:bCs/>
      </w:rPr>
      <w:tblPr/>
      <w:tcPr>
        <w:tcBorders>
          <w:top w:val="single" w:sz="18" w:space="0" w:color="68CFD7" w:themeColor="accent3" w:themeTint="BF"/>
        </w:tcBorders>
      </w:tcPr>
    </w:tblStylePr>
    <w:tblStylePr w:type="firstCol">
      <w:rPr>
        <w:b/>
        <w:bCs/>
      </w:rPr>
    </w:tblStylePr>
    <w:tblStylePr w:type="lastCol">
      <w:rPr>
        <w:b/>
        <w:bCs/>
      </w:rPr>
    </w:tblStylePr>
    <w:tblStylePr w:type="band1Vert">
      <w:tblPr/>
      <w:tcPr>
        <w:shd w:val="clear" w:color="auto" w:fill="9ADFE4" w:themeFill="accent3" w:themeFillTint="7F"/>
      </w:tcPr>
    </w:tblStylePr>
    <w:tblStylePr w:type="band1Horz">
      <w:tblPr/>
      <w:tcPr>
        <w:shd w:val="clear" w:color="auto" w:fill="9ADFE4" w:themeFill="accent3" w:themeFillTint="7F"/>
      </w:tcPr>
    </w:tblStylePr>
  </w:style>
  <w:style w:type="table" w:styleId="MediumGrid1-Accent4">
    <w:name w:val="Medium Grid 1 Accent 4"/>
    <w:basedOn w:val="TableNormal"/>
    <w:uiPriority w:val="67"/>
    <w:semiHidden/>
    <w:unhideWhenUsed/>
    <w:rsid w:val="0064764B"/>
    <w:pPr>
      <w:spacing w:after="0" w:line="240" w:lineRule="auto"/>
    </w:pPr>
    <w:tblPr>
      <w:tblStyleRowBandSize w:val="1"/>
      <w:tblStyleColBandSize w:val="1"/>
      <w:tblBorders>
        <w:top w:val="single" w:sz="8" w:space="0" w:color="E9857D" w:themeColor="accent4" w:themeTint="BF"/>
        <w:left w:val="single" w:sz="8" w:space="0" w:color="E9857D" w:themeColor="accent4" w:themeTint="BF"/>
        <w:bottom w:val="single" w:sz="8" w:space="0" w:color="E9857D" w:themeColor="accent4" w:themeTint="BF"/>
        <w:right w:val="single" w:sz="8" w:space="0" w:color="E9857D" w:themeColor="accent4" w:themeTint="BF"/>
        <w:insideH w:val="single" w:sz="8" w:space="0" w:color="E9857D" w:themeColor="accent4" w:themeTint="BF"/>
        <w:insideV w:val="single" w:sz="8" w:space="0" w:color="E9857D" w:themeColor="accent4" w:themeTint="BF"/>
      </w:tblBorders>
    </w:tblPr>
    <w:tcPr>
      <w:shd w:val="clear" w:color="auto" w:fill="F7D6D4" w:themeFill="accent4" w:themeFillTint="3F"/>
    </w:tcPr>
    <w:tblStylePr w:type="firstRow">
      <w:rPr>
        <w:b/>
        <w:bCs/>
      </w:rPr>
    </w:tblStylePr>
    <w:tblStylePr w:type="lastRow">
      <w:rPr>
        <w:b/>
        <w:bCs/>
      </w:rPr>
      <w:tblPr/>
      <w:tcPr>
        <w:tcBorders>
          <w:top w:val="single" w:sz="18" w:space="0" w:color="E9857D" w:themeColor="accent4" w:themeTint="BF"/>
        </w:tcBorders>
      </w:tcPr>
    </w:tblStylePr>
    <w:tblStylePr w:type="firstCol">
      <w:rPr>
        <w:b/>
        <w:bCs/>
      </w:rPr>
    </w:tblStylePr>
    <w:tblStylePr w:type="lastCol">
      <w:rPr>
        <w:b/>
        <w:bCs/>
      </w:rPr>
    </w:tblStylePr>
    <w:tblStylePr w:type="band1Vert">
      <w:tblPr/>
      <w:tcPr>
        <w:shd w:val="clear" w:color="auto" w:fill="F0AEA8" w:themeFill="accent4" w:themeFillTint="7F"/>
      </w:tcPr>
    </w:tblStylePr>
    <w:tblStylePr w:type="band1Horz">
      <w:tblPr/>
      <w:tcPr>
        <w:shd w:val="clear" w:color="auto" w:fill="F0AEA8" w:themeFill="accent4" w:themeFillTint="7F"/>
      </w:tcPr>
    </w:tblStylePr>
  </w:style>
  <w:style w:type="table" w:styleId="MediumGrid1-Accent5">
    <w:name w:val="Medium Grid 1 Accent 5"/>
    <w:basedOn w:val="TableNormal"/>
    <w:uiPriority w:val="67"/>
    <w:semiHidden/>
    <w:unhideWhenUsed/>
    <w:rsid w:val="0064764B"/>
    <w:pPr>
      <w:spacing w:after="0" w:line="240" w:lineRule="auto"/>
    </w:pPr>
    <w:tblPr>
      <w:tblStyleRowBandSize w:val="1"/>
      <w:tblStyleColBandSize w:val="1"/>
      <w:tblBorders>
        <w:top w:val="single" w:sz="8" w:space="0" w:color="EDB26C" w:themeColor="accent5" w:themeTint="BF"/>
        <w:left w:val="single" w:sz="8" w:space="0" w:color="EDB26C" w:themeColor="accent5" w:themeTint="BF"/>
        <w:bottom w:val="single" w:sz="8" w:space="0" w:color="EDB26C" w:themeColor="accent5" w:themeTint="BF"/>
        <w:right w:val="single" w:sz="8" w:space="0" w:color="EDB26C" w:themeColor="accent5" w:themeTint="BF"/>
        <w:insideH w:val="single" w:sz="8" w:space="0" w:color="EDB26C" w:themeColor="accent5" w:themeTint="BF"/>
        <w:insideV w:val="single" w:sz="8" w:space="0" w:color="EDB26C" w:themeColor="accent5" w:themeTint="BF"/>
      </w:tblBorders>
    </w:tblPr>
    <w:tcPr>
      <w:shd w:val="clear" w:color="auto" w:fill="F9E5CE" w:themeFill="accent5" w:themeFillTint="3F"/>
    </w:tcPr>
    <w:tblStylePr w:type="firstRow">
      <w:rPr>
        <w:b/>
        <w:bCs/>
      </w:rPr>
    </w:tblStylePr>
    <w:tblStylePr w:type="lastRow">
      <w:rPr>
        <w:b/>
        <w:bCs/>
      </w:rPr>
      <w:tblPr/>
      <w:tcPr>
        <w:tcBorders>
          <w:top w:val="single" w:sz="18" w:space="0" w:color="EDB26C" w:themeColor="accent5" w:themeTint="BF"/>
        </w:tcBorders>
      </w:tcPr>
    </w:tblStylePr>
    <w:tblStylePr w:type="firstCol">
      <w:rPr>
        <w:b/>
        <w:bCs/>
      </w:rPr>
    </w:tblStylePr>
    <w:tblStylePr w:type="lastCol">
      <w:rPr>
        <w:b/>
        <w:bCs/>
      </w:rPr>
    </w:tblStylePr>
    <w:tblStylePr w:type="band1Vert">
      <w:tblPr/>
      <w:tcPr>
        <w:shd w:val="clear" w:color="auto" w:fill="F3CB9D" w:themeFill="accent5" w:themeFillTint="7F"/>
      </w:tcPr>
    </w:tblStylePr>
    <w:tblStylePr w:type="band1Horz">
      <w:tblPr/>
      <w:tcPr>
        <w:shd w:val="clear" w:color="auto" w:fill="F3CB9D" w:themeFill="accent5" w:themeFillTint="7F"/>
      </w:tcPr>
    </w:tblStylePr>
  </w:style>
  <w:style w:type="table" w:styleId="MediumGrid1-Accent6">
    <w:name w:val="Medium Grid 1 Accent 6"/>
    <w:basedOn w:val="TableNormal"/>
    <w:uiPriority w:val="67"/>
    <w:semiHidden/>
    <w:unhideWhenUsed/>
    <w:rsid w:val="0064764B"/>
    <w:pPr>
      <w:spacing w:after="0" w:line="240" w:lineRule="auto"/>
    </w:pPr>
    <w:tblPr>
      <w:tblStyleRowBandSize w:val="1"/>
      <w:tblStyleColBandSize w:val="1"/>
      <w:tblBorders>
        <w:top w:val="single" w:sz="8" w:space="0" w:color="AC8CB4" w:themeColor="accent6" w:themeTint="BF"/>
        <w:left w:val="single" w:sz="8" w:space="0" w:color="AC8CB4" w:themeColor="accent6" w:themeTint="BF"/>
        <w:bottom w:val="single" w:sz="8" w:space="0" w:color="AC8CB4" w:themeColor="accent6" w:themeTint="BF"/>
        <w:right w:val="single" w:sz="8" w:space="0" w:color="AC8CB4" w:themeColor="accent6" w:themeTint="BF"/>
        <w:insideH w:val="single" w:sz="8" w:space="0" w:color="AC8CB4" w:themeColor="accent6" w:themeTint="BF"/>
        <w:insideV w:val="single" w:sz="8" w:space="0" w:color="AC8CB4" w:themeColor="accent6" w:themeTint="BF"/>
      </w:tblBorders>
    </w:tblPr>
    <w:tcPr>
      <w:shd w:val="clear" w:color="auto" w:fill="E3D9E6" w:themeFill="accent6" w:themeFillTint="3F"/>
    </w:tcPr>
    <w:tblStylePr w:type="firstRow">
      <w:rPr>
        <w:b/>
        <w:bCs/>
      </w:rPr>
    </w:tblStylePr>
    <w:tblStylePr w:type="lastRow">
      <w:rPr>
        <w:b/>
        <w:bCs/>
      </w:rPr>
      <w:tblPr/>
      <w:tcPr>
        <w:tcBorders>
          <w:top w:val="single" w:sz="18" w:space="0" w:color="AC8CB4" w:themeColor="accent6" w:themeTint="BF"/>
        </w:tcBorders>
      </w:tcPr>
    </w:tblStylePr>
    <w:tblStylePr w:type="firstCol">
      <w:rPr>
        <w:b/>
        <w:bCs/>
      </w:rPr>
    </w:tblStylePr>
    <w:tblStylePr w:type="lastCol">
      <w:rPr>
        <w:b/>
        <w:bCs/>
      </w:rPr>
    </w:tblStylePr>
    <w:tblStylePr w:type="band1Vert">
      <w:tblPr/>
      <w:tcPr>
        <w:shd w:val="clear" w:color="auto" w:fill="C8B2CD" w:themeFill="accent6" w:themeFillTint="7F"/>
      </w:tcPr>
    </w:tblStylePr>
    <w:tblStylePr w:type="band1Horz">
      <w:tblPr/>
      <w:tcPr>
        <w:shd w:val="clear" w:color="auto" w:fill="C8B2CD" w:themeFill="accent6" w:themeFillTint="7F"/>
      </w:tcPr>
    </w:tblStylePr>
  </w:style>
  <w:style w:type="table" w:styleId="MediumGrid2">
    <w:name w:val="Medium Grid 2"/>
    <w:basedOn w:val="TableNormal"/>
    <w:uiPriority w:val="68"/>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6CA800" w:themeColor="accent1"/>
        <w:left w:val="single" w:sz="8" w:space="0" w:color="6CA800" w:themeColor="accent1"/>
        <w:bottom w:val="single" w:sz="8" w:space="0" w:color="6CA800" w:themeColor="accent1"/>
        <w:right w:val="single" w:sz="8" w:space="0" w:color="6CA800" w:themeColor="accent1"/>
        <w:insideH w:val="single" w:sz="8" w:space="0" w:color="6CA800" w:themeColor="accent1"/>
        <w:insideV w:val="single" w:sz="8" w:space="0" w:color="6CA800" w:themeColor="accent1"/>
      </w:tblBorders>
    </w:tblPr>
    <w:tcPr>
      <w:shd w:val="clear" w:color="auto" w:fill="E0FFAA" w:themeFill="accent1" w:themeFillTint="3F"/>
    </w:tcPr>
    <w:tblStylePr w:type="firstRow">
      <w:rPr>
        <w:b/>
        <w:bCs/>
        <w:color w:val="000000" w:themeColor="text1"/>
      </w:rPr>
      <w:tblPr/>
      <w:tcPr>
        <w:shd w:val="clear" w:color="auto" w:fill="F2FFD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6FFBA" w:themeFill="accent1" w:themeFillTint="33"/>
      </w:tcPr>
    </w:tblStylePr>
    <w:tblStylePr w:type="band1Vert">
      <w:tblPr/>
      <w:tcPr>
        <w:shd w:val="clear" w:color="auto" w:fill="C1FF54" w:themeFill="accent1" w:themeFillTint="7F"/>
      </w:tcPr>
    </w:tblStylePr>
    <w:tblStylePr w:type="band1Horz">
      <w:tblPr/>
      <w:tcPr>
        <w:tcBorders>
          <w:insideH w:val="single" w:sz="6" w:space="0" w:color="6CA800" w:themeColor="accent1"/>
          <w:insideV w:val="single" w:sz="6" w:space="0" w:color="6CA800" w:themeColor="accent1"/>
        </w:tcBorders>
        <w:shd w:val="clear" w:color="auto" w:fill="C1FF54"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E4D238" w:themeColor="accent2"/>
        <w:left w:val="single" w:sz="8" w:space="0" w:color="E4D238" w:themeColor="accent2"/>
        <w:bottom w:val="single" w:sz="8" w:space="0" w:color="E4D238" w:themeColor="accent2"/>
        <w:right w:val="single" w:sz="8" w:space="0" w:color="E4D238" w:themeColor="accent2"/>
        <w:insideH w:val="single" w:sz="8" w:space="0" w:color="E4D238" w:themeColor="accent2"/>
        <w:insideV w:val="single" w:sz="8" w:space="0" w:color="E4D238" w:themeColor="accent2"/>
      </w:tblBorders>
    </w:tblPr>
    <w:tcPr>
      <w:shd w:val="clear" w:color="auto" w:fill="F8F3CD" w:themeFill="accent2" w:themeFillTint="3F"/>
    </w:tcPr>
    <w:tblStylePr w:type="firstRow">
      <w:rPr>
        <w:b/>
        <w:bCs/>
        <w:color w:val="000000" w:themeColor="text1"/>
      </w:rPr>
      <w:tblPr/>
      <w:tcPr>
        <w:shd w:val="clear" w:color="auto" w:fill="FCFA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F5D7" w:themeFill="accent2" w:themeFillTint="33"/>
      </w:tcPr>
    </w:tblStylePr>
    <w:tblStylePr w:type="band1Vert">
      <w:tblPr/>
      <w:tcPr>
        <w:shd w:val="clear" w:color="auto" w:fill="F1E89B" w:themeFill="accent2" w:themeFillTint="7F"/>
      </w:tcPr>
    </w:tblStylePr>
    <w:tblStylePr w:type="band1Horz">
      <w:tblPr/>
      <w:tcPr>
        <w:tcBorders>
          <w:insideH w:val="single" w:sz="6" w:space="0" w:color="E4D238" w:themeColor="accent2"/>
          <w:insideV w:val="single" w:sz="6" w:space="0" w:color="E4D238" w:themeColor="accent2"/>
        </w:tcBorders>
        <w:shd w:val="clear" w:color="auto" w:fill="F1E89B"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36C0CA" w:themeColor="accent3"/>
        <w:left w:val="single" w:sz="8" w:space="0" w:color="36C0CA" w:themeColor="accent3"/>
        <w:bottom w:val="single" w:sz="8" w:space="0" w:color="36C0CA" w:themeColor="accent3"/>
        <w:right w:val="single" w:sz="8" w:space="0" w:color="36C0CA" w:themeColor="accent3"/>
        <w:insideH w:val="single" w:sz="8" w:space="0" w:color="36C0CA" w:themeColor="accent3"/>
        <w:insideV w:val="single" w:sz="8" w:space="0" w:color="36C0CA" w:themeColor="accent3"/>
      </w:tblBorders>
    </w:tblPr>
    <w:tcPr>
      <w:shd w:val="clear" w:color="auto" w:fill="CDEFF2" w:themeFill="accent3" w:themeFillTint="3F"/>
    </w:tcPr>
    <w:tblStylePr w:type="firstRow">
      <w:rPr>
        <w:b/>
        <w:bCs/>
        <w:color w:val="000000" w:themeColor="text1"/>
      </w:rPr>
      <w:tblPr/>
      <w:tcPr>
        <w:shd w:val="clear" w:color="auto" w:fill="EBF8F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6F2F4" w:themeFill="accent3" w:themeFillTint="33"/>
      </w:tcPr>
    </w:tblStylePr>
    <w:tblStylePr w:type="band1Vert">
      <w:tblPr/>
      <w:tcPr>
        <w:shd w:val="clear" w:color="auto" w:fill="9ADFE4" w:themeFill="accent3" w:themeFillTint="7F"/>
      </w:tcPr>
    </w:tblStylePr>
    <w:tblStylePr w:type="band1Horz">
      <w:tblPr/>
      <w:tcPr>
        <w:tcBorders>
          <w:insideH w:val="single" w:sz="6" w:space="0" w:color="36C0CA" w:themeColor="accent3"/>
          <w:insideV w:val="single" w:sz="6" w:space="0" w:color="36C0CA" w:themeColor="accent3"/>
        </w:tcBorders>
        <w:shd w:val="clear" w:color="auto" w:fill="9ADFE4"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E25D52" w:themeColor="accent4"/>
        <w:left w:val="single" w:sz="8" w:space="0" w:color="E25D52" w:themeColor="accent4"/>
        <w:bottom w:val="single" w:sz="8" w:space="0" w:color="E25D52" w:themeColor="accent4"/>
        <w:right w:val="single" w:sz="8" w:space="0" w:color="E25D52" w:themeColor="accent4"/>
        <w:insideH w:val="single" w:sz="8" w:space="0" w:color="E25D52" w:themeColor="accent4"/>
        <w:insideV w:val="single" w:sz="8" w:space="0" w:color="E25D52" w:themeColor="accent4"/>
      </w:tblBorders>
    </w:tblPr>
    <w:tcPr>
      <w:shd w:val="clear" w:color="auto" w:fill="F7D6D4" w:themeFill="accent4" w:themeFillTint="3F"/>
    </w:tcPr>
    <w:tblStylePr w:type="firstRow">
      <w:rPr>
        <w:b/>
        <w:bCs/>
        <w:color w:val="000000" w:themeColor="text1"/>
      </w:rPr>
      <w:tblPr/>
      <w:tcPr>
        <w:shd w:val="clear" w:color="auto" w:fill="FCEEE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DEDC" w:themeFill="accent4" w:themeFillTint="33"/>
      </w:tcPr>
    </w:tblStylePr>
    <w:tblStylePr w:type="band1Vert">
      <w:tblPr/>
      <w:tcPr>
        <w:shd w:val="clear" w:color="auto" w:fill="F0AEA8" w:themeFill="accent4" w:themeFillTint="7F"/>
      </w:tcPr>
    </w:tblStylePr>
    <w:tblStylePr w:type="band1Horz">
      <w:tblPr/>
      <w:tcPr>
        <w:tcBorders>
          <w:insideH w:val="single" w:sz="6" w:space="0" w:color="E25D52" w:themeColor="accent4"/>
          <w:insideV w:val="single" w:sz="6" w:space="0" w:color="E25D52" w:themeColor="accent4"/>
        </w:tcBorders>
        <w:shd w:val="clear" w:color="auto" w:fill="F0AEA8"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E8993C" w:themeColor="accent5"/>
        <w:left w:val="single" w:sz="8" w:space="0" w:color="E8993C" w:themeColor="accent5"/>
        <w:bottom w:val="single" w:sz="8" w:space="0" w:color="E8993C" w:themeColor="accent5"/>
        <w:right w:val="single" w:sz="8" w:space="0" w:color="E8993C" w:themeColor="accent5"/>
        <w:insideH w:val="single" w:sz="8" w:space="0" w:color="E8993C" w:themeColor="accent5"/>
        <w:insideV w:val="single" w:sz="8" w:space="0" w:color="E8993C" w:themeColor="accent5"/>
      </w:tblBorders>
    </w:tblPr>
    <w:tcPr>
      <w:shd w:val="clear" w:color="auto" w:fill="F9E5CE" w:themeFill="accent5" w:themeFillTint="3F"/>
    </w:tcPr>
    <w:tblStylePr w:type="firstRow">
      <w:rPr>
        <w:b/>
        <w:bCs/>
        <w:color w:val="000000" w:themeColor="text1"/>
      </w:rPr>
      <w:tblPr/>
      <w:tcPr>
        <w:shd w:val="clear" w:color="auto" w:fill="FCF4E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AD7" w:themeFill="accent5" w:themeFillTint="33"/>
      </w:tcPr>
    </w:tblStylePr>
    <w:tblStylePr w:type="band1Vert">
      <w:tblPr/>
      <w:tcPr>
        <w:shd w:val="clear" w:color="auto" w:fill="F3CB9D" w:themeFill="accent5" w:themeFillTint="7F"/>
      </w:tcPr>
    </w:tblStylePr>
    <w:tblStylePr w:type="band1Horz">
      <w:tblPr/>
      <w:tcPr>
        <w:tcBorders>
          <w:insideH w:val="single" w:sz="6" w:space="0" w:color="E8993C" w:themeColor="accent5"/>
          <w:insideV w:val="single" w:sz="6" w:space="0" w:color="E8993C" w:themeColor="accent5"/>
        </w:tcBorders>
        <w:shd w:val="clear" w:color="auto" w:fill="F3CB9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4764B"/>
    <w:pPr>
      <w:spacing w:after="0" w:line="240" w:lineRule="auto"/>
    </w:pPr>
    <w:rPr>
      <w:rFonts w:eastAsiaTheme="majorEastAsia"/>
      <w:color w:val="000000" w:themeColor="text1"/>
    </w:rPr>
    <w:tblPr>
      <w:tblStyleRowBandSize w:val="1"/>
      <w:tblStyleColBandSize w:val="1"/>
      <w:tblBorders>
        <w:top w:val="single" w:sz="8" w:space="0" w:color="91669C" w:themeColor="accent6"/>
        <w:left w:val="single" w:sz="8" w:space="0" w:color="91669C" w:themeColor="accent6"/>
        <w:bottom w:val="single" w:sz="8" w:space="0" w:color="91669C" w:themeColor="accent6"/>
        <w:right w:val="single" w:sz="8" w:space="0" w:color="91669C" w:themeColor="accent6"/>
        <w:insideH w:val="single" w:sz="8" w:space="0" w:color="91669C" w:themeColor="accent6"/>
        <w:insideV w:val="single" w:sz="8" w:space="0" w:color="91669C" w:themeColor="accent6"/>
      </w:tblBorders>
    </w:tblPr>
    <w:tcPr>
      <w:shd w:val="clear" w:color="auto" w:fill="E3D9E6" w:themeFill="accent6" w:themeFillTint="3F"/>
    </w:tcPr>
    <w:tblStylePr w:type="firstRow">
      <w:rPr>
        <w:b/>
        <w:bCs/>
        <w:color w:val="000000" w:themeColor="text1"/>
      </w:rPr>
      <w:tblPr/>
      <w:tcPr>
        <w:shd w:val="clear" w:color="auto" w:fill="F4EFF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0EB" w:themeFill="accent6" w:themeFillTint="33"/>
      </w:tcPr>
    </w:tblStylePr>
    <w:tblStylePr w:type="band1Vert">
      <w:tblPr/>
      <w:tcPr>
        <w:shd w:val="clear" w:color="auto" w:fill="C8B2CD" w:themeFill="accent6" w:themeFillTint="7F"/>
      </w:tcPr>
    </w:tblStylePr>
    <w:tblStylePr w:type="band1Horz">
      <w:tblPr/>
      <w:tcPr>
        <w:tcBorders>
          <w:insideH w:val="single" w:sz="6" w:space="0" w:color="91669C" w:themeColor="accent6"/>
          <w:insideV w:val="single" w:sz="6" w:space="0" w:color="91669C" w:themeColor="accent6"/>
        </w:tcBorders>
        <w:shd w:val="clear" w:color="auto" w:fill="C8B2C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4764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4764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0FFA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CA8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CA8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CA8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CA8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1FF5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1FF54" w:themeFill="accent1" w:themeFillTint="7F"/>
      </w:tcPr>
    </w:tblStylePr>
  </w:style>
  <w:style w:type="table" w:styleId="MediumGrid3-Accent2">
    <w:name w:val="Medium Grid 3 Accent 2"/>
    <w:basedOn w:val="TableNormal"/>
    <w:uiPriority w:val="69"/>
    <w:semiHidden/>
    <w:unhideWhenUsed/>
    <w:rsid w:val="0064764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F3C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4D23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4D23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4D23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4D23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E89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E89B" w:themeFill="accent2" w:themeFillTint="7F"/>
      </w:tcPr>
    </w:tblStylePr>
  </w:style>
  <w:style w:type="table" w:styleId="MediumGrid3-Accent3">
    <w:name w:val="Medium Grid 3 Accent 3"/>
    <w:basedOn w:val="TableNormal"/>
    <w:uiPriority w:val="69"/>
    <w:semiHidden/>
    <w:unhideWhenUsed/>
    <w:rsid w:val="0064764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DEFF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C0C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C0C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C0C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C0C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ADFE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ADFE4" w:themeFill="accent3" w:themeFillTint="7F"/>
      </w:tcPr>
    </w:tblStylePr>
  </w:style>
  <w:style w:type="table" w:styleId="MediumGrid3-Accent4">
    <w:name w:val="Medium Grid 3 Accent 4"/>
    <w:basedOn w:val="TableNormal"/>
    <w:uiPriority w:val="69"/>
    <w:semiHidden/>
    <w:unhideWhenUsed/>
    <w:rsid w:val="0064764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D6D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25D5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25D5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25D5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25D5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AEA8"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AEA8" w:themeFill="accent4" w:themeFillTint="7F"/>
      </w:tcPr>
    </w:tblStylePr>
  </w:style>
  <w:style w:type="table" w:styleId="MediumGrid3-Accent5">
    <w:name w:val="Medium Grid 3 Accent 5"/>
    <w:basedOn w:val="TableNormal"/>
    <w:uiPriority w:val="69"/>
    <w:semiHidden/>
    <w:unhideWhenUsed/>
    <w:rsid w:val="0064764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E5CE"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993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993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993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993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CB9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CB9D" w:themeFill="accent5" w:themeFillTint="7F"/>
      </w:tcPr>
    </w:tblStylePr>
  </w:style>
  <w:style w:type="table" w:styleId="MediumGrid3-Accent6">
    <w:name w:val="Medium Grid 3 Accent 6"/>
    <w:basedOn w:val="TableNormal"/>
    <w:uiPriority w:val="69"/>
    <w:semiHidden/>
    <w:unhideWhenUsed/>
    <w:rsid w:val="0064764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D9E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1669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1669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1669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1669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B2C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B2CD" w:themeFill="accent6" w:themeFillTint="7F"/>
      </w:tcPr>
    </w:tblStylePr>
  </w:style>
  <w:style w:type="paragraph" w:styleId="Bibliography">
    <w:name w:val="Bibliography"/>
    <w:basedOn w:val="Normal"/>
    <w:next w:val="Normal"/>
    <w:uiPriority w:val="37"/>
    <w:semiHidden/>
    <w:unhideWhenUsed/>
    <w:rsid w:val="0064764B"/>
  </w:style>
  <w:style w:type="character" w:styleId="BookTitle">
    <w:name w:val="Book Title"/>
    <w:basedOn w:val="DefaultParagraphFont"/>
    <w:uiPriority w:val="33"/>
    <w:semiHidden/>
    <w:unhideWhenUsed/>
    <w:qFormat/>
    <w:rsid w:val="0064764B"/>
    <w:rPr>
      <w:rFonts w:ascii="Times New Roman" w:hAnsi="Times New Roman" w:cs="Times New Roman"/>
      <w:b/>
      <w:bCs/>
      <w:i/>
      <w:iCs/>
      <w:spacing w:val="5"/>
    </w:rPr>
  </w:style>
  <w:style w:type="character" w:styleId="Hashtag">
    <w:name w:val="Hashtag"/>
    <w:basedOn w:val="DefaultParagraphFont"/>
    <w:uiPriority w:val="99"/>
    <w:semiHidden/>
    <w:unhideWhenUsed/>
    <w:rsid w:val="0064764B"/>
    <w:rPr>
      <w:rFonts w:ascii="Times New Roman" w:hAnsi="Times New Roman" w:cs="Times New Roman"/>
      <w:color w:val="2B579A"/>
      <w:shd w:val="clear" w:color="auto" w:fill="E1DFDD"/>
    </w:rPr>
  </w:style>
  <w:style w:type="paragraph" w:styleId="MessageHeader">
    <w:name w:val="Message Header"/>
    <w:basedOn w:val="Normal"/>
    <w:link w:val="MessageHeaderChar"/>
    <w:uiPriority w:val="99"/>
    <w:semiHidden/>
    <w:unhideWhenUsed/>
    <w:rsid w:val="0064764B"/>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eastAsiaTheme="majorEastAsia"/>
      <w:sz w:val="24"/>
      <w:szCs w:val="24"/>
    </w:rPr>
  </w:style>
  <w:style w:type="character" w:customStyle="1" w:styleId="MessageHeaderChar">
    <w:name w:val="Message Header Char"/>
    <w:basedOn w:val="DefaultParagraphFont"/>
    <w:link w:val="MessageHeader"/>
    <w:uiPriority w:val="99"/>
    <w:semiHidden/>
    <w:rsid w:val="0064764B"/>
    <w:rPr>
      <w:rFonts w:ascii="Times New Roman" w:eastAsiaTheme="majorEastAsia" w:hAnsi="Times New Roman" w:cs="Times New Roman"/>
      <w:sz w:val="24"/>
      <w:szCs w:val="24"/>
      <w:shd w:val="pct20" w:color="auto" w:fill="auto"/>
    </w:rPr>
  </w:style>
  <w:style w:type="table" w:styleId="TableElegant">
    <w:name w:val="Table Elegant"/>
    <w:basedOn w:val="TableNormal"/>
    <w:uiPriority w:val="99"/>
    <w:semiHidden/>
    <w:unhideWhenUsed/>
    <w:rsid w:val="0064764B"/>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List">
    <w:name w:val="List"/>
    <w:basedOn w:val="Normal"/>
    <w:uiPriority w:val="99"/>
    <w:semiHidden/>
    <w:unhideWhenUsed/>
    <w:rsid w:val="0064764B"/>
    <w:pPr>
      <w:ind w:left="360" w:hanging="360"/>
      <w:contextualSpacing/>
    </w:pPr>
  </w:style>
  <w:style w:type="paragraph" w:styleId="List2">
    <w:name w:val="List 2"/>
    <w:basedOn w:val="Normal"/>
    <w:uiPriority w:val="99"/>
    <w:semiHidden/>
    <w:unhideWhenUsed/>
    <w:rsid w:val="0064764B"/>
    <w:pPr>
      <w:ind w:left="720" w:hanging="360"/>
      <w:contextualSpacing/>
    </w:pPr>
  </w:style>
  <w:style w:type="paragraph" w:styleId="List3">
    <w:name w:val="List 3"/>
    <w:basedOn w:val="Normal"/>
    <w:uiPriority w:val="99"/>
    <w:semiHidden/>
    <w:unhideWhenUsed/>
    <w:rsid w:val="0064764B"/>
    <w:pPr>
      <w:ind w:left="1080" w:hanging="360"/>
      <w:contextualSpacing/>
    </w:pPr>
  </w:style>
  <w:style w:type="paragraph" w:styleId="List4">
    <w:name w:val="List 4"/>
    <w:basedOn w:val="Normal"/>
    <w:uiPriority w:val="99"/>
    <w:semiHidden/>
    <w:unhideWhenUsed/>
    <w:rsid w:val="0064764B"/>
    <w:pPr>
      <w:ind w:left="1440" w:hanging="360"/>
      <w:contextualSpacing/>
    </w:pPr>
  </w:style>
  <w:style w:type="paragraph" w:styleId="List5">
    <w:name w:val="List 5"/>
    <w:basedOn w:val="Normal"/>
    <w:uiPriority w:val="99"/>
    <w:semiHidden/>
    <w:unhideWhenUsed/>
    <w:rsid w:val="0064764B"/>
    <w:pPr>
      <w:ind w:left="1800" w:hanging="360"/>
      <w:contextualSpacing/>
    </w:pPr>
  </w:style>
  <w:style w:type="table" w:styleId="TableList1">
    <w:name w:val="Table List 1"/>
    <w:basedOn w:val="TableNormal"/>
    <w:uiPriority w:val="99"/>
    <w:semiHidden/>
    <w:unhideWhenUsed/>
    <w:rsid w:val="0064764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4764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4764B"/>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4764B"/>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4764B"/>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4764B"/>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4764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4764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ListContinue">
    <w:name w:val="List Continue"/>
    <w:basedOn w:val="Normal"/>
    <w:uiPriority w:val="99"/>
    <w:semiHidden/>
    <w:unhideWhenUsed/>
    <w:rsid w:val="0064764B"/>
    <w:pPr>
      <w:spacing w:after="120"/>
      <w:ind w:left="360"/>
      <w:contextualSpacing/>
    </w:pPr>
  </w:style>
  <w:style w:type="paragraph" w:styleId="ListContinue2">
    <w:name w:val="List Continue 2"/>
    <w:basedOn w:val="Normal"/>
    <w:uiPriority w:val="99"/>
    <w:semiHidden/>
    <w:unhideWhenUsed/>
    <w:rsid w:val="0064764B"/>
    <w:pPr>
      <w:spacing w:after="120"/>
      <w:ind w:left="720"/>
      <w:contextualSpacing/>
    </w:pPr>
  </w:style>
  <w:style w:type="paragraph" w:styleId="ListContinue3">
    <w:name w:val="List Continue 3"/>
    <w:basedOn w:val="Normal"/>
    <w:uiPriority w:val="99"/>
    <w:semiHidden/>
    <w:unhideWhenUsed/>
    <w:rsid w:val="0064764B"/>
    <w:pPr>
      <w:spacing w:after="120"/>
      <w:ind w:left="1080"/>
      <w:contextualSpacing/>
    </w:pPr>
  </w:style>
  <w:style w:type="paragraph" w:styleId="ListContinue4">
    <w:name w:val="List Continue 4"/>
    <w:basedOn w:val="Normal"/>
    <w:uiPriority w:val="99"/>
    <w:semiHidden/>
    <w:unhideWhenUsed/>
    <w:rsid w:val="0064764B"/>
    <w:pPr>
      <w:spacing w:after="120"/>
      <w:ind w:left="1440"/>
      <w:contextualSpacing/>
    </w:pPr>
  </w:style>
  <w:style w:type="paragraph" w:styleId="ListContinue5">
    <w:name w:val="List Continue 5"/>
    <w:basedOn w:val="Normal"/>
    <w:uiPriority w:val="99"/>
    <w:semiHidden/>
    <w:unhideWhenUsed/>
    <w:rsid w:val="0064764B"/>
    <w:pPr>
      <w:spacing w:after="120"/>
      <w:ind w:left="1800"/>
      <w:contextualSpacing/>
    </w:pPr>
  </w:style>
  <w:style w:type="paragraph" w:styleId="ListParagraph">
    <w:name w:val="List Paragraph"/>
    <w:basedOn w:val="Normal"/>
    <w:uiPriority w:val="34"/>
    <w:unhideWhenUsed/>
    <w:qFormat/>
    <w:rsid w:val="0064764B"/>
    <w:pPr>
      <w:ind w:left="720"/>
      <w:contextualSpacing/>
    </w:pPr>
  </w:style>
  <w:style w:type="paragraph" w:styleId="ListNumber">
    <w:name w:val="List Number"/>
    <w:basedOn w:val="Normal"/>
    <w:uiPriority w:val="99"/>
    <w:semiHidden/>
    <w:unhideWhenUsed/>
    <w:rsid w:val="0064764B"/>
    <w:pPr>
      <w:numPr>
        <w:numId w:val="6"/>
      </w:numPr>
      <w:contextualSpacing/>
    </w:pPr>
  </w:style>
  <w:style w:type="paragraph" w:styleId="ListNumber2">
    <w:name w:val="List Number 2"/>
    <w:basedOn w:val="Normal"/>
    <w:uiPriority w:val="99"/>
    <w:semiHidden/>
    <w:unhideWhenUsed/>
    <w:rsid w:val="0064764B"/>
    <w:pPr>
      <w:numPr>
        <w:numId w:val="7"/>
      </w:numPr>
      <w:contextualSpacing/>
    </w:pPr>
  </w:style>
  <w:style w:type="paragraph" w:styleId="ListNumber3">
    <w:name w:val="List Number 3"/>
    <w:basedOn w:val="Normal"/>
    <w:uiPriority w:val="99"/>
    <w:semiHidden/>
    <w:unhideWhenUsed/>
    <w:rsid w:val="0064764B"/>
    <w:pPr>
      <w:numPr>
        <w:numId w:val="8"/>
      </w:numPr>
      <w:contextualSpacing/>
    </w:pPr>
  </w:style>
  <w:style w:type="paragraph" w:styleId="ListNumber4">
    <w:name w:val="List Number 4"/>
    <w:basedOn w:val="Normal"/>
    <w:uiPriority w:val="99"/>
    <w:semiHidden/>
    <w:unhideWhenUsed/>
    <w:rsid w:val="0064764B"/>
    <w:pPr>
      <w:numPr>
        <w:numId w:val="9"/>
      </w:numPr>
      <w:contextualSpacing/>
    </w:pPr>
  </w:style>
  <w:style w:type="paragraph" w:styleId="ListNumber5">
    <w:name w:val="List Number 5"/>
    <w:basedOn w:val="Normal"/>
    <w:uiPriority w:val="99"/>
    <w:semiHidden/>
    <w:unhideWhenUsed/>
    <w:rsid w:val="0064764B"/>
    <w:pPr>
      <w:numPr>
        <w:numId w:val="10"/>
      </w:numPr>
      <w:contextualSpacing/>
    </w:pPr>
  </w:style>
  <w:style w:type="paragraph" w:styleId="ListBullet">
    <w:name w:val="List Bullet"/>
    <w:basedOn w:val="Normal"/>
    <w:uiPriority w:val="99"/>
    <w:semiHidden/>
    <w:unhideWhenUsed/>
    <w:rsid w:val="0064764B"/>
    <w:pPr>
      <w:numPr>
        <w:numId w:val="11"/>
      </w:numPr>
      <w:contextualSpacing/>
    </w:pPr>
  </w:style>
  <w:style w:type="paragraph" w:styleId="ListBullet2">
    <w:name w:val="List Bullet 2"/>
    <w:basedOn w:val="Normal"/>
    <w:uiPriority w:val="99"/>
    <w:semiHidden/>
    <w:unhideWhenUsed/>
    <w:rsid w:val="0064764B"/>
    <w:pPr>
      <w:numPr>
        <w:numId w:val="12"/>
      </w:numPr>
      <w:contextualSpacing/>
    </w:pPr>
  </w:style>
  <w:style w:type="paragraph" w:styleId="ListBullet3">
    <w:name w:val="List Bullet 3"/>
    <w:basedOn w:val="Normal"/>
    <w:uiPriority w:val="99"/>
    <w:semiHidden/>
    <w:unhideWhenUsed/>
    <w:rsid w:val="0064764B"/>
    <w:pPr>
      <w:numPr>
        <w:numId w:val="13"/>
      </w:numPr>
      <w:contextualSpacing/>
    </w:pPr>
  </w:style>
  <w:style w:type="paragraph" w:styleId="ListBullet4">
    <w:name w:val="List Bullet 4"/>
    <w:basedOn w:val="Normal"/>
    <w:uiPriority w:val="99"/>
    <w:semiHidden/>
    <w:unhideWhenUsed/>
    <w:rsid w:val="0064764B"/>
    <w:pPr>
      <w:numPr>
        <w:numId w:val="14"/>
      </w:numPr>
      <w:contextualSpacing/>
    </w:pPr>
  </w:style>
  <w:style w:type="paragraph" w:styleId="ListBullet5">
    <w:name w:val="List Bullet 5"/>
    <w:basedOn w:val="Normal"/>
    <w:uiPriority w:val="99"/>
    <w:semiHidden/>
    <w:unhideWhenUsed/>
    <w:rsid w:val="0064764B"/>
    <w:pPr>
      <w:numPr>
        <w:numId w:val="15"/>
      </w:numPr>
      <w:contextualSpacing/>
    </w:pPr>
  </w:style>
  <w:style w:type="table" w:styleId="TableClassic1">
    <w:name w:val="Table Classic 1"/>
    <w:basedOn w:val="TableNormal"/>
    <w:uiPriority w:val="99"/>
    <w:semiHidden/>
    <w:unhideWhenUsed/>
    <w:rsid w:val="0064764B"/>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4764B"/>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4764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4764B"/>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TableofFigures">
    <w:name w:val="table of figures"/>
    <w:basedOn w:val="Normal"/>
    <w:next w:val="Normal"/>
    <w:uiPriority w:val="99"/>
    <w:semiHidden/>
    <w:unhideWhenUsed/>
    <w:rsid w:val="0064764B"/>
    <w:pPr>
      <w:spacing w:after="0"/>
    </w:pPr>
  </w:style>
  <w:style w:type="paragraph" w:styleId="MacroText">
    <w:name w:val="macro"/>
    <w:link w:val="MacroTextChar"/>
    <w:uiPriority w:val="99"/>
    <w:semiHidden/>
    <w:unhideWhenUsed/>
    <w:rsid w:val="0064764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Times New Roman"/>
    </w:rPr>
  </w:style>
  <w:style w:type="character" w:customStyle="1" w:styleId="MacroTextChar">
    <w:name w:val="Macro Text Char"/>
    <w:basedOn w:val="DefaultParagraphFont"/>
    <w:link w:val="MacroText"/>
    <w:uiPriority w:val="99"/>
    <w:semiHidden/>
    <w:rsid w:val="0064764B"/>
    <w:rPr>
      <w:rFonts w:ascii="Consolas" w:hAnsi="Consolas" w:cs="Times New Roman"/>
    </w:rPr>
  </w:style>
  <w:style w:type="paragraph" w:styleId="EnvelopeReturn">
    <w:name w:val="envelope return"/>
    <w:basedOn w:val="Normal"/>
    <w:uiPriority w:val="99"/>
    <w:semiHidden/>
    <w:unhideWhenUsed/>
    <w:rsid w:val="0064764B"/>
    <w:pPr>
      <w:spacing w:after="0" w:line="240" w:lineRule="auto"/>
    </w:pPr>
    <w:rPr>
      <w:rFonts w:eastAsiaTheme="majorEastAsia"/>
    </w:rPr>
  </w:style>
  <w:style w:type="character" w:styleId="EndnoteReference">
    <w:name w:val="endnote reference"/>
    <w:basedOn w:val="DefaultParagraphFont"/>
    <w:uiPriority w:val="99"/>
    <w:semiHidden/>
    <w:unhideWhenUsed/>
    <w:rsid w:val="0064764B"/>
    <w:rPr>
      <w:rFonts w:ascii="Times New Roman" w:hAnsi="Times New Roman" w:cs="Times New Roman"/>
      <w:vertAlign w:val="superscript"/>
    </w:rPr>
  </w:style>
  <w:style w:type="paragraph" w:styleId="EndnoteText">
    <w:name w:val="endnote text"/>
    <w:basedOn w:val="Normal"/>
    <w:link w:val="EndnoteTextChar"/>
    <w:uiPriority w:val="99"/>
    <w:semiHidden/>
    <w:unhideWhenUsed/>
    <w:rsid w:val="0064764B"/>
    <w:pPr>
      <w:spacing w:after="0" w:line="240" w:lineRule="auto"/>
    </w:pPr>
  </w:style>
  <w:style w:type="character" w:customStyle="1" w:styleId="EndnoteTextChar">
    <w:name w:val="Endnote Text Char"/>
    <w:basedOn w:val="DefaultParagraphFont"/>
    <w:link w:val="EndnoteText"/>
    <w:uiPriority w:val="99"/>
    <w:semiHidden/>
    <w:rsid w:val="0064764B"/>
    <w:rPr>
      <w:rFonts w:ascii="Times New Roman" w:hAnsi="Times New Roman" w:cs="Times New Roman"/>
    </w:rPr>
  </w:style>
  <w:style w:type="paragraph" w:styleId="TableofAuthorities">
    <w:name w:val="table of authorities"/>
    <w:basedOn w:val="Normal"/>
    <w:next w:val="Normal"/>
    <w:uiPriority w:val="99"/>
    <w:semiHidden/>
    <w:unhideWhenUsed/>
    <w:rsid w:val="0064764B"/>
    <w:pPr>
      <w:spacing w:after="0"/>
      <w:ind w:left="200" w:hanging="200"/>
    </w:pPr>
  </w:style>
  <w:style w:type="paragraph" w:styleId="TOAHeading">
    <w:name w:val="toa heading"/>
    <w:basedOn w:val="Normal"/>
    <w:next w:val="Normal"/>
    <w:uiPriority w:val="99"/>
    <w:semiHidden/>
    <w:unhideWhenUsed/>
    <w:rsid w:val="0064764B"/>
    <w:pPr>
      <w:spacing w:before="120"/>
    </w:pPr>
    <w:rPr>
      <w:rFonts w:eastAsiaTheme="majorEastAsia"/>
      <w:b/>
      <w:bCs/>
      <w:sz w:val="24"/>
      <w:szCs w:val="24"/>
    </w:rPr>
  </w:style>
  <w:style w:type="character" w:styleId="Emphasis">
    <w:name w:val="Emphasis"/>
    <w:basedOn w:val="DefaultParagraphFont"/>
    <w:uiPriority w:val="20"/>
    <w:unhideWhenUsed/>
    <w:qFormat/>
    <w:rsid w:val="0064764B"/>
    <w:rPr>
      <w:rFonts w:ascii="Times New Roman" w:hAnsi="Times New Roman" w:cs="Times New Roman"/>
      <w:i/>
      <w:iCs/>
    </w:rPr>
  </w:style>
  <w:style w:type="table" w:styleId="ColorfulList">
    <w:name w:val="Colorful List"/>
    <w:basedOn w:val="TableNormal"/>
    <w:uiPriority w:val="72"/>
    <w:semiHidden/>
    <w:unhideWhenUsed/>
    <w:rsid w:val="0064764B"/>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7B51B" w:themeFill="accent2" w:themeFillShade="CC"/>
      </w:tcPr>
    </w:tblStylePr>
    <w:tblStylePr w:type="lastRow">
      <w:rPr>
        <w:b/>
        <w:bCs/>
        <w:color w:val="C7B51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4764B"/>
    <w:pPr>
      <w:spacing w:after="0" w:line="240" w:lineRule="auto"/>
    </w:pPr>
    <w:rPr>
      <w:color w:val="000000" w:themeColor="text1"/>
    </w:rPr>
    <w:tblPr>
      <w:tblStyleRowBandSize w:val="1"/>
      <w:tblStyleColBandSize w:val="1"/>
    </w:tblPr>
    <w:tcPr>
      <w:shd w:val="clear" w:color="auto" w:fill="F2FFDD" w:themeFill="accent1" w:themeFillTint="19"/>
    </w:tcPr>
    <w:tblStylePr w:type="firstRow">
      <w:rPr>
        <w:b/>
        <w:bCs/>
        <w:color w:val="FFFFFF" w:themeColor="background1"/>
      </w:rPr>
      <w:tblPr/>
      <w:tcPr>
        <w:tcBorders>
          <w:bottom w:val="single" w:sz="12" w:space="0" w:color="FFFFFF" w:themeColor="background1"/>
        </w:tcBorders>
        <w:shd w:val="clear" w:color="auto" w:fill="C7B51B" w:themeFill="accent2" w:themeFillShade="CC"/>
      </w:tcPr>
    </w:tblStylePr>
    <w:tblStylePr w:type="lastRow">
      <w:rPr>
        <w:b/>
        <w:bCs/>
        <w:color w:val="C7B51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0FFAA" w:themeFill="accent1" w:themeFillTint="3F"/>
      </w:tcPr>
    </w:tblStylePr>
    <w:tblStylePr w:type="band1Horz">
      <w:tblPr/>
      <w:tcPr>
        <w:shd w:val="clear" w:color="auto" w:fill="E6FFBA" w:themeFill="accent1" w:themeFillTint="33"/>
      </w:tcPr>
    </w:tblStylePr>
  </w:style>
  <w:style w:type="table" w:styleId="ColorfulList-Accent2">
    <w:name w:val="Colorful List Accent 2"/>
    <w:basedOn w:val="TableNormal"/>
    <w:uiPriority w:val="72"/>
    <w:semiHidden/>
    <w:unhideWhenUsed/>
    <w:rsid w:val="0064764B"/>
    <w:pPr>
      <w:spacing w:after="0" w:line="240" w:lineRule="auto"/>
    </w:pPr>
    <w:rPr>
      <w:color w:val="000000" w:themeColor="text1"/>
    </w:rPr>
    <w:tblPr>
      <w:tblStyleRowBandSize w:val="1"/>
      <w:tblStyleColBandSize w:val="1"/>
    </w:tblPr>
    <w:tcPr>
      <w:shd w:val="clear" w:color="auto" w:fill="FCFAEB" w:themeFill="accent2" w:themeFillTint="19"/>
    </w:tcPr>
    <w:tblStylePr w:type="firstRow">
      <w:rPr>
        <w:b/>
        <w:bCs/>
        <w:color w:val="FFFFFF" w:themeColor="background1"/>
      </w:rPr>
      <w:tblPr/>
      <w:tcPr>
        <w:tcBorders>
          <w:bottom w:val="single" w:sz="12" w:space="0" w:color="FFFFFF" w:themeColor="background1"/>
        </w:tcBorders>
        <w:shd w:val="clear" w:color="auto" w:fill="C7B51B" w:themeFill="accent2" w:themeFillShade="CC"/>
      </w:tcPr>
    </w:tblStylePr>
    <w:tblStylePr w:type="lastRow">
      <w:rPr>
        <w:b/>
        <w:bCs/>
        <w:color w:val="C7B51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F3CD" w:themeFill="accent2" w:themeFillTint="3F"/>
      </w:tcPr>
    </w:tblStylePr>
    <w:tblStylePr w:type="band1Horz">
      <w:tblPr/>
      <w:tcPr>
        <w:shd w:val="clear" w:color="auto" w:fill="F9F5D7" w:themeFill="accent2" w:themeFillTint="33"/>
      </w:tcPr>
    </w:tblStylePr>
  </w:style>
  <w:style w:type="table" w:styleId="ColorfulList-Accent3">
    <w:name w:val="Colorful List Accent 3"/>
    <w:basedOn w:val="TableNormal"/>
    <w:uiPriority w:val="72"/>
    <w:semiHidden/>
    <w:unhideWhenUsed/>
    <w:rsid w:val="0064764B"/>
    <w:pPr>
      <w:spacing w:after="0" w:line="240" w:lineRule="auto"/>
    </w:pPr>
    <w:rPr>
      <w:color w:val="000000" w:themeColor="text1"/>
    </w:rPr>
    <w:tblPr>
      <w:tblStyleRowBandSize w:val="1"/>
      <w:tblStyleColBandSize w:val="1"/>
    </w:tblPr>
    <w:tcPr>
      <w:shd w:val="clear" w:color="auto" w:fill="EBF8F9" w:themeFill="accent3" w:themeFillTint="19"/>
    </w:tcPr>
    <w:tblStylePr w:type="firstRow">
      <w:rPr>
        <w:b/>
        <w:bCs/>
        <w:color w:val="FFFFFF" w:themeColor="background1"/>
      </w:rPr>
      <w:tblPr/>
      <w:tcPr>
        <w:tcBorders>
          <w:bottom w:val="single" w:sz="12" w:space="0" w:color="FFFFFF" w:themeColor="background1"/>
        </w:tcBorders>
        <w:shd w:val="clear" w:color="auto" w:fill="D23023" w:themeFill="accent4" w:themeFillShade="CC"/>
      </w:tcPr>
    </w:tblStylePr>
    <w:tblStylePr w:type="lastRow">
      <w:rPr>
        <w:b/>
        <w:bCs/>
        <w:color w:val="D2302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DEFF2" w:themeFill="accent3" w:themeFillTint="3F"/>
      </w:tcPr>
    </w:tblStylePr>
    <w:tblStylePr w:type="band1Horz">
      <w:tblPr/>
      <w:tcPr>
        <w:shd w:val="clear" w:color="auto" w:fill="D6F2F4" w:themeFill="accent3" w:themeFillTint="33"/>
      </w:tcPr>
    </w:tblStylePr>
  </w:style>
  <w:style w:type="table" w:styleId="ColorfulList-Accent4">
    <w:name w:val="Colorful List Accent 4"/>
    <w:basedOn w:val="TableNormal"/>
    <w:uiPriority w:val="72"/>
    <w:semiHidden/>
    <w:unhideWhenUsed/>
    <w:rsid w:val="0064764B"/>
    <w:pPr>
      <w:spacing w:after="0" w:line="240" w:lineRule="auto"/>
    </w:pPr>
    <w:rPr>
      <w:color w:val="000000" w:themeColor="text1"/>
    </w:rPr>
    <w:tblPr>
      <w:tblStyleRowBandSize w:val="1"/>
      <w:tblStyleColBandSize w:val="1"/>
    </w:tblPr>
    <w:tcPr>
      <w:shd w:val="clear" w:color="auto" w:fill="FCEEED" w:themeFill="accent4" w:themeFillTint="19"/>
    </w:tcPr>
    <w:tblStylePr w:type="firstRow">
      <w:rPr>
        <w:b/>
        <w:bCs/>
        <w:color w:val="FFFFFF" w:themeColor="background1"/>
      </w:rPr>
      <w:tblPr/>
      <w:tcPr>
        <w:tcBorders>
          <w:bottom w:val="single" w:sz="12" w:space="0" w:color="FFFFFF" w:themeColor="background1"/>
        </w:tcBorders>
        <w:shd w:val="clear" w:color="auto" w:fill="2A99A1" w:themeFill="accent3" w:themeFillShade="CC"/>
      </w:tcPr>
    </w:tblStylePr>
    <w:tblStylePr w:type="lastRow">
      <w:rPr>
        <w:b/>
        <w:bCs/>
        <w:color w:val="2A99A1"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D6D4" w:themeFill="accent4" w:themeFillTint="3F"/>
      </w:tcPr>
    </w:tblStylePr>
    <w:tblStylePr w:type="band1Horz">
      <w:tblPr/>
      <w:tcPr>
        <w:shd w:val="clear" w:color="auto" w:fill="F9DEDC" w:themeFill="accent4" w:themeFillTint="33"/>
      </w:tcPr>
    </w:tblStylePr>
  </w:style>
  <w:style w:type="table" w:styleId="ColorfulList-Accent5">
    <w:name w:val="Colorful List Accent 5"/>
    <w:basedOn w:val="TableNormal"/>
    <w:uiPriority w:val="72"/>
    <w:semiHidden/>
    <w:unhideWhenUsed/>
    <w:rsid w:val="0064764B"/>
    <w:pPr>
      <w:spacing w:after="0" w:line="240" w:lineRule="auto"/>
    </w:pPr>
    <w:rPr>
      <w:color w:val="000000" w:themeColor="text1"/>
    </w:rPr>
    <w:tblPr>
      <w:tblStyleRowBandSize w:val="1"/>
      <w:tblStyleColBandSize w:val="1"/>
    </w:tblPr>
    <w:tcPr>
      <w:shd w:val="clear" w:color="auto" w:fill="FCF4EB" w:themeFill="accent5" w:themeFillTint="19"/>
    </w:tcPr>
    <w:tblStylePr w:type="firstRow">
      <w:rPr>
        <w:b/>
        <w:bCs/>
        <w:color w:val="FFFFFF" w:themeColor="background1"/>
      </w:rPr>
      <w:tblPr/>
      <w:tcPr>
        <w:tcBorders>
          <w:bottom w:val="single" w:sz="12" w:space="0" w:color="FFFFFF" w:themeColor="background1"/>
        </w:tcBorders>
        <w:shd w:val="clear" w:color="auto" w:fill="74517D" w:themeFill="accent6" w:themeFillShade="CC"/>
      </w:tcPr>
    </w:tblStylePr>
    <w:tblStylePr w:type="lastRow">
      <w:rPr>
        <w:b/>
        <w:bCs/>
        <w:color w:val="74517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E5CE" w:themeFill="accent5" w:themeFillTint="3F"/>
      </w:tcPr>
    </w:tblStylePr>
    <w:tblStylePr w:type="band1Horz">
      <w:tblPr/>
      <w:tcPr>
        <w:shd w:val="clear" w:color="auto" w:fill="FAEAD7" w:themeFill="accent5" w:themeFillTint="33"/>
      </w:tcPr>
    </w:tblStylePr>
  </w:style>
  <w:style w:type="table" w:styleId="ColorfulList-Accent6">
    <w:name w:val="Colorful List Accent 6"/>
    <w:basedOn w:val="TableNormal"/>
    <w:uiPriority w:val="72"/>
    <w:semiHidden/>
    <w:unhideWhenUsed/>
    <w:rsid w:val="0064764B"/>
    <w:pPr>
      <w:spacing w:after="0" w:line="240" w:lineRule="auto"/>
    </w:pPr>
    <w:rPr>
      <w:color w:val="000000" w:themeColor="text1"/>
    </w:rPr>
    <w:tblPr>
      <w:tblStyleRowBandSize w:val="1"/>
      <w:tblStyleColBandSize w:val="1"/>
    </w:tblPr>
    <w:tcPr>
      <w:shd w:val="clear" w:color="auto" w:fill="F4EFF5" w:themeFill="accent6" w:themeFillTint="19"/>
    </w:tcPr>
    <w:tblStylePr w:type="firstRow">
      <w:rPr>
        <w:b/>
        <w:bCs/>
        <w:color w:val="FFFFFF" w:themeColor="background1"/>
      </w:rPr>
      <w:tblPr/>
      <w:tcPr>
        <w:tcBorders>
          <w:bottom w:val="single" w:sz="12" w:space="0" w:color="FFFFFF" w:themeColor="background1"/>
        </w:tcBorders>
        <w:shd w:val="clear" w:color="auto" w:fill="D07B18" w:themeFill="accent5" w:themeFillShade="CC"/>
      </w:tcPr>
    </w:tblStylePr>
    <w:tblStylePr w:type="lastRow">
      <w:rPr>
        <w:b/>
        <w:bCs/>
        <w:color w:val="D07B18"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D9E6" w:themeFill="accent6" w:themeFillTint="3F"/>
      </w:tcPr>
    </w:tblStylePr>
    <w:tblStylePr w:type="band1Horz">
      <w:tblPr/>
      <w:tcPr>
        <w:shd w:val="clear" w:color="auto" w:fill="E8E0EB" w:themeFill="accent6" w:themeFillTint="33"/>
      </w:tcPr>
    </w:tblStylePr>
  </w:style>
  <w:style w:type="table" w:styleId="TableColorful1">
    <w:name w:val="Table Colorful 1"/>
    <w:basedOn w:val="TableNormal"/>
    <w:uiPriority w:val="99"/>
    <w:semiHidden/>
    <w:unhideWhenUsed/>
    <w:rsid w:val="0064764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4764B"/>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4764B"/>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ColorfulShading">
    <w:name w:val="Colorful Shading"/>
    <w:basedOn w:val="TableNormal"/>
    <w:uiPriority w:val="71"/>
    <w:semiHidden/>
    <w:unhideWhenUsed/>
    <w:rsid w:val="0064764B"/>
    <w:pPr>
      <w:spacing w:after="0" w:line="240" w:lineRule="auto"/>
    </w:pPr>
    <w:rPr>
      <w:color w:val="000000" w:themeColor="text1"/>
    </w:rPr>
    <w:tblPr>
      <w:tblStyleRowBandSize w:val="1"/>
      <w:tblStyleColBandSize w:val="1"/>
      <w:tblBorders>
        <w:top w:val="single" w:sz="24" w:space="0" w:color="E4D238"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4D2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4764B"/>
    <w:pPr>
      <w:spacing w:after="0" w:line="240" w:lineRule="auto"/>
    </w:pPr>
    <w:rPr>
      <w:color w:val="000000" w:themeColor="text1"/>
    </w:rPr>
    <w:tblPr>
      <w:tblStyleRowBandSize w:val="1"/>
      <w:tblStyleColBandSize w:val="1"/>
      <w:tblBorders>
        <w:top w:val="single" w:sz="24" w:space="0" w:color="E4D238" w:themeColor="accent2"/>
        <w:left w:val="single" w:sz="4" w:space="0" w:color="6CA800" w:themeColor="accent1"/>
        <w:bottom w:val="single" w:sz="4" w:space="0" w:color="6CA800" w:themeColor="accent1"/>
        <w:right w:val="single" w:sz="4" w:space="0" w:color="6CA800" w:themeColor="accent1"/>
        <w:insideH w:val="single" w:sz="4" w:space="0" w:color="FFFFFF" w:themeColor="background1"/>
        <w:insideV w:val="single" w:sz="4" w:space="0" w:color="FFFFFF" w:themeColor="background1"/>
      </w:tblBorders>
    </w:tblPr>
    <w:tcPr>
      <w:shd w:val="clear" w:color="auto" w:fill="F2FFDD" w:themeFill="accent1" w:themeFillTint="19"/>
    </w:tcPr>
    <w:tblStylePr w:type="firstRow">
      <w:rPr>
        <w:b/>
        <w:bCs/>
      </w:rPr>
      <w:tblPr/>
      <w:tcPr>
        <w:tcBorders>
          <w:top w:val="nil"/>
          <w:left w:val="nil"/>
          <w:bottom w:val="single" w:sz="24" w:space="0" w:color="E4D2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06400" w:themeFill="accent1" w:themeFillShade="99"/>
      </w:tcPr>
    </w:tblStylePr>
    <w:tblStylePr w:type="firstCol">
      <w:rPr>
        <w:color w:val="FFFFFF" w:themeColor="background1"/>
      </w:rPr>
      <w:tblPr/>
      <w:tcPr>
        <w:tcBorders>
          <w:top w:val="nil"/>
          <w:left w:val="nil"/>
          <w:bottom w:val="nil"/>
          <w:right w:val="nil"/>
          <w:insideH w:val="single" w:sz="4" w:space="0" w:color="406400" w:themeColor="accent1" w:themeShade="99"/>
          <w:insideV w:val="nil"/>
        </w:tcBorders>
        <w:shd w:val="clear" w:color="auto" w:fill="4064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06400" w:themeFill="accent1" w:themeFillShade="99"/>
      </w:tcPr>
    </w:tblStylePr>
    <w:tblStylePr w:type="band1Vert">
      <w:tblPr/>
      <w:tcPr>
        <w:shd w:val="clear" w:color="auto" w:fill="CDFF76" w:themeFill="accent1" w:themeFillTint="66"/>
      </w:tcPr>
    </w:tblStylePr>
    <w:tblStylePr w:type="band1Horz">
      <w:tblPr/>
      <w:tcPr>
        <w:shd w:val="clear" w:color="auto" w:fill="C1FF54"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4764B"/>
    <w:pPr>
      <w:spacing w:after="0" w:line="240" w:lineRule="auto"/>
    </w:pPr>
    <w:rPr>
      <w:color w:val="000000" w:themeColor="text1"/>
    </w:rPr>
    <w:tblPr>
      <w:tblStyleRowBandSize w:val="1"/>
      <w:tblStyleColBandSize w:val="1"/>
      <w:tblBorders>
        <w:top w:val="single" w:sz="24" w:space="0" w:color="E4D238" w:themeColor="accent2"/>
        <w:left w:val="single" w:sz="4" w:space="0" w:color="E4D238" w:themeColor="accent2"/>
        <w:bottom w:val="single" w:sz="4" w:space="0" w:color="E4D238" w:themeColor="accent2"/>
        <w:right w:val="single" w:sz="4" w:space="0" w:color="E4D238" w:themeColor="accent2"/>
        <w:insideH w:val="single" w:sz="4" w:space="0" w:color="FFFFFF" w:themeColor="background1"/>
        <w:insideV w:val="single" w:sz="4" w:space="0" w:color="FFFFFF" w:themeColor="background1"/>
      </w:tblBorders>
    </w:tblPr>
    <w:tcPr>
      <w:shd w:val="clear" w:color="auto" w:fill="FCFAEB" w:themeFill="accent2" w:themeFillTint="19"/>
    </w:tcPr>
    <w:tblStylePr w:type="firstRow">
      <w:rPr>
        <w:b/>
        <w:bCs/>
      </w:rPr>
      <w:tblPr/>
      <w:tcPr>
        <w:tcBorders>
          <w:top w:val="nil"/>
          <w:left w:val="nil"/>
          <w:bottom w:val="single" w:sz="24" w:space="0" w:color="E4D23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8814" w:themeFill="accent2" w:themeFillShade="99"/>
      </w:tcPr>
    </w:tblStylePr>
    <w:tblStylePr w:type="firstCol">
      <w:rPr>
        <w:color w:val="FFFFFF" w:themeColor="background1"/>
      </w:rPr>
      <w:tblPr/>
      <w:tcPr>
        <w:tcBorders>
          <w:top w:val="nil"/>
          <w:left w:val="nil"/>
          <w:bottom w:val="nil"/>
          <w:right w:val="nil"/>
          <w:insideH w:val="single" w:sz="4" w:space="0" w:color="958814" w:themeColor="accent2" w:themeShade="99"/>
          <w:insideV w:val="nil"/>
        </w:tcBorders>
        <w:shd w:val="clear" w:color="auto" w:fill="958814"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58814" w:themeFill="accent2" w:themeFillShade="99"/>
      </w:tcPr>
    </w:tblStylePr>
    <w:tblStylePr w:type="band1Vert">
      <w:tblPr/>
      <w:tcPr>
        <w:shd w:val="clear" w:color="auto" w:fill="F4ECAF" w:themeFill="accent2" w:themeFillTint="66"/>
      </w:tcPr>
    </w:tblStylePr>
    <w:tblStylePr w:type="band1Horz">
      <w:tblPr/>
      <w:tcPr>
        <w:shd w:val="clear" w:color="auto" w:fill="F1E89B"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4764B"/>
    <w:pPr>
      <w:spacing w:after="0" w:line="240" w:lineRule="auto"/>
    </w:pPr>
    <w:rPr>
      <w:color w:val="000000" w:themeColor="text1"/>
    </w:rPr>
    <w:tblPr>
      <w:tblStyleRowBandSize w:val="1"/>
      <w:tblStyleColBandSize w:val="1"/>
      <w:tblBorders>
        <w:top w:val="single" w:sz="24" w:space="0" w:color="E25D52" w:themeColor="accent4"/>
        <w:left w:val="single" w:sz="4" w:space="0" w:color="36C0CA" w:themeColor="accent3"/>
        <w:bottom w:val="single" w:sz="4" w:space="0" w:color="36C0CA" w:themeColor="accent3"/>
        <w:right w:val="single" w:sz="4" w:space="0" w:color="36C0CA" w:themeColor="accent3"/>
        <w:insideH w:val="single" w:sz="4" w:space="0" w:color="FFFFFF" w:themeColor="background1"/>
        <w:insideV w:val="single" w:sz="4" w:space="0" w:color="FFFFFF" w:themeColor="background1"/>
      </w:tblBorders>
    </w:tblPr>
    <w:tcPr>
      <w:shd w:val="clear" w:color="auto" w:fill="EBF8F9" w:themeFill="accent3" w:themeFillTint="19"/>
    </w:tcPr>
    <w:tblStylePr w:type="firstRow">
      <w:rPr>
        <w:b/>
        <w:bCs/>
      </w:rPr>
      <w:tblPr/>
      <w:tcPr>
        <w:tcBorders>
          <w:top w:val="nil"/>
          <w:left w:val="nil"/>
          <w:bottom w:val="single" w:sz="24" w:space="0" w:color="E25D5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7279" w:themeFill="accent3" w:themeFillShade="99"/>
      </w:tcPr>
    </w:tblStylePr>
    <w:tblStylePr w:type="firstCol">
      <w:rPr>
        <w:color w:val="FFFFFF" w:themeColor="background1"/>
      </w:rPr>
      <w:tblPr/>
      <w:tcPr>
        <w:tcBorders>
          <w:top w:val="nil"/>
          <w:left w:val="nil"/>
          <w:bottom w:val="nil"/>
          <w:right w:val="nil"/>
          <w:insideH w:val="single" w:sz="4" w:space="0" w:color="207279" w:themeColor="accent3" w:themeShade="99"/>
          <w:insideV w:val="nil"/>
        </w:tcBorders>
        <w:shd w:val="clear" w:color="auto" w:fill="20727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207279" w:themeFill="accent3" w:themeFillShade="99"/>
      </w:tcPr>
    </w:tblStylePr>
    <w:tblStylePr w:type="band1Vert">
      <w:tblPr/>
      <w:tcPr>
        <w:shd w:val="clear" w:color="auto" w:fill="AEE5E9" w:themeFill="accent3" w:themeFillTint="66"/>
      </w:tcPr>
    </w:tblStylePr>
    <w:tblStylePr w:type="band1Horz">
      <w:tblPr/>
      <w:tcPr>
        <w:shd w:val="clear" w:color="auto" w:fill="9ADFE4" w:themeFill="accent3" w:themeFillTint="7F"/>
      </w:tcPr>
    </w:tblStylePr>
  </w:style>
  <w:style w:type="table" w:styleId="ColorfulShading-Accent4">
    <w:name w:val="Colorful Shading Accent 4"/>
    <w:basedOn w:val="TableNormal"/>
    <w:uiPriority w:val="71"/>
    <w:semiHidden/>
    <w:unhideWhenUsed/>
    <w:rsid w:val="0064764B"/>
    <w:pPr>
      <w:spacing w:after="0" w:line="240" w:lineRule="auto"/>
    </w:pPr>
    <w:rPr>
      <w:color w:val="000000" w:themeColor="text1"/>
    </w:rPr>
    <w:tblPr>
      <w:tblStyleRowBandSize w:val="1"/>
      <w:tblStyleColBandSize w:val="1"/>
      <w:tblBorders>
        <w:top w:val="single" w:sz="24" w:space="0" w:color="36C0CA" w:themeColor="accent3"/>
        <w:left w:val="single" w:sz="4" w:space="0" w:color="E25D52" w:themeColor="accent4"/>
        <w:bottom w:val="single" w:sz="4" w:space="0" w:color="E25D52" w:themeColor="accent4"/>
        <w:right w:val="single" w:sz="4" w:space="0" w:color="E25D52" w:themeColor="accent4"/>
        <w:insideH w:val="single" w:sz="4" w:space="0" w:color="FFFFFF" w:themeColor="background1"/>
        <w:insideV w:val="single" w:sz="4" w:space="0" w:color="FFFFFF" w:themeColor="background1"/>
      </w:tblBorders>
    </w:tblPr>
    <w:tcPr>
      <w:shd w:val="clear" w:color="auto" w:fill="FCEEED" w:themeFill="accent4" w:themeFillTint="19"/>
    </w:tcPr>
    <w:tblStylePr w:type="firstRow">
      <w:rPr>
        <w:b/>
        <w:bCs/>
      </w:rPr>
      <w:tblPr/>
      <w:tcPr>
        <w:tcBorders>
          <w:top w:val="nil"/>
          <w:left w:val="nil"/>
          <w:bottom w:val="single" w:sz="24" w:space="0" w:color="36C0CA"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E241A" w:themeFill="accent4" w:themeFillShade="99"/>
      </w:tcPr>
    </w:tblStylePr>
    <w:tblStylePr w:type="firstCol">
      <w:rPr>
        <w:color w:val="FFFFFF" w:themeColor="background1"/>
      </w:rPr>
      <w:tblPr/>
      <w:tcPr>
        <w:tcBorders>
          <w:top w:val="nil"/>
          <w:left w:val="nil"/>
          <w:bottom w:val="nil"/>
          <w:right w:val="nil"/>
          <w:insideH w:val="single" w:sz="4" w:space="0" w:color="9E241A" w:themeColor="accent4" w:themeShade="99"/>
          <w:insideV w:val="nil"/>
        </w:tcBorders>
        <w:shd w:val="clear" w:color="auto" w:fill="9E241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E241A" w:themeFill="accent4" w:themeFillShade="99"/>
      </w:tcPr>
    </w:tblStylePr>
    <w:tblStylePr w:type="band1Vert">
      <w:tblPr/>
      <w:tcPr>
        <w:shd w:val="clear" w:color="auto" w:fill="F3BDB9" w:themeFill="accent4" w:themeFillTint="66"/>
      </w:tcPr>
    </w:tblStylePr>
    <w:tblStylePr w:type="band1Horz">
      <w:tblPr/>
      <w:tcPr>
        <w:shd w:val="clear" w:color="auto" w:fill="F0AEA8"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4764B"/>
    <w:pPr>
      <w:spacing w:after="0" w:line="240" w:lineRule="auto"/>
    </w:pPr>
    <w:rPr>
      <w:color w:val="000000" w:themeColor="text1"/>
    </w:rPr>
    <w:tblPr>
      <w:tblStyleRowBandSize w:val="1"/>
      <w:tblStyleColBandSize w:val="1"/>
      <w:tblBorders>
        <w:top w:val="single" w:sz="24" w:space="0" w:color="91669C" w:themeColor="accent6"/>
        <w:left w:val="single" w:sz="4" w:space="0" w:color="E8993C" w:themeColor="accent5"/>
        <w:bottom w:val="single" w:sz="4" w:space="0" w:color="E8993C" w:themeColor="accent5"/>
        <w:right w:val="single" w:sz="4" w:space="0" w:color="E8993C" w:themeColor="accent5"/>
        <w:insideH w:val="single" w:sz="4" w:space="0" w:color="FFFFFF" w:themeColor="background1"/>
        <w:insideV w:val="single" w:sz="4" w:space="0" w:color="FFFFFF" w:themeColor="background1"/>
      </w:tblBorders>
    </w:tblPr>
    <w:tcPr>
      <w:shd w:val="clear" w:color="auto" w:fill="FCF4EB" w:themeFill="accent5" w:themeFillTint="19"/>
    </w:tcPr>
    <w:tblStylePr w:type="firstRow">
      <w:rPr>
        <w:b/>
        <w:bCs/>
      </w:rPr>
      <w:tblPr/>
      <w:tcPr>
        <w:tcBorders>
          <w:top w:val="nil"/>
          <w:left w:val="nil"/>
          <w:bottom w:val="single" w:sz="24" w:space="0" w:color="91669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C5C12" w:themeFill="accent5" w:themeFillShade="99"/>
      </w:tcPr>
    </w:tblStylePr>
    <w:tblStylePr w:type="firstCol">
      <w:rPr>
        <w:color w:val="FFFFFF" w:themeColor="background1"/>
      </w:rPr>
      <w:tblPr/>
      <w:tcPr>
        <w:tcBorders>
          <w:top w:val="nil"/>
          <w:left w:val="nil"/>
          <w:bottom w:val="nil"/>
          <w:right w:val="nil"/>
          <w:insideH w:val="single" w:sz="4" w:space="0" w:color="9C5C12" w:themeColor="accent5" w:themeShade="99"/>
          <w:insideV w:val="nil"/>
        </w:tcBorders>
        <w:shd w:val="clear" w:color="auto" w:fill="9C5C1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C5C12" w:themeFill="accent5" w:themeFillShade="99"/>
      </w:tcPr>
    </w:tblStylePr>
    <w:tblStylePr w:type="band1Vert">
      <w:tblPr/>
      <w:tcPr>
        <w:shd w:val="clear" w:color="auto" w:fill="F5D5B0" w:themeFill="accent5" w:themeFillTint="66"/>
      </w:tcPr>
    </w:tblStylePr>
    <w:tblStylePr w:type="band1Horz">
      <w:tblPr/>
      <w:tcPr>
        <w:shd w:val="clear" w:color="auto" w:fill="F3CB9D"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4764B"/>
    <w:pPr>
      <w:spacing w:after="0" w:line="240" w:lineRule="auto"/>
    </w:pPr>
    <w:rPr>
      <w:color w:val="000000" w:themeColor="text1"/>
    </w:rPr>
    <w:tblPr>
      <w:tblStyleRowBandSize w:val="1"/>
      <w:tblStyleColBandSize w:val="1"/>
      <w:tblBorders>
        <w:top w:val="single" w:sz="24" w:space="0" w:color="E8993C" w:themeColor="accent5"/>
        <w:left w:val="single" w:sz="4" w:space="0" w:color="91669C" w:themeColor="accent6"/>
        <w:bottom w:val="single" w:sz="4" w:space="0" w:color="91669C" w:themeColor="accent6"/>
        <w:right w:val="single" w:sz="4" w:space="0" w:color="91669C" w:themeColor="accent6"/>
        <w:insideH w:val="single" w:sz="4" w:space="0" w:color="FFFFFF" w:themeColor="background1"/>
        <w:insideV w:val="single" w:sz="4" w:space="0" w:color="FFFFFF" w:themeColor="background1"/>
      </w:tblBorders>
    </w:tblPr>
    <w:tcPr>
      <w:shd w:val="clear" w:color="auto" w:fill="F4EFF5" w:themeFill="accent6" w:themeFillTint="19"/>
    </w:tcPr>
    <w:tblStylePr w:type="firstRow">
      <w:rPr>
        <w:b/>
        <w:bCs/>
      </w:rPr>
      <w:tblPr/>
      <w:tcPr>
        <w:tcBorders>
          <w:top w:val="nil"/>
          <w:left w:val="nil"/>
          <w:bottom w:val="single" w:sz="24" w:space="0" w:color="E8993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3C5D" w:themeFill="accent6" w:themeFillShade="99"/>
      </w:tcPr>
    </w:tblStylePr>
    <w:tblStylePr w:type="firstCol">
      <w:rPr>
        <w:color w:val="FFFFFF" w:themeColor="background1"/>
      </w:rPr>
      <w:tblPr/>
      <w:tcPr>
        <w:tcBorders>
          <w:top w:val="nil"/>
          <w:left w:val="nil"/>
          <w:bottom w:val="nil"/>
          <w:right w:val="nil"/>
          <w:insideH w:val="single" w:sz="4" w:space="0" w:color="573C5D" w:themeColor="accent6" w:themeShade="99"/>
          <w:insideV w:val="nil"/>
        </w:tcBorders>
        <w:shd w:val="clear" w:color="auto" w:fill="573C5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73C5D" w:themeFill="accent6" w:themeFillShade="99"/>
      </w:tcPr>
    </w:tblStylePr>
    <w:tblStylePr w:type="band1Vert">
      <w:tblPr/>
      <w:tcPr>
        <w:shd w:val="clear" w:color="auto" w:fill="D2C1D7" w:themeFill="accent6" w:themeFillTint="66"/>
      </w:tcPr>
    </w:tblStylePr>
    <w:tblStylePr w:type="band1Horz">
      <w:tblPr/>
      <w:tcPr>
        <w:shd w:val="clear" w:color="auto" w:fill="C8B2CD" w:themeFill="accent6" w:themeFillTint="7F"/>
      </w:tcPr>
    </w:tblStylePr>
    <w:tblStylePr w:type="neCell">
      <w:rPr>
        <w:color w:val="000000" w:themeColor="text1"/>
      </w:rPr>
    </w:tblStylePr>
    <w:tblStylePr w:type="nwCell">
      <w:rPr>
        <w:color w:val="000000" w:themeColor="text1"/>
      </w:rPr>
    </w:tblStylePr>
  </w:style>
  <w:style w:type="table" w:styleId="ColorfulGrid">
    <w:name w:val="Colorful Grid"/>
    <w:basedOn w:val="TableNormal"/>
    <w:uiPriority w:val="73"/>
    <w:semiHidden/>
    <w:unhideWhenUsed/>
    <w:rsid w:val="0064764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4764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6FFBA" w:themeFill="accent1" w:themeFillTint="33"/>
    </w:tcPr>
    <w:tblStylePr w:type="firstRow">
      <w:rPr>
        <w:b/>
        <w:bCs/>
      </w:rPr>
      <w:tblPr/>
      <w:tcPr>
        <w:shd w:val="clear" w:color="auto" w:fill="CDFF76" w:themeFill="accent1" w:themeFillTint="66"/>
      </w:tcPr>
    </w:tblStylePr>
    <w:tblStylePr w:type="lastRow">
      <w:rPr>
        <w:b/>
        <w:bCs/>
        <w:color w:val="000000" w:themeColor="text1"/>
      </w:rPr>
      <w:tblPr/>
      <w:tcPr>
        <w:shd w:val="clear" w:color="auto" w:fill="CDFF76" w:themeFill="accent1" w:themeFillTint="66"/>
      </w:tcPr>
    </w:tblStylePr>
    <w:tblStylePr w:type="firstCol">
      <w:rPr>
        <w:color w:val="FFFFFF" w:themeColor="background1"/>
      </w:rPr>
      <w:tblPr/>
      <w:tcPr>
        <w:shd w:val="clear" w:color="auto" w:fill="507D00" w:themeFill="accent1" w:themeFillShade="BF"/>
      </w:tcPr>
    </w:tblStylePr>
    <w:tblStylePr w:type="lastCol">
      <w:rPr>
        <w:color w:val="FFFFFF" w:themeColor="background1"/>
      </w:rPr>
      <w:tblPr/>
      <w:tcPr>
        <w:shd w:val="clear" w:color="auto" w:fill="507D00" w:themeFill="accent1" w:themeFillShade="BF"/>
      </w:tcPr>
    </w:tblStylePr>
    <w:tblStylePr w:type="band1Vert">
      <w:tblPr/>
      <w:tcPr>
        <w:shd w:val="clear" w:color="auto" w:fill="C1FF54" w:themeFill="accent1" w:themeFillTint="7F"/>
      </w:tcPr>
    </w:tblStylePr>
    <w:tblStylePr w:type="band1Horz">
      <w:tblPr/>
      <w:tcPr>
        <w:shd w:val="clear" w:color="auto" w:fill="C1FF54" w:themeFill="accent1" w:themeFillTint="7F"/>
      </w:tcPr>
    </w:tblStylePr>
  </w:style>
  <w:style w:type="table" w:styleId="ColorfulGrid-Accent2">
    <w:name w:val="Colorful Grid Accent 2"/>
    <w:basedOn w:val="TableNormal"/>
    <w:uiPriority w:val="73"/>
    <w:semiHidden/>
    <w:unhideWhenUsed/>
    <w:rsid w:val="0064764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9F5D7" w:themeFill="accent2" w:themeFillTint="33"/>
    </w:tcPr>
    <w:tblStylePr w:type="firstRow">
      <w:rPr>
        <w:b/>
        <w:bCs/>
      </w:rPr>
      <w:tblPr/>
      <w:tcPr>
        <w:shd w:val="clear" w:color="auto" w:fill="F4ECAF" w:themeFill="accent2" w:themeFillTint="66"/>
      </w:tcPr>
    </w:tblStylePr>
    <w:tblStylePr w:type="lastRow">
      <w:rPr>
        <w:b/>
        <w:bCs/>
        <w:color w:val="000000" w:themeColor="text1"/>
      </w:rPr>
      <w:tblPr/>
      <w:tcPr>
        <w:shd w:val="clear" w:color="auto" w:fill="F4ECAF" w:themeFill="accent2" w:themeFillTint="66"/>
      </w:tcPr>
    </w:tblStylePr>
    <w:tblStylePr w:type="firstCol">
      <w:rPr>
        <w:color w:val="FFFFFF" w:themeColor="background1"/>
      </w:rPr>
      <w:tblPr/>
      <w:tcPr>
        <w:shd w:val="clear" w:color="auto" w:fill="BBAA19" w:themeFill="accent2" w:themeFillShade="BF"/>
      </w:tcPr>
    </w:tblStylePr>
    <w:tblStylePr w:type="lastCol">
      <w:rPr>
        <w:color w:val="FFFFFF" w:themeColor="background1"/>
      </w:rPr>
      <w:tblPr/>
      <w:tcPr>
        <w:shd w:val="clear" w:color="auto" w:fill="BBAA19" w:themeFill="accent2" w:themeFillShade="BF"/>
      </w:tcPr>
    </w:tblStylePr>
    <w:tblStylePr w:type="band1Vert">
      <w:tblPr/>
      <w:tcPr>
        <w:shd w:val="clear" w:color="auto" w:fill="F1E89B" w:themeFill="accent2" w:themeFillTint="7F"/>
      </w:tcPr>
    </w:tblStylePr>
    <w:tblStylePr w:type="band1Horz">
      <w:tblPr/>
      <w:tcPr>
        <w:shd w:val="clear" w:color="auto" w:fill="F1E89B" w:themeFill="accent2" w:themeFillTint="7F"/>
      </w:tcPr>
    </w:tblStylePr>
  </w:style>
  <w:style w:type="table" w:styleId="ColorfulGrid-Accent3">
    <w:name w:val="Colorful Grid Accent 3"/>
    <w:basedOn w:val="TableNormal"/>
    <w:uiPriority w:val="73"/>
    <w:semiHidden/>
    <w:unhideWhenUsed/>
    <w:rsid w:val="0064764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6F2F4" w:themeFill="accent3" w:themeFillTint="33"/>
    </w:tcPr>
    <w:tblStylePr w:type="firstRow">
      <w:rPr>
        <w:b/>
        <w:bCs/>
      </w:rPr>
      <w:tblPr/>
      <w:tcPr>
        <w:shd w:val="clear" w:color="auto" w:fill="AEE5E9" w:themeFill="accent3" w:themeFillTint="66"/>
      </w:tcPr>
    </w:tblStylePr>
    <w:tblStylePr w:type="lastRow">
      <w:rPr>
        <w:b/>
        <w:bCs/>
        <w:color w:val="000000" w:themeColor="text1"/>
      </w:rPr>
      <w:tblPr/>
      <w:tcPr>
        <w:shd w:val="clear" w:color="auto" w:fill="AEE5E9" w:themeFill="accent3" w:themeFillTint="66"/>
      </w:tcPr>
    </w:tblStylePr>
    <w:tblStylePr w:type="firstCol">
      <w:rPr>
        <w:color w:val="FFFFFF" w:themeColor="background1"/>
      </w:rPr>
      <w:tblPr/>
      <w:tcPr>
        <w:shd w:val="clear" w:color="auto" w:fill="288F97" w:themeFill="accent3" w:themeFillShade="BF"/>
      </w:tcPr>
    </w:tblStylePr>
    <w:tblStylePr w:type="lastCol">
      <w:rPr>
        <w:color w:val="FFFFFF" w:themeColor="background1"/>
      </w:rPr>
      <w:tblPr/>
      <w:tcPr>
        <w:shd w:val="clear" w:color="auto" w:fill="288F97" w:themeFill="accent3" w:themeFillShade="BF"/>
      </w:tcPr>
    </w:tblStylePr>
    <w:tblStylePr w:type="band1Vert">
      <w:tblPr/>
      <w:tcPr>
        <w:shd w:val="clear" w:color="auto" w:fill="9ADFE4" w:themeFill="accent3" w:themeFillTint="7F"/>
      </w:tcPr>
    </w:tblStylePr>
    <w:tblStylePr w:type="band1Horz">
      <w:tblPr/>
      <w:tcPr>
        <w:shd w:val="clear" w:color="auto" w:fill="9ADFE4" w:themeFill="accent3" w:themeFillTint="7F"/>
      </w:tcPr>
    </w:tblStylePr>
  </w:style>
  <w:style w:type="table" w:styleId="ColorfulGrid-Accent4">
    <w:name w:val="Colorful Grid Accent 4"/>
    <w:basedOn w:val="TableNormal"/>
    <w:uiPriority w:val="73"/>
    <w:semiHidden/>
    <w:unhideWhenUsed/>
    <w:rsid w:val="0064764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9DEDC" w:themeFill="accent4" w:themeFillTint="33"/>
    </w:tcPr>
    <w:tblStylePr w:type="firstRow">
      <w:rPr>
        <w:b/>
        <w:bCs/>
      </w:rPr>
      <w:tblPr/>
      <w:tcPr>
        <w:shd w:val="clear" w:color="auto" w:fill="F3BDB9" w:themeFill="accent4" w:themeFillTint="66"/>
      </w:tcPr>
    </w:tblStylePr>
    <w:tblStylePr w:type="lastRow">
      <w:rPr>
        <w:b/>
        <w:bCs/>
        <w:color w:val="000000" w:themeColor="text1"/>
      </w:rPr>
      <w:tblPr/>
      <w:tcPr>
        <w:shd w:val="clear" w:color="auto" w:fill="F3BDB9" w:themeFill="accent4" w:themeFillTint="66"/>
      </w:tcPr>
    </w:tblStylePr>
    <w:tblStylePr w:type="firstCol">
      <w:rPr>
        <w:color w:val="FFFFFF" w:themeColor="background1"/>
      </w:rPr>
      <w:tblPr/>
      <w:tcPr>
        <w:shd w:val="clear" w:color="auto" w:fill="C52D21" w:themeFill="accent4" w:themeFillShade="BF"/>
      </w:tcPr>
    </w:tblStylePr>
    <w:tblStylePr w:type="lastCol">
      <w:rPr>
        <w:color w:val="FFFFFF" w:themeColor="background1"/>
      </w:rPr>
      <w:tblPr/>
      <w:tcPr>
        <w:shd w:val="clear" w:color="auto" w:fill="C52D21" w:themeFill="accent4" w:themeFillShade="BF"/>
      </w:tcPr>
    </w:tblStylePr>
    <w:tblStylePr w:type="band1Vert">
      <w:tblPr/>
      <w:tcPr>
        <w:shd w:val="clear" w:color="auto" w:fill="F0AEA8" w:themeFill="accent4" w:themeFillTint="7F"/>
      </w:tcPr>
    </w:tblStylePr>
    <w:tblStylePr w:type="band1Horz">
      <w:tblPr/>
      <w:tcPr>
        <w:shd w:val="clear" w:color="auto" w:fill="F0AEA8" w:themeFill="accent4" w:themeFillTint="7F"/>
      </w:tcPr>
    </w:tblStylePr>
  </w:style>
  <w:style w:type="table" w:styleId="ColorfulGrid-Accent5">
    <w:name w:val="Colorful Grid Accent 5"/>
    <w:basedOn w:val="TableNormal"/>
    <w:uiPriority w:val="73"/>
    <w:semiHidden/>
    <w:unhideWhenUsed/>
    <w:rsid w:val="0064764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AD7" w:themeFill="accent5" w:themeFillTint="33"/>
    </w:tcPr>
    <w:tblStylePr w:type="firstRow">
      <w:rPr>
        <w:b/>
        <w:bCs/>
      </w:rPr>
      <w:tblPr/>
      <w:tcPr>
        <w:shd w:val="clear" w:color="auto" w:fill="F5D5B0" w:themeFill="accent5" w:themeFillTint="66"/>
      </w:tcPr>
    </w:tblStylePr>
    <w:tblStylePr w:type="lastRow">
      <w:rPr>
        <w:b/>
        <w:bCs/>
        <w:color w:val="000000" w:themeColor="text1"/>
      </w:rPr>
      <w:tblPr/>
      <w:tcPr>
        <w:shd w:val="clear" w:color="auto" w:fill="F5D5B0" w:themeFill="accent5" w:themeFillTint="66"/>
      </w:tcPr>
    </w:tblStylePr>
    <w:tblStylePr w:type="firstCol">
      <w:rPr>
        <w:color w:val="FFFFFF" w:themeColor="background1"/>
      </w:rPr>
      <w:tblPr/>
      <w:tcPr>
        <w:shd w:val="clear" w:color="auto" w:fill="C37317" w:themeFill="accent5" w:themeFillShade="BF"/>
      </w:tcPr>
    </w:tblStylePr>
    <w:tblStylePr w:type="lastCol">
      <w:rPr>
        <w:color w:val="FFFFFF" w:themeColor="background1"/>
      </w:rPr>
      <w:tblPr/>
      <w:tcPr>
        <w:shd w:val="clear" w:color="auto" w:fill="C37317" w:themeFill="accent5" w:themeFillShade="BF"/>
      </w:tcPr>
    </w:tblStylePr>
    <w:tblStylePr w:type="band1Vert">
      <w:tblPr/>
      <w:tcPr>
        <w:shd w:val="clear" w:color="auto" w:fill="F3CB9D" w:themeFill="accent5" w:themeFillTint="7F"/>
      </w:tcPr>
    </w:tblStylePr>
    <w:tblStylePr w:type="band1Horz">
      <w:tblPr/>
      <w:tcPr>
        <w:shd w:val="clear" w:color="auto" w:fill="F3CB9D" w:themeFill="accent5" w:themeFillTint="7F"/>
      </w:tcPr>
    </w:tblStylePr>
  </w:style>
  <w:style w:type="table" w:styleId="ColorfulGrid-Accent6">
    <w:name w:val="Colorful Grid Accent 6"/>
    <w:basedOn w:val="TableNormal"/>
    <w:uiPriority w:val="73"/>
    <w:semiHidden/>
    <w:unhideWhenUsed/>
    <w:rsid w:val="0064764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E0EB" w:themeFill="accent6" w:themeFillTint="33"/>
    </w:tcPr>
    <w:tblStylePr w:type="firstRow">
      <w:rPr>
        <w:b/>
        <w:bCs/>
      </w:rPr>
      <w:tblPr/>
      <w:tcPr>
        <w:shd w:val="clear" w:color="auto" w:fill="D2C1D7" w:themeFill="accent6" w:themeFillTint="66"/>
      </w:tcPr>
    </w:tblStylePr>
    <w:tblStylePr w:type="lastRow">
      <w:rPr>
        <w:b/>
        <w:bCs/>
        <w:color w:val="000000" w:themeColor="text1"/>
      </w:rPr>
      <w:tblPr/>
      <w:tcPr>
        <w:shd w:val="clear" w:color="auto" w:fill="D2C1D7" w:themeFill="accent6" w:themeFillTint="66"/>
      </w:tcPr>
    </w:tblStylePr>
    <w:tblStylePr w:type="firstCol">
      <w:rPr>
        <w:color w:val="FFFFFF" w:themeColor="background1"/>
      </w:rPr>
      <w:tblPr/>
      <w:tcPr>
        <w:shd w:val="clear" w:color="auto" w:fill="6C4C75" w:themeFill="accent6" w:themeFillShade="BF"/>
      </w:tcPr>
    </w:tblStylePr>
    <w:tblStylePr w:type="lastCol">
      <w:rPr>
        <w:color w:val="FFFFFF" w:themeColor="background1"/>
      </w:rPr>
      <w:tblPr/>
      <w:tcPr>
        <w:shd w:val="clear" w:color="auto" w:fill="6C4C75" w:themeFill="accent6" w:themeFillShade="BF"/>
      </w:tcPr>
    </w:tblStylePr>
    <w:tblStylePr w:type="band1Vert">
      <w:tblPr/>
      <w:tcPr>
        <w:shd w:val="clear" w:color="auto" w:fill="C8B2CD" w:themeFill="accent6" w:themeFillTint="7F"/>
      </w:tcPr>
    </w:tblStylePr>
    <w:tblStylePr w:type="band1Horz">
      <w:tblPr/>
      <w:tcPr>
        <w:shd w:val="clear" w:color="auto" w:fill="C8B2CD" w:themeFill="accent6" w:themeFillTint="7F"/>
      </w:tcPr>
    </w:tblStylePr>
  </w:style>
  <w:style w:type="paragraph" w:styleId="CommentText">
    <w:name w:val="annotation text"/>
    <w:basedOn w:val="Normal"/>
    <w:link w:val="CommentTextChar"/>
    <w:uiPriority w:val="99"/>
    <w:semiHidden/>
    <w:unhideWhenUsed/>
    <w:rsid w:val="0064764B"/>
    <w:pPr>
      <w:spacing w:line="240" w:lineRule="auto"/>
    </w:pPr>
  </w:style>
  <w:style w:type="character" w:customStyle="1" w:styleId="CommentTextChar">
    <w:name w:val="Comment Text Char"/>
    <w:basedOn w:val="DefaultParagraphFont"/>
    <w:link w:val="CommentText"/>
    <w:uiPriority w:val="99"/>
    <w:semiHidden/>
    <w:rsid w:val="0064764B"/>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64764B"/>
    <w:rPr>
      <w:b/>
      <w:bCs/>
    </w:rPr>
  </w:style>
  <w:style w:type="character" w:customStyle="1" w:styleId="CommentSubjectChar">
    <w:name w:val="Comment Subject Char"/>
    <w:basedOn w:val="CommentTextChar"/>
    <w:link w:val="CommentSubject"/>
    <w:uiPriority w:val="99"/>
    <w:semiHidden/>
    <w:rsid w:val="0064764B"/>
    <w:rPr>
      <w:rFonts w:ascii="Times New Roman" w:hAnsi="Times New Roman" w:cs="Times New Roman"/>
      <w:b/>
      <w:bCs/>
    </w:rPr>
  </w:style>
  <w:style w:type="character" w:styleId="CommentReference">
    <w:name w:val="annotation reference"/>
    <w:basedOn w:val="DefaultParagraphFont"/>
    <w:uiPriority w:val="99"/>
    <w:semiHidden/>
    <w:unhideWhenUsed/>
    <w:rsid w:val="0064764B"/>
    <w:rPr>
      <w:rFonts w:ascii="Times New Roman" w:hAnsi="Times New Roman" w:cs="Times New Roman"/>
      <w:sz w:val="16"/>
      <w:szCs w:val="16"/>
    </w:rPr>
  </w:style>
  <w:style w:type="paragraph" w:styleId="BalloonText">
    <w:name w:val="Balloon Text"/>
    <w:basedOn w:val="Normal"/>
    <w:link w:val="BalloonTextChar"/>
    <w:uiPriority w:val="99"/>
    <w:semiHidden/>
    <w:unhideWhenUsed/>
    <w:rsid w:val="0064764B"/>
    <w:pPr>
      <w:spacing w:after="0" w:line="240" w:lineRule="auto"/>
    </w:pPr>
    <w:rPr>
      <w:rFonts w:ascii="Microsoft YaHei UI" w:eastAsia="Microsoft YaHei UI" w:hAnsi="Microsoft YaHei UI"/>
      <w:sz w:val="18"/>
      <w:szCs w:val="18"/>
    </w:rPr>
  </w:style>
  <w:style w:type="character" w:customStyle="1" w:styleId="BalloonTextChar">
    <w:name w:val="Balloon Text Char"/>
    <w:basedOn w:val="DefaultParagraphFont"/>
    <w:link w:val="BalloonText"/>
    <w:uiPriority w:val="99"/>
    <w:semiHidden/>
    <w:rsid w:val="0064764B"/>
    <w:rPr>
      <w:rFonts w:ascii="Microsoft YaHei UI" w:eastAsia="Microsoft YaHei UI" w:hAnsi="Microsoft YaHei UI" w:cs="Times New Roman"/>
      <w:sz w:val="18"/>
      <w:szCs w:val="18"/>
    </w:rPr>
  </w:style>
  <w:style w:type="paragraph" w:styleId="EnvelopeAddress">
    <w:name w:val="envelope address"/>
    <w:basedOn w:val="Normal"/>
    <w:uiPriority w:val="99"/>
    <w:semiHidden/>
    <w:unhideWhenUsed/>
    <w:rsid w:val="0064764B"/>
    <w:pPr>
      <w:framePr w:w="7920" w:h="1980" w:hRule="exact" w:hSpace="180" w:wrap="auto" w:hAnchor="page" w:xAlign="center" w:yAlign="bottom"/>
      <w:spacing w:after="0" w:line="240" w:lineRule="auto"/>
      <w:ind w:left="2880"/>
    </w:pPr>
    <w:rPr>
      <w:rFonts w:eastAsiaTheme="majorEastAsia"/>
      <w:sz w:val="24"/>
      <w:szCs w:val="24"/>
    </w:rPr>
  </w:style>
  <w:style w:type="paragraph" w:styleId="DocumentMap">
    <w:name w:val="Document Map"/>
    <w:basedOn w:val="Normal"/>
    <w:link w:val="DocumentMapChar"/>
    <w:uiPriority w:val="99"/>
    <w:semiHidden/>
    <w:unhideWhenUsed/>
    <w:rsid w:val="0064764B"/>
    <w:pPr>
      <w:spacing w:after="0" w:line="240" w:lineRule="auto"/>
    </w:pPr>
    <w:rPr>
      <w:rFonts w:ascii="Microsoft YaHei UI" w:eastAsia="Microsoft YaHei UI" w:hAnsi="Microsoft YaHei UI"/>
      <w:sz w:val="18"/>
      <w:szCs w:val="18"/>
    </w:rPr>
  </w:style>
  <w:style w:type="character" w:customStyle="1" w:styleId="DocumentMapChar">
    <w:name w:val="Document Map Char"/>
    <w:basedOn w:val="DefaultParagraphFont"/>
    <w:link w:val="DocumentMap"/>
    <w:uiPriority w:val="99"/>
    <w:semiHidden/>
    <w:rsid w:val="0064764B"/>
    <w:rPr>
      <w:rFonts w:ascii="Microsoft YaHei UI" w:eastAsia="Microsoft YaHei UI" w:hAnsi="Microsoft YaHei UI" w:cs="Times New Roman"/>
      <w:sz w:val="18"/>
      <w:szCs w:val="18"/>
    </w:rPr>
  </w:style>
  <w:style w:type="character" w:customStyle="1" w:styleId="Heading3Char">
    <w:name w:val="Heading 3 Char"/>
    <w:basedOn w:val="DefaultParagraphFont"/>
    <w:link w:val="Heading3"/>
    <w:uiPriority w:val="9"/>
    <w:semiHidden/>
    <w:rsid w:val="0064764B"/>
    <w:rPr>
      <w:rFonts w:ascii="Times New Roman" w:eastAsiaTheme="majorEastAsia" w:hAnsi="Times New Roman" w:cs="Times New Roman"/>
      <w:color w:val="355300" w:themeColor="accent1" w:themeShade="7F"/>
      <w:sz w:val="24"/>
      <w:szCs w:val="24"/>
    </w:rPr>
  </w:style>
  <w:style w:type="character" w:customStyle="1" w:styleId="Heading4Char">
    <w:name w:val="Heading 4 Char"/>
    <w:basedOn w:val="DefaultParagraphFont"/>
    <w:link w:val="Heading4"/>
    <w:uiPriority w:val="9"/>
    <w:semiHidden/>
    <w:rsid w:val="0064764B"/>
    <w:rPr>
      <w:rFonts w:ascii="Times New Roman" w:eastAsiaTheme="majorEastAsia" w:hAnsi="Times New Roman" w:cs="Times New Roman"/>
      <w:i/>
      <w:iCs/>
      <w:color w:val="507D00" w:themeColor="accent1" w:themeShade="BF"/>
    </w:rPr>
  </w:style>
  <w:style w:type="character" w:customStyle="1" w:styleId="Heading5Char">
    <w:name w:val="Heading 5 Char"/>
    <w:basedOn w:val="DefaultParagraphFont"/>
    <w:link w:val="Heading5"/>
    <w:uiPriority w:val="9"/>
    <w:semiHidden/>
    <w:rsid w:val="0064764B"/>
    <w:rPr>
      <w:rFonts w:ascii="Times New Roman" w:eastAsiaTheme="majorEastAsia" w:hAnsi="Times New Roman" w:cs="Times New Roman"/>
      <w:color w:val="507D00" w:themeColor="accent1" w:themeShade="BF"/>
    </w:rPr>
  </w:style>
  <w:style w:type="character" w:customStyle="1" w:styleId="Heading6Char">
    <w:name w:val="Heading 6 Char"/>
    <w:basedOn w:val="DefaultParagraphFont"/>
    <w:link w:val="Heading6"/>
    <w:uiPriority w:val="9"/>
    <w:semiHidden/>
    <w:rsid w:val="0064764B"/>
    <w:rPr>
      <w:rFonts w:ascii="Times New Roman" w:eastAsiaTheme="majorEastAsia" w:hAnsi="Times New Roman" w:cs="Times New Roman"/>
      <w:color w:val="355300" w:themeColor="accent1" w:themeShade="7F"/>
    </w:rPr>
  </w:style>
  <w:style w:type="character" w:customStyle="1" w:styleId="Heading7Char">
    <w:name w:val="Heading 7 Char"/>
    <w:basedOn w:val="DefaultParagraphFont"/>
    <w:link w:val="Heading7"/>
    <w:uiPriority w:val="9"/>
    <w:semiHidden/>
    <w:rsid w:val="0064764B"/>
    <w:rPr>
      <w:rFonts w:ascii="Times New Roman" w:eastAsiaTheme="majorEastAsia" w:hAnsi="Times New Roman" w:cs="Times New Roman"/>
      <w:i/>
      <w:iCs/>
      <w:color w:val="355300" w:themeColor="accent1" w:themeShade="7F"/>
    </w:rPr>
  </w:style>
  <w:style w:type="character" w:customStyle="1" w:styleId="Heading8Char">
    <w:name w:val="Heading 8 Char"/>
    <w:basedOn w:val="DefaultParagraphFont"/>
    <w:link w:val="Heading8"/>
    <w:uiPriority w:val="9"/>
    <w:semiHidden/>
    <w:rsid w:val="0064764B"/>
    <w:rPr>
      <w:rFonts w:ascii="Times New Roman" w:eastAsiaTheme="majorEastAsia" w:hAnsi="Times New Roman" w:cs="Times New Roman"/>
      <w:color w:val="272727" w:themeColor="text1" w:themeTint="D8"/>
      <w:sz w:val="21"/>
      <w:szCs w:val="21"/>
    </w:rPr>
  </w:style>
  <w:style w:type="character" w:customStyle="1" w:styleId="Heading9Char">
    <w:name w:val="Heading 9 Char"/>
    <w:basedOn w:val="DefaultParagraphFont"/>
    <w:link w:val="Heading9"/>
    <w:uiPriority w:val="9"/>
    <w:semiHidden/>
    <w:rsid w:val="0064764B"/>
    <w:rPr>
      <w:rFonts w:ascii="Times New Roman" w:eastAsiaTheme="majorEastAsia" w:hAnsi="Times New Roman" w:cs="Times New Roman"/>
      <w:i/>
      <w:iCs/>
      <w:color w:val="272727" w:themeColor="text1" w:themeTint="D8"/>
      <w:sz w:val="21"/>
      <w:szCs w:val="21"/>
    </w:rPr>
  </w:style>
  <w:style w:type="numbering" w:styleId="ArticleSection">
    <w:name w:val="Outline List 3"/>
    <w:basedOn w:val="NoList"/>
    <w:uiPriority w:val="99"/>
    <w:semiHidden/>
    <w:unhideWhenUsed/>
    <w:rsid w:val="0064764B"/>
    <w:pPr>
      <w:numPr>
        <w:numId w:val="36"/>
      </w:numPr>
    </w:pPr>
  </w:style>
  <w:style w:type="table" w:styleId="PlainTable1">
    <w:name w:val="Plain Table 1"/>
    <w:basedOn w:val="TableNormal"/>
    <w:uiPriority w:val="41"/>
    <w:rsid w:val="0064764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4764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4764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4764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4764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IntenseReference">
    <w:name w:val="Intense Reference"/>
    <w:basedOn w:val="DefaultParagraphFont"/>
    <w:uiPriority w:val="32"/>
    <w:semiHidden/>
    <w:unhideWhenUsed/>
    <w:qFormat/>
    <w:rsid w:val="0064764B"/>
    <w:rPr>
      <w:rFonts w:ascii="Times New Roman" w:hAnsi="Times New Roman" w:cs="Times New Roman"/>
      <w:b/>
      <w:bCs/>
      <w:smallCaps/>
      <w:color w:val="6CA800" w:themeColor="accent1"/>
      <w:spacing w:val="5"/>
    </w:rPr>
  </w:style>
  <w:style w:type="paragraph" w:styleId="IntenseQuote">
    <w:name w:val="Intense Quote"/>
    <w:basedOn w:val="Normal"/>
    <w:next w:val="Normal"/>
    <w:link w:val="IntenseQuoteChar"/>
    <w:uiPriority w:val="30"/>
    <w:semiHidden/>
    <w:unhideWhenUsed/>
    <w:qFormat/>
    <w:rsid w:val="0064764B"/>
    <w:pPr>
      <w:pBdr>
        <w:top w:val="single" w:sz="4" w:space="10" w:color="6CA800" w:themeColor="accent1"/>
        <w:bottom w:val="single" w:sz="4" w:space="10" w:color="6CA800" w:themeColor="accent1"/>
      </w:pBdr>
      <w:spacing w:before="360" w:after="360"/>
      <w:ind w:left="864" w:right="864"/>
      <w:jc w:val="center"/>
    </w:pPr>
    <w:rPr>
      <w:i/>
      <w:iCs/>
      <w:color w:val="6CA800" w:themeColor="accent1"/>
    </w:rPr>
  </w:style>
  <w:style w:type="character" w:customStyle="1" w:styleId="IntenseQuoteChar">
    <w:name w:val="Intense Quote Char"/>
    <w:basedOn w:val="DefaultParagraphFont"/>
    <w:link w:val="IntenseQuote"/>
    <w:uiPriority w:val="30"/>
    <w:semiHidden/>
    <w:rsid w:val="0064764B"/>
    <w:rPr>
      <w:rFonts w:ascii="Times New Roman" w:hAnsi="Times New Roman" w:cs="Times New Roman"/>
      <w:i/>
      <w:iCs/>
      <w:color w:val="6CA800" w:themeColor="accent1"/>
    </w:rPr>
  </w:style>
  <w:style w:type="character" w:styleId="IntenseEmphasis">
    <w:name w:val="Intense Emphasis"/>
    <w:basedOn w:val="DefaultParagraphFont"/>
    <w:uiPriority w:val="21"/>
    <w:semiHidden/>
    <w:unhideWhenUsed/>
    <w:qFormat/>
    <w:rsid w:val="0064764B"/>
    <w:rPr>
      <w:rFonts w:ascii="Times New Roman" w:hAnsi="Times New Roman" w:cs="Times New Roman"/>
      <w:i/>
      <w:iCs/>
      <w:color w:val="6CA800" w:themeColor="accent1"/>
    </w:rPr>
  </w:style>
  <w:style w:type="paragraph" w:styleId="NormalWeb">
    <w:name w:val="Normal (Web)"/>
    <w:basedOn w:val="Normal"/>
    <w:uiPriority w:val="99"/>
    <w:unhideWhenUsed/>
    <w:rsid w:val="0064764B"/>
    <w:rPr>
      <w:sz w:val="24"/>
      <w:szCs w:val="24"/>
    </w:rPr>
  </w:style>
  <w:style w:type="character" w:styleId="SmartHyperlink">
    <w:name w:val="Smart Hyperlink"/>
    <w:basedOn w:val="DefaultParagraphFont"/>
    <w:uiPriority w:val="99"/>
    <w:semiHidden/>
    <w:unhideWhenUsed/>
    <w:rsid w:val="0064764B"/>
    <w:rPr>
      <w:rFonts w:ascii="Times New Roman" w:hAnsi="Times New Roman" w:cs="Times New Roman"/>
      <w:u w:val="dotted"/>
    </w:rPr>
  </w:style>
  <w:style w:type="character" w:styleId="UnresolvedMention">
    <w:name w:val="Unresolved Mention"/>
    <w:basedOn w:val="DefaultParagraphFont"/>
    <w:uiPriority w:val="99"/>
    <w:semiHidden/>
    <w:unhideWhenUsed/>
    <w:rsid w:val="0064764B"/>
    <w:rPr>
      <w:rFonts w:ascii="Times New Roman" w:hAnsi="Times New Roman" w:cs="Times New Roman"/>
      <w:color w:val="605E5C"/>
      <w:shd w:val="clear" w:color="auto" w:fill="E1DFDD"/>
    </w:rPr>
  </w:style>
  <w:style w:type="paragraph" w:styleId="BodyText">
    <w:name w:val="Body Text"/>
    <w:basedOn w:val="Normal"/>
    <w:link w:val="BodyTextChar"/>
    <w:uiPriority w:val="99"/>
    <w:semiHidden/>
    <w:unhideWhenUsed/>
    <w:rsid w:val="0064764B"/>
    <w:pPr>
      <w:spacing w:after="120"/>
    </w:pPr>
  </w:style>
  <w:style w:type="character" w:customStyle="1" w:styleId="BodyTextChar">
    <w:name w:val="Body Text Char"/>
    <w:basedOn w:val="DefaultParagraphFont"/>
    <w:link w:val="BodyText"/>
    <w:uiPriority w:val="99"/>
    <w:semiHidden/>
    <w:rsid w:val="0064764B"/>
    <w:rPr>
      <w:rFonts w:ascii="Times New Roman" w:hAnsi="Times New Roman" w:cs="Times New Roman"/>
    </w:rPr>
  </w:style>
  <w:style w:type="paragraph" w:styleId="BodyText2">
    <w:name w:val="Body Text 2"/>
    <w:basedOn w:val="Normal"/>
    <w:link w:val="BodyText2Char"/>
    <w:uiPriority w:val="99"/>
    <w:semiHidden/>
    <w:unhideWhenUsed/>
    <w:rsid w:val="0064764B"/>
    <w:pPr>
      <w:spacing w:after="120" w:line="480" w:lineRule="auto"/>
    </w:pPr>
  </w:style>
  <w:style w:type="character" w:customStyle="1" w:styleId="BodyText2Char">
    <w:name w:val="Body Text 2 Char"/>
    <w:basedOn w:val="DefaultParagraphFont"/>
    <w:link w:val="BodyText2"/>
    <w:uiPriority w:val="99"/>
    <w:semiHidden/>
    <w:rsid w:val="0064764B"/>
    <w:rPr>
      <w:rFonts w:ascii="Times New Roman" w:hAnsi="Times New Roman" w:cs="Times New Roman"/>
    </w:rPr>
  </w:style>
  <w:style w:type="paragraph" w:styleId="BodyText3">
    <w:name w:val="Body Text 3"/>
    <w:basedOn w:val="Normal"/>
    <w:link w:val="BodyText3Char"/>
    <w:uiPriority w:val="99"/>
    <w:semiHidden/>
    <w:unhideWhenUsed/>
    <w:rsid w:val="0064764B"/>
    <w:pPr>
      <w:spacing w:after="120"/>
    </w:pPr>
    <w:rPr>
      <w:sz w:val="16"/>
      <w:szCs w:val="16"/>
    </w:rPr>
  </w:style>
  <w:style w:type="character" w:customStyle="1" w:styleId="BodyText3Char">
    <w:name w:val="Body Text 3 Char"/>
    <w:basedOn w:val="DefaultParagraphFont"/>
    <w:link w:val="BodyText3"/>
    <w:uiPriority w:val="99"/>
    <w:semiHidden/>
    <w:rsid w:val="0064764B"/>
    <w:rPr>
      <w:rFonts w:ascii="Times New Roman" w:hAnsi="Times New Roman" w:cs="Times New Roman"/>
      <w:sz w:val="16"/>
      <w:szCs w:val="16"/>
    </w:rPr>
  </w:style>
  <w:style w:type="paragraph" w:styleId="BodyTextIndent">
    <w:name w:val="Body Text Indent"/>
    <w:basedOn w:val="Normal"/>
    <w:link w:val="BodyTextIndentChar"/>
    <w:uiPriority w:val="99"/>
    <w:semiHidden/>
    <w:unhideWhenUsed/>
    <w:rsid w:val="0064764B"/>
    <w:pPr>
      <w:spacing w:after="120"/>
      <w:ind w:left="360"/>
    </w:pPr>
  </w:style>
  <w:style w:type="character" w:customStyle="1" w:styleId="BodyTextIndentChar">
    <w:name w:val="Body Text Indent Char"/>
    <w:basedOn w:val="DefaultParagraphFont"/>
    <w:link w:val="BodyTextIndent"/>
    <w:uiPriority w:val="99"/>
    <w:semiHidden/>
    <w:rsid w:val="0064764B"/>
    <w:rPr>
      <w:rFonts w:ascii="Times New Roman" w:hAnsi="Times New Roman" w:cs="Times New Roman"/>
    </w:rPr>
  </w:style>
  <w:style w:type="paragraph" w:styleId="BodyTextIndent2">
    <w:name w:val="Body Text Indent 2"/>
    <w:basedOn w:val="Normal"/>
    <w:link w:val="BodyTextIndent2Char"/>
    <w:uiPriority w:val="99"/>
    <w:semiHidden/>
    <w:unhideWhenUsed/>
    <w:rsid w:val="0064764B"/>
    <w:pPr>
      <w:spacing w:after="120" w:line="480" w:lineRule="auto"/>
      <w:ind w:left="360"/>
    </w:pPr>
  </w:style>
  <w:style w:type="character" w:customStyle="1" w:styleId="BodyTextIndent2Char">
    <w:name w:val="Body Text Indent 2 Char"/>
    <w:basedOn w:val="DefaultParagraphFont"/>
    <w:link w:val="BodyTextIndent2"/>
    <w:uiPriority w:val="99"/>
    <w:semiHidden/>
    <w:rsid w:val="0064764B"/>
    <w:rPr>
      <w:rFonts w:ascii="Times New Roman" w:hAnsi="Times New Roman" w:cs="Times New Roman"/>
    </w:rPr>
  </w:style>
  <w:style w:type="paragraph" w:styleId="BodyTextIndent3">
    <w:name w:val="Body Text Indent 3"/>
    <w:basedOn w:val="Normal"/>
    <w:link w:val="BodyTextIndent3Char"/>
    <w:uiPriority w:val="99"/>
    <w:semiHidden/>
    <w:unhideWhenUsed/>
    <w:rsid w:val="0064764B"/>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64764B"/>
    <w:rPr>
      <w:rFonts w:ascii="Times New Roman" w:hAnsi="Times New Roman" w:cs="Times New Roman"/>
      <w:sz w:val="16"/>
      <w:szCs w:val="16"/>
    </w:rPr>
  </w:style>
  <w:style w:type="paragraph" w:styleId="BodyTextFirstIndent">
    <w:name w:val="Body Text First Indent"/>
    <w:basedOn w:val="BodyText"/>
    <w:link w:val="BodyTextFirstIndentChar"/>
    <w:uiPriority w:val="99"/>
    <w:semiHidden/>
    <w:unhideWhenUsed/>
    <w:rsid w:val="0064764B"/>
    <w:pPr>
      <w:spacing w:after="160"/>
      <w:ind w:firstLine="360"/>
    </w:pPr>
  </w:style>
  <w:style w:type="character" w:customStyle="1" w:styleId="BodyTextFirstIndentChar">
    <w:name w:val="Body Text First Indent Char"/>
    <w:basedOn w:val="BodyTextChar"/>
    <w:link w:val="BodyTextFirstIndent"/>
    <w:uiPriority w:val="99"/>
    <w:semiHidden/>
    <w:rsid w:val="0064764B"/>
    <w:rPr>
      <w:rFonts w:ascii="Times New Roman" w:hAnsi="Times New Roman" w:cs="Times New Roman"/>
    </w:rPr>
  </w:style>
  <w:style w:type="paragraph" w:styleId="BodyTextFirstIndent2">
    <w:name w:val="Body Text First Indent 2"/>
    <w:basedOn w:val="BodyTextIndent"/>
    <w:link w:val="BodyTextFirstIndent2Char"/>
    <w:uiPriority w:val="99"/>
    <w:semiHidden/>
    <w:unhideWhenUsed/>
    <w:rsid w:val="0064764B"/>
    <w:pPr>
      <w:spacing w:after="160"/>
      <w:ind w:firstLine="360"/>
    </w:pPr>
  </w:style>
  <w:style w:type="character" w:customStyle="1" w:styleId="BodyTextFirstIndent2Char">
    <w:name w:val="Body Text First Indent 2 Char"/>
    <w:basedOn w:val="BodyTextIndentChar"/>
    <w:link w:val="BodyTextFirstIndent2"/>
    <w:uiPriority w:val="99"/>
    <w:semiHidden/>
    <w:rsid w:val="0064764B"/>
    <w:rPr>
      <w:rFonts w:ascii="Times New Roman" w:hAnsi="Times New Roman" w:cs="Times New Roman"/>
    </w:rPr>
  </w:style>
  <w:style w:type="paragraph" w:styleId="NormalIndent">
    <w:name w:val="Normal Indent"/>
    <w:basedOn w:val="Normal"/>
    <w:uiPriority w:val="99"/>
    <w:semiHidden/>
    <w:unhideWhenUsed/>
    <w:rsid w:val="0064764B"/>
    <w:pPr>
      <w:ind w:left="720"/>
    </w:pPr>
  </w:style>
  <w:style w:type="paragraph" w:styleId="NoteHeading">
    <w:name w:val="Note Heading"/>
    <w:basedOn w:val="Normal"/>
    <w:next w:val="Normal"/>
    <w:link w:val="NoteHeadingChar"/>
    <w:uiPriority w:val="99"/>
    <w:semiHidden/>
    <w:unhideWhenUsed/>
    <w:rsid w:val="0064764B"/>
    <w:pPr>
      <w:spacing w:after="0" w:line="240" w:lineRule="auto"/>
    </w:pPr>
  </w:style>
  <w:style w:type="character" w:customStyle="1" w:styleId="NoteHeadingChar">
    <w:name w:val="Note Heading Char"/>
    <w:basedOn w:val="DefaultParagraphFont"/>
    <w:link w:val="NoteHeading"/>
    <w:uiPriority w:val="99"/>
    <w:semiHidden/>
    <w:rsid w:val="0064764B"/>
    <w:rPr>
      <w:rFonts w:ascii="Times New Roman" w:hAnsi="Times New Roman" w:cs="Times New Roman"/>
    </w:rPr>
  </w:style>
  <w:style w:type="table" w:styleId="TableContemporary">
    <w:name w:val="Table Contemporary"/>
    <w:basedOn w:val="TableNormal"/>
    <w:uiPriority w:val="99"/>
    <w:semiHidden/>
    <w:unhideWhenUsed/>
    <w:rsid w:val="0064764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LightList">
    <w:name w:val="Light List"/>
    <w:basedOn w:val="TableNormal"/>
    <w:uiPriority w:val="61"/>
    <w:semiHidden/>
    <w:unhideWhenUsed/>
    <w:rsid w:val="0064764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4764B"/>
    <w:pPr>
      <w:spacing w:after="0" w:line="240" w:lineRule="auto"/>
    </w:pPr>
    <w:tblPr>
      <w:tblStyleRowBandSize w:val="1"/>
      <w:tblStyleColBandSize w:val="1"/>
      <w:tblBorders>
        <w:top w:val="single" w:sz="8" w:space="0" w:color="6CA800" w:themeColor="accent1"/>
        <w:left w:val="single" w:sz="8" w:space="0" w:color="6CA800" w:themeColor="accent1"/>
        <w:bottom w:val="single" w:sz="8" w:space="0" w:color="6CA800" w:themeColor="accent1"/>
        <w:right w:val="single" w:sz="8" w:space="0" w:color="6CA800" w:themeColor="accent1"/>
      </w:tblBorders>
    </w:tblPr>
    <w:tblStylePr w:type="firstRow">
      <w:pPr>
        <w:spacing w:before="0" w:after="0" w:line="240" w:lineRule="auto"/>
      </w:pPr>
      <w:rPr>
        <w:b/>
        <w:bCs/>
        <w:color w:val="FFFFFF" w:themeColor="background1"/>
      </w:rPr>
      <w:tblPr/>
      <w:tcPr>
        <w:shd w:val="clear" w:color="auto" w:fill="6CA800" w:themeFill="accent1"/>
      </w:tcPr>
    </w:tblStylePr>
    <w:tblStylePr w:type="lastRow">
      <w:pPr>
        <w:spacing w:before="0" w:after="0" w:line="240" w:lineRule="auto"/>
      </w:pPr>
      <w:rPr>
        <w:b/>
        <w:bCs/>
      </w:rPr>
      <w:tblPr/>
      <w:tcPr>
        <w:tcBorders>
          <w:top w:val="double" w:sz="6" w:space="0" w:color="6CA800" w:themeColor="accent1"/>
          <w:left w:val="single" w:sz="8" w:space="0" w:color="6CA800" w:themeColor="accent1"/>
          <w:bottom w:val="single" w:sz="8" w:space="0" w:color="6CA800" w:themeColor="accent1"/>
          <w:right w:val="single" w:sz="8" w:space="0" w:color="6CA800" w:themeColor="accent1"/>
        </w:tcBorders>
      </w:tcPr>
    </w:tblStylePr>
    <w:tblStylePr w:type="firstCol">
      <w:rPr>
        <w:b/>
        <w:bCs/>
      </w:rPr>
    </w:tblStylePr>
    <w:tblStylePr w:type="lastCol">
      <w:rPr>
        <w:b/>
        <w:bCs/>
      </w:rPr>
    </w:tblStylePr>
    <w:tblStylePr w:type="band1Vert">
      <w:tblPr/>
      <w:tcPr>
        <w:tcBorders>
          <w:top w:val="single" w:sz="8" w:space="0" w:color="6CA800" w:themeColor="accent1"/>
          <w:left w:val="single" w:sz="8" w:space="0" w:color="6CA800" w:themeColor="accent1"/>
          <w:bottom w:val="single" w:sz="8" w:space="0" w:color="6CA800" w:themeColor="accent1"/>
          <w:right w:val="single" w:sz="8" w:space="0" w:color="6CA800" w:themeColor="accent1"/>
        </w:tcBorders>
      </w:tcPr>
    </w:tblStylePr>
    <w:tblStylePr w:type="band1Horz">
      <w:tblPr/>
      <w:tcPr>
        <w:tcBorders>
          <w:top w:val="single" w:sz="8" w:space="0" w:color="6CA800" w:themeColor="accent1"/>
          <w:left w:val="single" w:sz="8" w:space="0" w:color="6CA800" w:themeColor="accent1"/>
          <w:bottom w:val="single" w:sz="8" w:space="0" w:color="6CA800" w:themeColor="accent1"/>
          <w:right w:val="single" w:sz="8" w:space="0" w:color="6CA800" w:themeColor="accent1"/>
        </w:tcBorders>
      </w:tcPr>
    </w:tblStylePr>
  </w:style>
  <w:style w:type="table" w:styleId="LightList-Accent2">
    <w:name w:val="Light List Accent 2"/>
    <w:basedOn w:val="TableNormal"/>
    <w:uiPriority w:val="61"/>
    <w:semiHidden/>
    <w:unhideWhenUsed/>
    <w:rsid w:val="0064764B"/>
    <w:pPr>
      <w:spacing w:after="0" w:line="240" w:lineRule="auto"/>
    </w:pPr>
    <w:tblPr>
      <w:tblStyleRowBandSize w:val="1"/>
      <w:tblStyleColBandSize w:val="1"/>
      <w:tblBorders>
        <w:top w:val="single" w:sz="8" w:space="0" w:color="E4D238" w:themeColor="accent2"/>
        <w:left w:val="single" w:sz="8" w:space="0" w:color="E4D238" w:themeColor="accent2"/>
        <w:bottom w:val="single" w:sz="8" w:space="0" w:color="E4D238" w:themeColor="accent2"/>
        <w:right w:val="single" w:sz="8" w:space="0" w:color="E4D238" w:themeColor="accent2"/>
      </w:tblBorders>
    </w:tblPr>
    <w:tblStylePr w:type="firstRow">
      <w:pPr>
        <w:spacing w:before="0" w:after="0" w:line="240" w:lineRule="auto"/>
      </w:pPr>
      <w:rPr>
        <w:b/>
        <w:bCs/>
        <w:color w:val="FFFFFF" w:themeColor="background1"/>
      </w:rPr>
      <w:tblPr/>
      <w:tcPr>
        <w:shd w:val="clear" w:color="auto" w:fill="E4D238" w:themeFill="accent2"/>
      </w:tcPr>
    </w:tblStylePr>
    <w:tblStylePr w:type="lastRow">
      <w:pPr>
        <w:spacing w:before="0" w:after="0" w:line="240" w:lineRule="auto"/>
      </w:pPr>
      <w:rPr>
        <w:b/>
        <w:bCs/>
      </w:rPr>
      <w:tblPr/>
      <w:tcPr>
        <w:tcBorders>
          <w:top w:val="double" w:sz="6" w:space="0" w:color="E4D238" w:themeColor="accent2"/>
          <w:left w:val="single" w:sz="8" w:space="0" w:color="E4D238" w:themeColor="accent2"/>
          <w:bottom w:val="single" w:sz="8" w:space="0" w:color="E4D238" w:themeColor="accent2"/>
          <w:right w:val="single" w:sz="8" w:space="0" w:color="E4D238" w:themeColor="accent2"/>
        </w:tcBorders>
      </w:tcPr>
    </w:tblStylePr>
    <w:tblStylePr w:type="firstCol">
      <w:rPr>
        <w:b/>
        <w:bCs/>
      </w:rPr>
    </w:tblStylePr>
    <w:tblStylePr w:type="lastCol">
      <w:rPr>
        <w:b/>
        <w:bCs/>
      </w:rPr>
    </w:tblStylePr>
    <w:tblStylePr w:type="band1Vert">
      <w:tblPr/>
      <w:tcPr>
        <w:tcBorders>
          <w:top w:val="single" w:sz="8" w:space="0" w:color="E4D238" w:themeColor="accent2"/>
          <w:left w:val="single" w:sz="8" w:space="0" w:color="E4D238" w:themeColor="accent2"/>
          <w:bottom w:val="single" w:sz="8" w:space="0" w:color="E4D238" w:themeColor="accent2"/>
          <w:right w:val="single" w:sz="8" w:space="0" w:color="E4D238" w:themeColor="accent2"/>
        </w:tcBorders>
      </w:tcPr>
    </w:tblStylePr>
    <w:tblStylePr w:type="band1Horz">
      <w:tblPr/>
      <w:tcPr>
        <w:tcBorders>
          <w:top w:val="single" w:sz="8" w:space="0" w:color="E4D238" w:themeColor="accent2"/>
          <w:left w:val="single" w:sz="8" w:space="0" w:color="E4D238" w:themeColor="accent2"/>
          <w:bottom w:val="single" w:sz="8" w:space="0" w:color="E4D238" w:themeColor="accent2"/>
          <w:right w:val="single" w:sz="8" w:space="0" w:color="E4D238" w:themeColor="accent2"/>
        </w:tcBorders>
      </w:tcPr>
    </w:tblStylePr>
  </w:style>
  <w:style w:type="table" w:styleId="LightList-Accent3">
    <w:name w:val="Light List Accent 3"/>
    <w:basedOn w:val="TableNormal"/>
    <w:uiPriority w:val="61"/>
    <w:semiHidden/>
    <w:unhideWhenUsed/>
    <w:rsid w:val="0064764B"/>
    <w:pPr>
      <w:spacing w:after="0" w:line="240" w:lineRule="auto"/>
    </w:pPr>
    <w:tblPr>
      <w:tblStyleRowBandSize w:val="1"/>
      <w:tblStyleColBandSize w:val="1"/>
      <w:tblBorders>
        <w:top w:val="single" w:sz="8" w:space="0" w:color="36C0CA" w:themeColor="accent3"/>
        <w:left w:val="single" w:sz="8" w:space="0" w:color="36C0CA" w:themeColor="accent3"/>
        <w:bottom w:val="single" w:sz="8" w:space="0" w:color="36C0CA" w:themeColor="accent3"/>
        <w:right w:val="single" w:sz="8" w:space="0" w:color="36C0CA" w:themeColor="accent3"/>
      </w:tblBorders>
    </w:tblPr>
    <w:tblStylePr w:type="firstRow">
      <w:pPr>
        <w:spacing w:before="0" w:after="0" w:line="240" w:lineRule="auto"/>
      </w:pPr>
      <w:rPr>
        <w:b/>
        <w:bCs/>
        <w:color w:val="FFFFFF" w:themeColor="background1"/>
      </w:rPr>
      <w:tblPr/>
      <w:tcPr>
        <w:shd w:val="clear" w:color="auto" w:fill="36C0CA" w:themeFill="accent3"/>
      </w:tcPr>
    </w:tblStylePr>
    <w:tblStylePr w:type="lastRow">
      <w:pPr>
        <w:spacing w:before="0" w:after="0" w:line="240" w:lineRule="auto"/>
      </w:pPr>
      <w:rPr>
        <w:b/>
        <w:bCs/>
      </w:rPr>
      <w:tblPr/>
      <w:tcPr>
        <w:tcBorders>
          <w:top w:val="double" w:sz="6" w:space="0" w:color="36C0CA" w:themeColor="accent3"/>
          <w:left w:val="single" w:sz="8" w:space="0" w:color="36C0CA" w:themeColor="accent3"/>
          <w:bottom w:val="single" w:sz="8" w:space="0" w:color="36C0CA" w:themeColor="accent3"/>
          <w:right w:val="single" w:sz="8" w:space="0" w:color="36C0CA" w:themeColor="accent3"/>
        </w:tcBorders>
      </w:tcPr>
    </w:tblStylePr>
    <w:tblStylePr w:type="firstCol">
      <w:rPr>
        <w:b/>
        <w:bCs/>
      </w:rPr>
    </w:tblStylePr>
    <w:tblStylePr w:type="lastCol">
      <w:rPr>
        <w:b/>
        <w:bCs/>
      </w:rPr>
    </w:tblStylePr>
    <w:tblStylePr w:type="band1Vert">
      <w:tblPr/>
      <w:tcPr>
        <w:tcBorders>
          <w:top w:val="single" w:sz="8" w:space="0" w:color="36C0CA" w:themeColor="accent3"/>
          <w:left w:val="single" w:sz="8" w:space="0" w:color="36C0CA" w:themeColor="accent3"/>
          <w:bottom w:val="single" w:sz="8" w:space="0" w:color="36C0CA" w:themeColor="accent3"/>
          <w:right w:val="single" w:sz="8" w:space="0" w:color="36C0CA" w:themeColor="accent3"/>
        </w:tcBorders>
      </w:tcPr>
    </w:tblStylePr>
    <w:tblStylePr w:type="band1Horz">
      <w:tblPr/>
      <w:tcPr>
        <w:tcBorders>
          <w:top w:val="single" w:sz="8" w:space="0" w:color="36C0CA" w:themeColor="accent3"/>
          <w:left w:val="single" w:sz="8" w:space="0" w:color="36C0CA" w:themeColor="accent3"/>
          <w:bottom w:val="single" w:sz="8" w:space="0" w:color="36C0CA" w:themeColor="accent3"/>
          <w:right w:val="single" w:sz="8" w:space="0" w:color="36C0CA" w:themeColor="accent3"/>
        </w:tcBorders>
      </w:tcPr>
    </w:tblStylePr>
  </w:style>
  <w:style w:type="table" w:styleId="LightList-Accent4">
    <w:name w:val="Light List Accent 4"/>
    <w:basedOn w:val="TableNormal"/>
    <w:uiPriority w:val="61"/>
    <w:semiHidden/>
    <w:unhideWhenUsed/>
    <w:rsid w:val="0064764B"/>
    <w:pPr>
      <w:spacing w:after="0" w:line="240" w:lineRule="auto"/>
    </w:pPr>
    <w:tblPr>
      <w:tblStyleRowBandSize w:val="1"/>
      <w:tblStyleColBandSize w:val="1"/>
      <w:tblBorders>
        <w:top w:val="single" w:sz="8" w:space="0" w:color="E25D52" w:themeColor="accent4"/>
        <w:left w:val="single" w:sz="8" w:space="0" w:color="E25D52" w:themeColor="accent4"/>
        <w:bottom w:val="single" w:sz="8" w:space="0" w:color="E25D52" w:themeColor="accent4"/>
        <w:right w:val="single" w:sz="8" w:space="0" w:color="E25D52" w:themeColor="accent4"/>
      </w:tblBorders>
    </w:tblPr>
    <w:tblStylePr w:type="firstRow">
      <w:pPr>
        <w:spacing w:before="0" w:after="0" w:line="240" w:lineRule="auto"/>
      </w:pPr>
      <w:rPr>
        <w:b/>
        <w:bCs/>
        <w:color w:val="FFFFFF" w:themeColor="background1"/>
      </w:rPr>
      <w:tblPr/>
      <w:tcPr>
        <w:shd w:val="clear" w:color="auto" w:fill="E25D52" w:themeFill="accent4"/>
      </w:tcPr>
    </w:tblStylePr>
    <w:tblStylePr w:type="lastRow">
      <w:pPr>
        <w:spacing w:before="0" w:after="0" w:line="240" w:lineRule="auto"/>
      </w:pPr>
      <w:rPr>
        <w:b/>
        <w:bCs/>
      </w:rPr>
      <w:tblPr/>
      <w:tcPr>
        <w:tcBorders>
          <w:top w:val="double" w:sz="6" w:space="0" w:color="E25D52" w:themeColor="accent4"/>
          <w:left w:val="single" w:sz="8" w:space="0" w:color="E25D52" w:themeColor="accent4"/>
          <w:bottom w:val="single" w:sz="8" w:space="0" w:color="E25D52" w:themeColor="accent4"/>
          <w:right w:val="single" w:sz="8" w:space="0" w:color="E25D52" w:themeColor="accent4"/>
        </w:tcBorders>
      </w:tcPr>
    </w:tblStylePr>
    <w:tblStylePr w:type="firstCol">
      <w:rPr>
        <w:b/>
        <w:bCs/>
      </w:rPr>
    </w:tblStylePr>
    <w:tblStylePr w:type="lastCol">
      <w:rPr>
        <w:b/>
        <w:bCs/>
      </w:rPr>
    </w:tblStylePr>
    <w:tblStylePr w:type="band1Vert">
      <w:tblPr/>
      <w:tcPr>
        <w:tcBorders>
          <w:top w:val="single" w:sz="8" w:space="0" w:color="E25D52" w:themeColor="accent4"/>
          <w:left w:val="single" w:sz="8" w:space="0" w:color="E25D52" w:themeColor="accent4"/>
          <w:bottom w:val="single" w:sz="8" w:space="0" w:color="E25D52" w:themeColor="accent4"/>
          <w:right w:val="single" w:sz="8" w:space="0" w:color="E25D52" w:themeColor="accent4"/>
        </w:tcBorders>
      </w:tcPr>
    </w:tblStylePr>
    <w:tblStylePr w:type="band1Horz">
      <w:tblPr/>
      <w:tcPr>
        <w:tcBorders>
          <w:top w:val="single" w:sz="8" w:space="0" w:color="E25D52" w:themeColor="accent4"/>
          <w:left w:val="single" w:sz="8" w:space="0" w:color="E25D52" w:themeColor="accent4"/>
          <w:bottom w:val="single" w:sz="8" w:space="0" w:color="E25D52" w:themeColor="accent4"/>
          <w:right w:val="single" w:sz="8" w:space="0" w:color="E25D52" w:themeColor="accent4"/>
        </w:tcBorders>
      </w:tcPr>
    </w:tblStylePr>
  </w:style>
  <w:style w:type="table" w:styleId="LightList-Accent5">
    <w:name w:val="Light List Accent 5"/>
    <w:basedOn w:val="TableNormal"/>
    <w:uiPriority w:val="61"/>
    <w:semiHidden/>
    <w:unhideWhenUsed/>
    <w:rsid w:val="0064764B"/>
    <w:pPr>
      <w:spacing w:after="0" w:line="240" w:lineRule="auto"/>
    </w:pPr>
    <w:tblPr>
      <w:tblStyleRowBandSize w:val="1"/>
      <w:tblStyleColBandSize w:val="1"/>
      <w:tblBorders>
        <w:top w:val="single" w:sz="8" w:space="0" w:color="E8993C" w:themeColor="accent5"/>
        <w:left w:val="single" w:sz="8" w:space="0" w:color="E8993C" w:themeColor="accent5"/>
        <w:bottom w:val="single" w:sz="8" w:space="0" w:color="E8993C" w:themeColor="accent5"/>
        <w:right w:val="single" w:sz="8" w:space="0" w:color="E8993C" w:themeColor="accent5"/>
      </w:tblBorders>
    </w:tblPr>
    <w:tblStylePr w:type="firstRow">
      <w:pPr>
        <w:spacing w:before="0" w:after="0" w:line="240" w:lineRule="auto"/>
      </w:pPr>
      <w:rPr>
        <w:b/>
        <w:bCs/>
        <w:color w:val="FFFFFF" w:themeColor="background1"/>
      </w:rPr>
      <w:tblPr/>
      <w:tcPr>
        <w:shd w:val="clear" w:color="auto" w:fill="E8993C" w:themeFill="accent5"/>
      </w:tcPr>
    </w:tblStylePr>
    <w:tblStylePr w:type="lastRow">
      <w:pPr>
        <w:spacing w:before="0" w:after="0" w:line="240" w:lineRule="auto"/>
      </w:pPr>
      <w:rPr>
        <w:b/>
        <w:bCs/>
      </w:rPr>
      <w:tblPr/>
      <w:tcPr>
        <w:tcBorders>
          <w:top w:val="double" w:sz="6" w:space="0" w:color="E8993C" w:themeColor="accent5"/>
          <w:left w:val="single" w:sz="8" w:space="0" w:color="E8993C" w:themeColor="accent5"/>
          <w:bottom w:val="single" w:sz="8" w:space="0" w:color="E8993C" w:themeColor="accent5"/>
          <w:right w:val="single" w:sz="8" w:space="0" w:color="E8993C" w:themeColor="accent5"/>
        </w:tcBorders>
      </w:tcPr>
    </w:tblStylePr>
    <w:tblStylePr w:type="firstCol">
      <w:rPr>
        <w:b/>
        <w:bCs/>
      </w:rPr>
    </w:tblStylePr>
    <w:tblStylePr w:type="lastCol">
      <w:rPr>
        <w:b/>
        <w:bCs/>
      </w:rPr>
    </w:tblStylePr>
    <w:tblStylePr w:type="band1Vert">
      <w:tblPr/>
      <w:tcPr>
        <w:tcBorders>
          <w:top w:val="single" w:sz="8" w:space="0" w:color="E8993C" w:themeColor="accent5"/>
          <w:left w:val="single" w:sz="8" w:space="0" w:color="E8993C" w:themeColor="accent5"/>
          <w:bottom w:val="single" w:sz="8" w:space="0" w:color="E8993C" w:themeColor="accent5"/>
          <w:right w:val="single" w:sz="8" w:space="0" w:color="E8993C" w:themeColor="accent5"/>
        </w:tcBorders>
      </w:tcPr>
    </w:tblStylePr>
    <w:tblStylePr w:type="band1Horz">
      <w:tblPr/>
      <w:tcPr>
        <w:tcBorders>
          <w:top w:val="single" w:sz="8" w:space="0" w:color="E8993C" w:themeColor="accent5"/>
          <w:left w:val="single" w:sz="8" w:space="0" w:color="E8993C" w:themeColor="accent5"/>
          <w:bottom w:val="single" w:sz="8" w:space="0" w:color="E8993C" w:themeColor="accent5"/>
          <w:right w:val="single" w:sz="8" w:space="0" w:color="E8993C" w:themeColor="accent5"/>
        </w:tcBorders>
      </w:tcPr>
    </w:tblStylePr>
  </w:style>
  <w:style w:type="table" w:styleId="LightList-Accent6">
    <w:name w:val="Light List Accent 6"/>
    <w:basedOn w:val="TableNormal"/>
    <w:uiPriority w:val="61"/>
    <w:semiHidden/>
    <w:unhideWhenUsed/>
    <w:rsid w:val="0064764B"/>
    <w:pPr>
      <w:spacing w:after="0" w:line="240" w:lineRule="auto"/>
    </w:pPr>
    <w:tblPr>
      <w:tblStyleRowBandSize w:val="1"/>
      <w:tblStyleColBandSize w:val="1"/>
      <w:tblBorders>
        <w:top w:val="single" w:sz="8" w:space="0" w:color="91669C" w:themeColor="accent6"/>
        <w:left w:val="single" w:sz="8" w:space="0" w:color="91669C" w:themeColor="accent6"/>
        <w:bottom w:val="single" w:sz="8" w:space="0" w:color="91669C" w:themeColor="accent6"/>
        <w:right w:val="single" w:sz="8" w:space="0" w:color="91669C" w:themeColor="accent6"/>
      </w:tblBorders>
    </w:tblPr>
    <w:tblStylePr w:type="firstRow">
      <w:pPr>
        <w:spacing w:before="0" w:after="0" w:line="240" w:lineRule="auto"/>
      </w:pPr>
      <w:rPr>
        <w:b/>
        <w:bCs/>
        <w:color w:val="FFFFFF" w:themeColor="background1"/>
      </w:rPr>
      <w:tblPr/>
      <w:tcPr>
        <w:shd w:val="clear" w:color="auto" w:fill="91669C" w:themeFill="accent6"/>
      </w:tcPr>
    </w:tblStylePr>
    <w:tblStylePr w:type="lastRow">
      <w:pPr>
        <w:spacing w:before="0" w:after="0" w:line="240" w:lineRule="auto"/>
      </w:pPr>
      <w:rPr>
        <w:b/>
        <w:bCs/>
      </w:rPr>
      <w:tblPr/>
      <w:tcPr>
        <w:tcBorders>
          <w:top w:val="double" w:sz="6" w:space="0" w:color="91669C" w:themeColor="accent6"/>
          <w:left w:val="single" w:sz="8" w:space="0" w:color="91669C" w:themeColor="accent6"/>
          <w:bottom w:val="single" w:sz="8" w:space="0" w:color="91669C" w:themeColor="accent6"/>
          <w:right w:val="single" w:sz="8" w:space="0" w:color="91669C" w:themeColor="accent6"/>
        </w:tcBorders>
      </w:tcPr>
    </w:tblStylePr>
    <w:tblStylePr w:type="firstCol">
      <w:rPr>
        <w:b/>
        <w:bCs/>
      </w:rPr>
    </w:tblStylePr>
    <w:tblStylePr w:type="lastCol">
      <w:rPr>
        <w:b/>
        <w:bCs/>
      </w:rPr>
    </w:tblStylePr>
    <w:tblStylePr w:type="band1Vert">
      <w:tblPr/>
      <w:tcPr>
        <w:tcBorders>
          <w:top w:val="single" w:sz="8" w:space="0" w:color="91669C" w:themeColor="accent6"/>
          <w:left w:val="single" w:sz="8" w:space="0" w:color="91669C" w:themeColor="accent6"/>
          <w:bottom w:val="single" w:sz="8" w:space="0" w:color="91669C" w:themeColor="accent6"/>
          <w:right w:val="single" w:sz="8" w:space="0" w:color="91669C" w:themeColor="accent6"/>
        </w:tcBorders>
      </w:tcPr>
    </w:tblStylePr>
    <w:tblStylePr w:type="band1Horz">
      <w:tblPr/>
      <w:tcPr>
        <w:tcBorders>
          <w:top w:val="single" w:sz="8" w:space="0" w:color="91669C" w:themeColor="accent6"/>
          <w:left w:val="single" w:sz="8" w:space="0" w:color="91669C" w:themeColor="accent6"/>
          <w:bottom w:val="single" w:sz="8" w:space="0" w:color="91669C" w:themeColor="accent6"/>
          <w:right w:val="single" w:sz="8" w:space="0" w:color="91669C" w:themeColor="accent6"/>
        </w:tcBorders>
      </w:tcPr>
    </w:tblStylePr>
  </w:style>
  <w:style w:type="table" w:styleId="LightShading">
    <w:name w:val="Light Shading"/>
    <w:basedOn w:val="TableNormal"/>
    <w:uiPriority w:val="60"/>
    <w:semiHidden/>
    <w:unhideWhenUsed/>
    <w:rsid w:val="0064764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4764B"/>
    <w:pPr>
      <w:spacing w:after="0" w:line="240" w:lineRule="auto"/>
    </w:pPr>
    <w:rPr>
      <w:color w:val="507D00" w:themeColor="accent1" w:themeShade="BF"/>
    </w:rPr>
    <w:tblPr>
      <w:tblStyleRowBandSize w:val="1"/>
      <w:tblStyleColBandSize w:val="1"/>
      <w:tblBorders>
        <w:top w:val="single" w:sz="8" w:space="0" w:color="6CA800" w:themeColor="accent1"/>
        <w:bottom w:val="single" w:sz="8" w:space="0" w:color="6CA800" w:themeColor="accent1"/>
      </w:tblBorders>
    </w:tblPr>
    <w:tblStylePr w:type="firstRow">
      <w:pPr>
        <w:spacing w:before="0" w:after="0" w:line="240" w:lineRule="auto"/>
      </w:pPr>
      <w:rPr>
        <w:b/>
        <w:bCs/>
      </w:rPr>
      <w:tblPr/>
      <w:tcPr>
        <w:tcBorders>
          <w:top w:val="single" w:sz="8" w:space="0" w:color="6CA800" w:themeColor="accent1"/>
          <w:left w:val="nil"/>
          <w:bottom w:val="single" w:sz="8" w:space="0" w:color="6CA800" w:themeColor="accent1"/>
          <w:right w:val="nil"/>
          <w:insideH w:val="nil"/>
          <w:insideV w:val="nil"/>
        </w:tcBorders>
      </w:tcPr>
    </w:tblStylePr>
    <w:tblStylePr w:type="lastRow">
      <w:pPr>
        <w:spacing w:before="0" w:after="0" w:line="240" w:lineRule="auto"/>
      </w:pPr>
      <w:rPr>
        <w:b/>
        <w:bCs/>
      </w:rPr>
      <w:tblPr/>
      <w:tcPr>
        <w:tcBorders>
          <w:top w:val="single" w:sz="8" w:space="0" w:color="6CA800" w:themeColor="accent1"/>
          <w:left w:val="nil"/>
          <w:bottom w:val="single" w:sz="8" w:space="0" w:color="6CA8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FFAA" w:themeFill="accent1" w:themeFillTint="3F"/>
      </w:tcPr>
    </w:tblStylePr>
    <w:tblStylePr w:type="band1Horz">
      <w:tblPr/>
      <w:tcPr>
        <w:tcBorders>
          <w:left w:val="nil"/>
          <w:right w:val="nil"/>
          <w:insideH w:val="nil"/>
          <w:insideV w:val="nil"/>
        </w:tcBorders>
        <w:shd w:val="clear" w:color="auto" w:fill="E0FFAA" w:themeFill="accent1" w:themeFillTint="3F"/>
      </w:tcPr>
    </w:tblStylePr>
  </w:style>
  <w:style w:type="table" w:styleId="LightShading-Accent2">
    <w:name w:val="Light Shading Accent 2"/>
    <w:basedOn w:val="TableNormal"/>
    <w:uiPriority w:val="60"/>
    <w:semiHidden/>
    <w:unhideWhenUsed/>
    <w:rsid w:val="0064764B"/>
    <w:pPr>
      <w:spacing w:after="0" w:line="240" w:lineRule="auto"/>
    </w:pPr>
    <w:rPr>
      <w:color w:val="BBAA19" w:themeColor="accent2" w:themeShade="BF"/>
    </w:rPr>
    <w:tblPr>
      <w:tblStyleRowBandSize w:val="1"/>
      <w:tblStyleColBandSize w:val="1"/>
      <w:tblBorders>
        <w:top w:val="single" w:sz="8" w:space="0" w:color="E4D238" w:themeColor="accent2"/>
        <w:bottom w:val="single" w:sz="8" w:space="0" w:color="E4D238" w:themeColor="accent2"/>
      </w:tblBorders>
    </w:tblPr>
    <w:tblStylePr w:type="firstRow">
      <w:pPr>
        <w:spacing w:before="0" w:after="0" w:line="240" w:lineRule="auto"/>
      </w:pPr>
      <w:rPr>
        <w:b/>
        <w:bCs/>
      </w:rPr>
      <w:tblPr/>
      <w:tcPr>
        <w:tcBorders>
          <w:top w:val="single" w:sz="8" w:space="0" w:color="E4D238" w:themeColor="accent2"/>
          <w:left w:val="nil"/>
          <w:bottom w:val="single" w:sz="8" w:space="0" w:color="E4D238" w:themeColor="accent2"/>
          <w:right w:val="nil"/>
          <w:insideH w:val="nil"/>
          <w:insideV w:val="nil"/>
        </w:tcBorders>
      </w:tcPr>
    </w:tblStylePr>
    <w:tblStylePr w:type="lastRow">
      <w:pPr>
        <w:spacing w:before="0" w:after="0" w:line="240" w:lineRule="auto"/>
      </w:pPr>
      <w:rPr>
        <w:b/>
        <w:bCs/>
      </w:rPr>
      <w:tblPr/>
      <w:tcPr>
        <w:tcBorders>
          <w:top w:val="single" w:sz="8" w:space="0" w:color="E4D238" w:themeColor="accent2"/>
          <w:left w:val="nil"/>
          <w:bottom w:val="single" w:sz="8" w:space="0" w:color="E4D23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3CD" w:themeFill="accent2" w:themeFillTint="3F"/>
      </w:tcPr>
    </w:tblStylePr>
    <w:tblStylePr w:type="band1Horz">
      <w:tblPr/>
      <w:tcPr>
        <w:tcBorders>
          <w:left w:val="nil"/>
          <w:right w:val="nil"/>
          <w:insideH w:val="nil"/>
          <w:insideV w:val="nil"/>
        </w:tcBorders>
        <w:shd w:val="clear" w:color="auto" w:fill="F8F3CD" w:themeFill="accent2" w:themeFillTint="3F"/>
      </w:tcPr>
    </w:tblStylePr>
  </w:style>
  <w:style w:type="table" w:styleId="LightShading-Accent3">
    <w:name w:val="Light Shading Accent 3"/>
    <w:basedOn w:val="TableNormal"/>
    <w:uiPriority w:val="60"/>
    <w:semiHidden/>
    <w:unhideWhenUsed/>
    <w:rsid w:val="0064764B"/>
    <w:pPr>
      <w:spacing w:after="0" w:line="240" w:lineRule="auto"/>
    </w:pPr>
    <w:rPr>
      <w:color w:val="288F97" w:themeColor="accent3" w:themeShade="BF"/>
    </w:rPr>
    <w:tblPr>
      <w:tblStyleRowBandSize w:val="1"/>
      <w:tblStyleColBandSize w:val="1"/>
      <w:tblBorders>
        <w:top w:val="single" w:sz="8" w:space="0" w:color="36C0CA" w:themeColor="accent3"/>
        <w:bottom w:val="single" w:sz="8" w:space="0" w:color="36C0CA" w:themeColor="accent3"/>
      </w:tblBorders>
    </w:tblPr>
    <w:tblStylePr w:type="firstRow">
      <w:pPr>
        <w:spacing w:before="0" w:after="0" w:line="240" w:lineRule="auto"/>
      </w:pPr>
      <w:rPr>
        <w:b/>
        <w:bCs/>
      </w:rPr>
      <w:tblPr/>
      <w:tcPr>
        <w:tcBorders>
          <w:top w:val="single" w:sz="8" w:space="0" w:color="36C0CA" w:themeColor="accent3"/>
          <w:left w:val="nil"/>
          <w:bottom w:val="single" w:sz="8" w:space="0" w:color="36C0CA" w:themeColor="accent3"/>
          <w:right w:val="nil"/>
          <w:insideH w:val="nil"/>
          <w:insideV w:val="nil"/>
        </w:tcBorders>
      </w:tcPr>
    </w:tblStylePr>
    <w:tblStylePr w:type="lastRow">
      <w:pPr>
        <w:spacing w:before="0" w:after="0" w:line="240" w:lineRule="auto"/>
      </w:pPr>
      <w:rPr>
        <w:b/>
        <w:bCs/>
      </w:rPr>
      <w:tblPr/>
      <w:tcPr>
        <w:tcBorders>
          <w:top w:val="single" w:sz="8" w:space="0" w:color="36C0CA" w:themeColor="accent3"/>
          <w:left w:val="nil"/>
          <w:bottom w:val="single" w:sz="8" w:space="0" w:color="36C0C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DEFF2" w:themeFill="accent3" w:themeFillTint="3F"/>
      </w:tcPr>
    </w:tblStylePr>
    <w:tblStylePr w:type="band1Horz">
      <w:tblPr/>
      <w:tcPr>
        <w:tcBorders>
          <w:left w:val="nil"/>
          <w:right w:val="nil"/>
          <w:insideH w:val="nil"/>
          <w:insideV w:val="nil"/>
        </w:tcBorders>
        <w:shd w:val="clear" w:color="auto" w:fill="CDEFF2" w:themeFill="accent3" w:themeFillTint="3F"/>
      </w:tcPr>
    </w:tblStylePr>
  </w:style>
  <w:style w:type="table" w:styleId="LightShading-Accent4">
    <w:name w:val="Light Shading Accent 4"/>
    <w:basedOn w:val="TableNormal"/>
    <w:uiPriority w:val="60"/>
    <w:semiHidden/>
    <w:unhideWhenUsed/>
    <w:rsid w:val="0064764B"/>
    <w:pPr>
      <w:spacing w:after="0" w:line="240" w:lineRule="auto"/>
    </w:pPr>
    <w:rPr>
      <w:color w:val="C52D21" w:themeColor="accent4" w:themeShade="BF"/>
    </w:rPr>
    <w:tblPr>
      <w:tblStyleRowBandSize w:val="1"/>
      <w:tblStyleColBandSize w:val="1"/>
      <w:tblBorders>
        <w:top w:val="single" w:sz="8" w:space="0" w:color="E25D52" w:themeColor="accent4"/>
        <w:bottom w:val="single" w:sz="8" w:space="0" w:color="E25D52" w:themeColor="accent4"/>
      </w:tblBorders>
    </w:tblPr>
    <w:tblStylePr w:type="firstRow">
      <w:pPr>
        <w:spacing w:before="0" w:after="0" w:line="240" w:lineRule="auto"/>
      </w:pPr>
      <w:rPr>
        <w:b/>
        <w:bCs/>
      </w:rPr>
      <w:tblPr/>
      <w:tcPr>
        <w:tcBorders>
          <w:top w:val="single" w:sz="8" w:space="0" w:color="E25D52" w:themeColor="accent4"/>
          <w:left w:val="nil"/>
          <w:bottom w:val="single" w:sz="8" w:space="0" w:color="E25D52" w:themeColor="accent4"/>
          <w:right w:val="nil"/>
          <w:insideH w:val="nil"/>
          <w:insideV w:val="nil"/>
        </w:tcBorders>
      </w:tcPr>
    </w:tblStylePr>
    <w:tblStylePr w:type="lastRow">
      <w:pPr>
        <w:spacing w:before="0" w:after="0" w:line="240" w:lineRule="auto"/>
      </w:pPr>
      <w:rPr>
        <w:b/>
        <w:bCs/>
      </w:rPr>
      <w:tblPr/>
      <w:tcPr>
        <w:tcBorders>
          <w:top w:val="single" w:sz="8" w:space="0" w:color="E25D52" w:themeColor="accent4"/>
          <w:left w:val="nil"/>
          <w:bottom w:val="single" w:sz="8" w:space="0" w:color="E25D5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D6D4" w:themeFill="accent4" w:themeFillTint="3F"/>
      </w:tcPr>
    </w:tblStylePr>
    <w:tblStylePr w:type="band1Horz">
      <w:tblPr/>
      <w:tcPr>
        <w:tcBorders>
          <w:left w:val="nil"/>
          <w:right w:val="nil"/>
          <w:insideH w:val="nil"/>
          <w:insideV w:val="nil"/>
        </w:tcBorders>
        <w:shd w:val="clear" w:color="auto" w:fill="F7D6D4" w:themeFill="accent4" w:themeFillTint="3F"/>
      </w:tcPr>
    </w:tblStylePr>
  </w:style>
  <w:style w:type="table" w:styleId="LightShading-Accent5">
    <w:name w:val="Light Shading Accent 5"/>
    <w:basedOn w:val="TableNormal"/>
    <w:uiPriority w:val="60"/>
    <w:semiHidden/>
    <w:unhideWhenUsed/>
    <w:rsid w:val="0064764B"/>
    <w:pPr>
      <w:spacing w:after="0" w:line="240" w:lineRule="auto"/>
    </w:pPr>
    <w:rPr>
      <w:color w:val="C37317" w:themeColor="accent5" w:themeShade="BF"/>
    </w:rPr>
    <w:tblPr>
      <w:tblStyleRowBandSize w:val="1"/>
      <w:tblStyleColBandSize w:val="1"/>
      <w:tblBorders>
        <w:top w:val="single" w:sz="8" w:space="0" w:color="E8993C" w:themeColor="accent5"/>
        <w:bottom w:val="single" w:sz="8" w:space="0" w:color="E8993C" w:themeColor="accent5"/>
      </w:tblBorders>
    </w:tblPr>
    <w:tblStylePr w:type="firstRow">
      <w:pPr>
        <w:spacing w:before="0" w:after="0" w:line="240" w:lineRule="auto"/>
      </w:pPr>
      <w:rPr>
        <w:b/>
        <w:bCs/>
      </w:rPr>
      <w:tblPr/>
      <w:tcPr>
        <w:tcBorders>
          <w:top w:val="single" w:sz="8" w:space="0" w:color="E8993C" w:themeColor="accent5"/>
          <w:left w:val="nil"/>
          <w:bottom w:val="single" w:sz="8" w:space="0" w:color="E8993C" w:themeColor="accent5"/>
          <w:right w:val="nil"/>
          <w:insideH w:val="nil"/>
          <w:insideV w:val="nil"/>
        </w:tcBorders>
      </w:tcPr>
    </w:tblStylePr>
    <w:tblStylePr w:type="lastRow">
      <w:pPr>
        <w:spacing w:before="0" w:after="0" w:line="240" w:lineRule="auto"/>
      </w:pPr>
      <w:rPr>
        <w:b/>
        <w:bCs/>
      </w:rPr>
      <w:tblPr/>
      <w:tcPr>
        <w:tcBorders>
          <w:top w:val="single" w:sz="8" w:space="0" w:color="E8993C" w:themeColor="accent5"/>
          <w:left w:val="nil"/>
          <w:bottom w:val="single" w:sz="8" w:space="0" w:color="E8993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E5CE" w:themeFill="accent5" w:themeFillTint="3F"/>
      </w:tcPr>
    </w:tblStylePr>
    <w:tblStylePr w:type="band1Horz">
      <w:tblPr/>
      <w:tcPr>
        <w:tcBorders>
          <w:left w:val="nil"/>
          <w:right w:val="nil"/>
          <w:insideH w:val="nil"/>
          <w:insideV w:val="nil"/>
        </w:tcBorders>
        <w:shd w:val="clear" w:color="auto" w:fill="F9E5CE" w:themeFill="accent5" w:themeFillTint="3F"/>
      </w:tcPr>
    </w:tblStylePr>
  </w:style>
  <w:style w:type="table" w:styleId="LightShading-Accent6">
    <w:name w:val="Light Shading Accent 6"/>
    <w:basedOn w:val="TableNormal"/>
    <w:uiPriority w:val="60"/>
    <w:semiHidden/>
    <w:unhideWhenUsed/>
    <w:rsid w:val="0064764B"/>
    <w:pPr>
      <w:spacing w:after="0" w:line="240" w:lineRule="auto"/>
    </w:pPr>
    <w:rPr>
      <w:color w:val="6C4C75" w:themeColor="accent6" w:themeShade="BF"/>
    </w:rPr>
    <w:tblPr>
      <w:tblStyleRowBandSize w:val="1"/>
      <w:tblStyleColBandSize w:val="1"/>
      <w:tblBorders>
        <w:top w:val="single" w:sz="8" w:space="0" w:color="91669C" w:themeColor="accent6"/>
        <w:bottom w:val="single" w:sz="8" w:space="0" w:color="91669C" w:themeColor="accent6"/>
      </w:tblBorders>
    </w:tblPr>
    <w:tblStylePr w:type="firstRow">
      <w:pPr>
        <w:spacing w:before="0" w:after="0" w:line="240" w:lineRule="auto"/>
      </w:pPr>
      <w:rPr>
        <w:b/>
        <w:bCs/>
      </w:rPr>
      <w:tblPr/>
      <w:tcPr>
        <w:tcBorders>
          <w:top w:val="single" w:sz="8" w:space="0" w:color="91669C" w:themeColor="accent6"/>
          <w:left w:val="nil"/>
          <w:bottom w:val="single" w:sz="8" w:space="0" w:color="91669C" w:themeColor="accent6"/>
          <w:right w:val="nil"/>
          <w:insideH w:val="nil"/>
          <w:insideV w:val="nil"/>
        </w:tcBorders>
      </w:tcPr>
    </w:tblStylePr>
    <w:tblStylePr w:type="lastRow">
      <w:pPr>
        <w:spacing w:before="0" w:after="0" w:line="240" w:lineRule="auto"/>
      </w:pPr>
      <w:rPr>
        <w:b/>
        <w:bCs/>
      </w:rPr>
      <w:tblPr/>
      <w:tcPr>
        <w:tcBorders>
          <w:top w:val="single" w:sz="8" w:space="0" w:color="91669C" w:themeColor="accent6"/>
          <w:left w:val="nil"/>
          <w:bottom w:val="single" w:sz="8" w:space="0" w:color="91669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D9E6" w:themeFill="accent6" w:themeFillTint="3F"/>
      </w:tcPr>
    </w:tblStylePr>
    <w:tblStylePr w:type="band1Horz">
      <w:tblPr/>
      <w:tcPr>
        <w:tcBorders>
          <w:left w:val="nil"/>
          <w:right w:val="nil"/>
          <w:insideH w:val="nil"/>
          <w:insideV w:val="nil"/>
        </w:tcBorders>
        <w:shd w:val="clear" w:color="auto" w:fill="E3D9E6" w:themeFill="accent6" w:themeFillTint="3F"/>
      </w:tcPr>
    </w:tblStylePr>
  </w:style>
  <w:style w:type="table" w:styleId="LightGrid">
    <w:name w:val="Light Grid"/>
    <w:basedOn w:val="TableNormal"/>
    <w:uiPriority w:val="62"/>
    <w:semiHidden/>
    <w:unhideWhenUsed/>
    <w:rsid w:val="0064764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4764B"/>
    <w:pPr>
      <w:spacing w:after="0" w:line="240" w:lineRule="auto"/>
    </w:pPr>
    <w:tblPr>
      <w:tblStyleRowBandSize w:val="1"/>
      <w:tblStyleColBandSize w:val="1"/>
      <w:tblBorders>
        <w:top w:val="single" w:sz="8" w:space="0" w:color="6CA800" w:themeColor="accent1"/>
        <w:left w:val="single" w:sz="8" w:space="0" w:color="6CA800" w:themeColor="accent1"/>
        <w:bottom w:val="single" w:sz="8" w:space="0" w:color="6CA800" w:themeColor="accent1"/>
        <w:right w:val="single" w:sz="8" w:space="0" w:color="6CA800" w:themeColor="accent1"/>
        <w:insideH w:val="single" w:sz="8" w:space="0" w:color="6CA800" w:themeColor="accent1"/>
        <w:insideV w:val="single" w:sz="8" w:space="0" w:color="6CA8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CA800" w:themeColor="accent1"/>
          <w:left w:val="single" w:sz="8" w:space="0" w:color="6CA800" w:themeColor="accent1"/>
          <w:bottom w:val="single" w:sz="18" w:space="0" w:color="6CA800" w:themeColor="accent1"/>
          <w:right w:val="single" w:sz="8" w:space="0" w:color="6CA800" w:themeColor="accent1"/>
          <w:insideH w:val="nil"/>
          <w:insideV w:val="single" w:sz="8" w:space="0" w:color="6CA8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CA800" w:themeColor="accent1"/>
          <w:left w:val="single" w:sz="8" w:space="0" w:color="6CA800" w:themeColor="accent1"/>
          <w:bottom w:val="single" w:sz="8" w:space="0" w:color="6CA800" w:themeColor="accent1"/>
          <w:right w:val="single" w:sz="8" w:space="0" w:color="6CA800" w:themeColor="accent1"/>
          <w:insideH w:val="nil"/>
          <w:insideV w:val="single" w:sz="8" w:space="0" w:color="6CA8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CA800" w:themeColor="accent1"/>
          <w:left w:val="single" w:sz="8" w:space="0" w:color="6CA800" w:themeColor="accent1"/>
          <w:bottom w:val="single" w:sz="8" w:space="0" w:color="6CA800" w:themeColor="accent1"/>
          <w:right w:val="single" w:sz="8" w:space="0" w:color="6CA800" w:themeColor="accent1"/>
        </w:tcBorders>
      </w:tcPr>
    </w:tblStylePr>
    <w:tblStylePr w:type="band1Vert">
      <w:tblPr/>
      <w:tcPr>
        <w:tcBorders>
          <w:top w:val="single" w:sz="8" w:space="0" w:color="6CA800" w:themeColor="accent1"/>
          <w:left w:val="single" w:sz="8" w:space="0" w:color="6CA800" w:themeColor="accent1"/>
          <w:bottom w:val="single" w:sz="8" w:space="0" w:color="6CA800" w:themeColor="accent1"/>
          <w:right w:val="single" w:sz="8" w:space="0" w:color="6CA800" w:themeColor="accent1"/>
        </w:tcBorders>
        <w:shd w:val="clear" w:color="auto" w:fill="E0FFAA" w:themeFill="accent1" w:themeFillTint="3F"/>
      </w:tcPr>
    </w:tblStylePr>
    <w:tblStylePr w:type="band1Horz">
      <w:tblPr/>
      <w:tcPr>
        <w:tcBorders>
          <w:top w:val="single" w:sz="8" w:space="0" w:color="6CA800" w:themeColor="accent1"/>
          <w:left w:val="single" w:sz="8" w:space="0" w:color="6CA800" w:themeColor="accent1"/>
          <w:bottom w:val="single" w:sz="8" w:space="0" w:color="6CA800" w:themeColor="accent1"/>
          <w:right w:val="single" w:sz="8" w:space="0" w:color="6CA800" w:themeColor="accent1"/>
          <w:insideV w:val="single" w:sz="8" w:space="0" w:color="6CA800" w:themeColor="accent1"/>
        </w:tcBorders>
        <w:shd w:val="clear" w:color="auto" w:fill="E0FFAA" w:themeFill="accent1" w:themeFillTint="3F"/>
      </w:tcPr>
    </w:tblStylePr>
    <w:tblStylePr w:type="band2Horz">
      <w:tblPr/>
      <w:tcPr>
        <w:tcBorders>
          <w:top w:val="single" w:sz="8" w:space="0" w:color="6CA800" w:themeColor="accent1"/>
          <w:left w:val="single" w:sz="8" w:space="0" w:color="6CA800" w:themeColor="accent1"/>
          <w:bottom w:val="single" w:sz="8" w:space="0" w:color="6CA800" w:themeColor="accent1"/>
          <w:right w:val="single" w:sz="8" w:space="0" w:color="6CA800" w:themeColor="accent1"/>
          <w:insideV w:val="single" w:sz="8" w:space="0" w:color="6CA800" w:themeColor="accent1"/>
        </w:tcBorders>
      </w:tcPr>
    </w:tblStylePr>
  </w:style>
  <w:style w:type="table" w:styleId="LightGrid-Accent2">
    <w:name w:val="Light Grid Accent 2"/>
    <w:basedOn w:val="TableNormal"/>
    <w:uiPriority w:val="62"/>
    <w:semiHidden/>
    <w:unhideWhenUsed/>
    <w:rsid w:val="0064764B"/>
    <w:pPr>
      <w:spacing w:after="0" w:line="240" w:lineRule="auto"/>
    </w:pPr>
    <w:tblPr>
      <w:tblStyleRowBandSize w:val="1"/>
      <w:tblStyleColBandSize w:val="1"/>
      <w:tblBorders>
        <w:top w:val="single" w:sz="8" w:space="0" w:color="E4D238" w:themeColor="accent2"/>
        <w:left w:val="single" w:sz="8" w:space="0" w:color="E4D238" w:themeColor="accent2"/>
        <w:bottom w:val="single" w:sz="8" w:space="0" w:color="E4D238" w:themeColor="accent2"/>
        <w:right w:val="single" w:sz="8" w:space="0" w:color="E4D238" w:themeColor="accent2"/>
        <w:insideH w:val="single" w:sz="8" w:space="0" w:color="E4D238" w:themeColor="accent2"/>
        <w:insideV w:val="single" w:sz="8" w:space="0" w:color="E4D23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4D238" w:themeColor="accent2"/>
          <w:left w:val="single" w:sz="8" w:space="0" w:color="E4D238" w:themeColor="accent2"/>
          <w:bottom w:val="single" w:sz="18" w:space="0" w:color="E4D238" w:themeColor="accent2"/>
          <w:right w:val="single" w:sz="8" w:space="0" w:color="E4D238" w:themeColor="accent2"/>
          <w:insideH w:val="nil"/>
          <w:insideV w:val="single" w:sz="8" w:space="0" w:color="E4D23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4D238" w:themeColor="accent2"/>
          <w:left w:val="single" w:sz="8" w:space="0" w:color="E4D238" w:themeColor="accent2"/>
          <w:bottom w:val="single" w:sz="8" w:space="0" w:color="E4D238" w:themeColor="accent2"/>
          <w:right w:val="single" w:sz="8" w:space="0" w:color="E4D238" w:themeColor="accent2"/>
          <w:insideH w:val="nil"/>
          <w:insideV w:val="single" w:sz="8" w:space="0" w:color="E4D23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4D238" w:themeColor="accent2"/>
          <w:left w:val="single" w:sz="8" w:space="0" w:color="E4D238" w:themeColor="accent2"/>
          <w:bottom w:val="single" w:sz="8" w:space="0" w:color="E4D238" w:themeColor="accent2"/>
          <w:right w:val="single" w:sz="8" w:space="0" w:color="E4D238" w:themeColor="accent2"/>
        </w:tcBorders>
      </w:tcPr>
    </w:tblStylePr>
    <w:tblStylePr w:type="band1Vert">
      <w:tblPr/>
      <w:tcPr>
        <w:tcBorders>
          <w:top w:val="single" w:sz="8" w:space="0" w:color="E4D238" w:themeColor="accent2"/>
          <w:left w:val="single" w:sz="8" w:space="0" w:color="E4D238" w:themeColor="accent2"/>
          <w:bottom w:val="single" w:sz="8" w:space="0" w:color="E4D238" w:themeColor="accent2"/>
          <w:right w:val="single" w:sz="8" w:space="0" w:color="E4D238" w:themeColor="accent2"/>
        </w:tcBorders>
        <w:shd w:val="clear" w:color="auto" w:fill="F8F3CD" w:themeFill="accent2" w:themeFillTint="3F"/>
      </w:tcPr>
    </w:tblStylePr>
    <w:tblStylePr w:type="band1Horz">
      <w:tblPr/>
      <w:tcPr>
        <w:tcBorders>
          <w:top w:val="single" w:sz="8" w:space="0" w:color="E4D238" w:themeColor="accent2"/>
          <w:left w:val="single" w:sz="8" w:space="0" w:color="E4D238" w:themeColor="accent2"/>
          <w:bottom w:val="single" w:sz="8" w:space="0" w:color="E4D238" w:themeColor="accent2"/>
          <w:right w:val="single" w:sz="8" w:space="0" w:color="E4D238" w:themeColor="accent2"/>
          <w:insideV w:val="single" w:sz="8" w:space="0" w:color="E4D238" w:themeColor="accent2"/>
        </w:tcBorders>
        <w:shd w:val="clear" w:color="auto" w:fill="F8F3CD" w:themeFill="accent2" w:themeFillTint="3F"/>
      </w:tcPr>
    </w:tblStylePr>
    <w:tblStylePr w:type="band2Horz">
      <w:tblPr/>
      <w:tcPr>
        <w:tcBorders>
          <w:top w:val="single" w:sz="8" w:space="0" w:color="E4D238" w:themeColor="accent2"/>
          <w:left w:val="single" w:sz="8" w:space="0" w:color="E4D238" w:themeColor="accent2"/>
          <w:bottom w:val="single" w:sz="8" w:space="0" w:color="E4D238" w:themeColor="accent2"/>
          <w:right w:val="single" w:sz="8" w:space="0" w:color="E4D238" w:themeColor="accent2"/>
          <w:insideV w:val="single" w:sz="8" w:space="0" w:color="E4D238" w:themeColor="accent2"/>
        </w:tcBorders>
      </w:tcPr>
    </w:tblStylePr>
  </w:style>
  <w:style w:type="table" w:styleId="LightGrid-Accent3">
    <w:name w:val="Light Grid Accent 3"/>
    <w:basedOn w:val="TableNormal"/>
    <w:uiPriority w:val="62"/>
    <w:semiHidden/>
    <w:unhideWhenUsed/>
    <w:rsid w:val="0064764B"/>
    <w:pPr>
      <w:spacing w:after="0" w:line="240" w:lineRule="auto"/>
    </w:pPr>
    <w:tblPr>
      <w:tblStyleRowBandSize w:val="1"/>
      <w:tblStyleColBandSize w:val="1"/>
      <w:tblBorders>
        <w:top w:val="single" w:sz="8" w:space="0" w:color="36C0CA" w:themeColor="accent3"/>
        <w:left w:val="single" w:sz="8" w:space="0" w:color="36C0CA" w:themeColor="accent3"/>
        <w:bottom w:val="single" w:sz="8" w:space="0" w:color="36C0CA" w:themeColor="accent3"/>
        <w:right w:val="single" w:sz="8" w:space="0" w:color="36C0CA" w:themeColor="accent3"/>
        <w:insideH w:val="single" w:sz="8" w:space="0" w:color="36C0CA" w:themeColor="accent3"/>
        <w:insideV w:val="single" w:sz="8" w:space="0" w:color="36C0C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C0CA" w:themeColor="accent3"/>
          <w:left w:val="single" w:sz="8" w:space="0" w:color="36C0CA" w:themeColor="accent3"/>
          <w:bottom w:val="single" w:sz="18" w:space="0" w:color="36C0CA" w:themeColor="accent3"/>
          <w:right w:val="single" w:sz="8" w:space="0" w:color="36C0CA" w:themeColor="accent3"/>
          <w:insideH w:val="nil"/>
          <w:insideV w:val="single" w:sz="8" w:space="0" w:color="36C0C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C0CA" w:themeColor="accent3"/>
          <w:left w:val="single" w:sz="8" w:space="0" w:color="36C0CA" w:themeColor="accent3"/>
          <w:bottom w:val="single" w:sz="8" w:space="0" w:color="36C0CA" w:themeColor="accent3"/>
          <w:right w:val="single" w:sz="8" w:space="0" w:color="36C0CA" w:themeColor="accent3"/>
          <w:insideH w:val="nil"/>
          <w:insideV w:val="single" w:sz="8" w:space="0" w:color="36C0C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C0CA" w:themeColor="accent3"/>
          <w:left w:val="single" w:sz="8" w:space="0" w:color="36C0CA" w:themeColor="accent3"/>
          <w:bottom w:val="single" w:sz="8" w:space="0" w:color="36C0CA" w:themeColor="accent3"/>
          <w:right w:val="single" w:sz="8" w:space="0" w:color="36C0CA" w:themeColor="accent3"/>
        </w:tcBorders>
      </w:tcPr>
    </w:tblStylePr>
    <w:tblStylePr w:type="band1Vert">
      <w:tblPr/>
      <w:tcPr>
        <w:tcBorders>
          <w:top w:val="single" w:sz="8" w:space="0" w:color="36C0CA" w:themeColor="accent3"/>
          <w:left w:val="single" w:sz="8" w:space="0" w:color="36C0CA" w:themeColor="accent3"/>
          <w:bottom w:val="single" w:sz="8" w:space="0" w:color="36C0CA" w:themeColor="accent3"/>
          <w:right w:val="single" w:sz="8" w:space="0" w:color="36C0CA" w:themeColor="accent3"/>
        </w:tcBorders>
        <w:shd w:val="clear" w:color="auto" w:fill="CDEFF2" w:themeFill="accent3" w:themeFillTint="3F"/>
      </w:tcPr>
    </w:tblStylePr>
    <w:tblStylePr w:type="band1Horz">
      <w:tblPr/>
      <w:tcPr>
        <w:tcBorders>
          <w:top w:val="single" w:sz="8" w:space="0" w:color="36C0CA" w:themeColor="accent3"/>
          <w:left w:val="single" w:sz="8" w:space="0" w:color="36C0CA" w:themeColor="accent3"/>
          <w:bottom w:val="single" w:sz="8" w:space="0" w:color="36C0CA" w:themeColor="accent3"/>
          <w:right w:val="single" w:sz="8" w:space="0" w:color="36C0CA" w:themeColor="accent3"/>
          <w:insideV w:val="single" w:sz="8" w:space="0" w:color="36C0CA" w:themeColor="accent3"/>
        </w:tcBorders>
        <w:shd w:val="clear" w:color="auto" w:fill="CDEFF2" w:themeFill="accent3" w:themeFillTint="3F"/>
      </w:tcPr>
    </w:tblStylePr>
    <w:tblStylePr w:type="band2Horz">
      <w:tblPr/>
      <w:tcPr>
        <w:tcBorders>
          <w:top w:val="single" w:sz="8" w:space="0" w:color="36C0CA" w:themeColor="accent3"/>
          <w:left w:val="single" w:sz="8" w:space="0" w:color="36C0CA" w:themeColor="accent3"/>
          <w:bottom w:val="single" w:sz="8" w:space="0" w:color="36C0CA" w:themeColor="accent3"/>
          <w:right w:val="single" w:sz="8" w:space="0" w:color="36C0CA" w:themeColor="accent3"/>
          <w:insideV w:val="single" w:sz="8" w:space="0" w:color="36C0CA" w:themeColor="accent3"/>
        </w:tcBorders>
      </w:tcPr>
    </w:tblStylePr>
  </w:style>
  <w:style w:type="table" w:styleId="LightGrid-Accent4">
    <w:name w:val="Light Grid Accent 4"/>
    <w:basedOn w:val="TableNormal"/>
    <w:uiPriority w:val="62"/>
    <w:semiHidden/>
    <w:unhideWhenUsed/>
    <w:rsid w:val="0064764B"/>
    <w:pPr>
      <w:spacing w:after="0" w:line="240" w:lineRule="auto"/>
    </w:pPr>
    <w:tblPr>
      <w:tblStyleRowBandSize w:val="1"/>
      <w:tblStyleColBandSize w:val="1"/>
      <w:tblBorders>
        <w:top w:val="single" w:sz="8" w:space="0" w:color="E25D52" w:themeColor="accent4"/>
        <w:left w:val="single" w:sz="8" w:space="0" w:color="E25D52" w:themeColor="accent4"/>
        <w:bottom w:val="single" w:sz="8" w:space="0" w:color="E25D52" w:themeColor="accent4"/>
        <w:right w:val="single" w:sz="8" w:space="0" w:color="E25D52" w:themeColor="accent4"/>
        <w:insideH w:val="single" w:sz="8" w:space="0" w:color="E25D52" w:themeColor="accent4"/>
        <w:insideV w:val="single" w:sz="8" w:space="0" w:color="E25D5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25D52" w:themeColor="accent4"/>
          <w:left w:val="single" w:sz="8" w:space="0" w:color="E25D52" w:themeColor="accent4"/>
          <w:bottom w:val="single" w:sz="18" w:space="0" w:color="E25D52" w:themeColor="accent4"/>
          <w:right w:val="single" w:sz="8" w:space="0" w:color="E25D52" w:themeColor="accent4"/>
          <w:insideH w:val="nil"/>
          <w:insideV w:val="single" w:sz="8" w:space="0" w:color="E25D5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25D52" w:themeColor="accent4"/>
          <w:left w:val="single" w:sz="8" w:space="0" w:color="E25D52" w:themeColor="accent4"/>
          <w:bottom w:val="single" w:sz="8" w:space="0" w:color="E25D52" w:themeColor="accent4"/>
          <w:right w:val="single" w:sz="8" w:space="0" w:color="E25D52" w:themeColor="accent4"/>
          <w:insideH w:val="nil"/>
          <w:insideV w:val="single" w:sz="8" w:space="0" w:color="E25D5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25D52" w:themeColor="accent4"/>
          <w:left w:val="single" w:sz="8" w:space="0" w:color="E25D52" w:themeColor="accent4"/>
          <w:bottom w:val="single" w:sz="8" w:space="0" w:color="E25D52" w:themeColor="accent4"/>
          <w:right w:val="single" w:sz="8" w:space="0" w:color="E25D52" w:themeColor="accent4"/>
        </w:tcBorders>
      </w:tcPr>
    </w:tblStylePr>
    <w:tblStylePr w:type="band1Vert">
      <w:tblPr/>
      <w:tcPr>
        <w:tcBorders>
          <w:top w:val="single" w:sz="8" w:space="0" w:color="E25D52" w:themeColor="accent4"/>
          <w:left w:val="single" w:sz="8" w:space="0" w:color="E25D52" w:themeColor="accent4"/>
          <w:bottom w:val="single" w:sz="8" w:space="0" w:color="E25D52" w:themeColor="accent4"/>
          <w:right w:val="single" w:sz="8" w:space="0" w:color="E25D52" w:themeColor="accent4"/>
        </w:tcBorders>
        <w:shd w:val="clear" w:color="auto" w:fill="F7D6D4" w:themeFill="accent4" w:themeFillTint="3F"/>
      </w:tcPr>
    </w:tblStylePr>
    <w:tblStylePr w:type="band1Horz">
      <w:tblPr/>
      <w:tcPr>
        <w:tcBorders>
          <w:top w:val="single" w:sz="8" w:space="0" w:color="E25D52" w:themeColor="accent4"/>
          <w:left w:val="single" w:sz="8" w:space="0" w:color="E25D52" w:themeColor="accent4"/>
          <w:bottom w:val="single" w:sz="8" w:space="0" w:color="E25D52" w:themeColor="accent4"/>
          <w:right w:val="single" w:sz="8" w:space="0" w:color="E25D52" w:themeColor="accent4"/>
          <w:insideV w:val="single" w:sz="8" w:space="0" w:color="E25D52" w:themeColor="accent4"/>
        </w:tcBorders>
        <w:shd w:val="clear" w:color="auto" w:fill="F7D6D4" w:themeFill="accent4" w:themeFillTint="3F"/>
      </w:tcPr>
    </w:tblStylePr>
    <w:tblStylePr w:type="band2Horz">
      <w:tblPr/>
      <w:tcPr>
        <w:tcBorders>
          <w:top w:val="single" w:sz="8" w:space="0" w:color="E25D52" w:themeColor="accent4"/>
          <w:left w:val="single" w:sz="8" w:space="0" w:color="E25D52" w:themeColor="accent4"/>
          <w:bottom w:val="single" w:sz="8" w:space="0" w:color="E25D52" w:themeColor="accent4"/>
          <w:right w:val="single" w:sz="8" w:space="0" w:color="E25D52" w:themeColor="accent4"/>
          <w:insideV w:val="single" w:sz="8" w:space="0" w:color="E25D52" w:themeColor="accent4"/>
        </w:tcBorders>
      </w:tcPr>
    </w:tblStylePr>
  </w:style>
  <w:style w:type="table" w:styleId="LightGrid-Accent5">
    <w:name w:val="Light Grid Accent 5"/>
    <w:basedOn w:val="TableNormal"/>
    <w:uiPriority w:val="62"/>
    <w:semiHidden/>
    <w:unhideWhenUsed/>
    <w:rsid w:val="0064764B"/>
    <w:pPr>
      <w:spacing w:after="0" w:line="240" w:lineRule="auto"/>
    </w:pPr>
    <w:tblPr>
      <w:tblStyleRowBandSize w:val="1"/>
      <w:tblStyleColBandSize w:val="1"/>
      <w:tblBorders>
        <w:top w:val="single" w:sz="8" w:space="0" w:color="E8993C" w:themeColor="accent5"/>
        <w:left w:val="single" w:sz="8" w:space="0" w:color="E8993C" w:themeColor="accent5"/>
        <w:bottom w:val="single" w:sz="8" w:space="0" w:color="E8993C" w:themeColor="accent5"/>
        <w:right w:val="single" w:sz="8" w:space="0" w:color="E8993C" w:themeColor="accent5"/>
        <w:insideH w:val="single" w:sz="8" w:space="0" w:color="E8993C" w:themeColor="accent5"/>
        <w:insideV w:val="single" w:sz="8" w:space="0" w:color="E8993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993C" w:themeColor="accent5"/>
          <w:left w:val="single" w:sz="8" w:space="0" w:color="E8993C" w:themeColor="accent5"/>
          <w:bottom w:val="single" w:sz="18" w:space="0" w:color="E8993C" w:themeColor="accent5"/>
          <w:right w:val="single" w:sz="8" w:space="0" w:color="E8993C" w:themeColor="accent5"/>
          <w:insideH w:val="nil"/>
          <w:insideV w:val="single" w:sz="8" w:space="0" w:color="E8993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993C" w:themeColor="accent5"/>
          <w:left w:val="single" w:sz="8" w:space="0" w:color="E8993C" w:themeColor="accent5"/>
          <w:bottom w:val="single" w:sz="8" w:space="0" w:color="E8993C" w:themeColor="accent5"/>
          <w:right w:val="single" w:sz="8" w:space="0" w:color="E8993C" w:themeColor="accent5"/>
          <w:insideH w:val="nil"/>
          <w:insideV w:val="single" w:sz="8" w:space="0" w:color="E8993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993C" w:themeColor="accent5"/>
          <w:left w:val="single" w:sz="8" w:space="0" w:color="E8993C" w:themeColor="accent5"/>
          <w:bottom w:val="single" w:sz="8" w:space="0" w:color="E8993C" w:themeColor="accent5"/>
          <w:right w:val="single" w:sz="8" w:space="0" w:color="E8993C" w:themeColor="accent5"/>
        </w:tcBorders>
      </w:tcPr>
    </w:tblStylePr>
    <w:tblStylePr w:type="band1Vert">
      <w:tblPr/>
      <w:tcPr>
        <w:tcBorders>
          <w:top w:val="single" w:sz="8" w:space="0" w:color="E8993C" w:themeColor="accent5"/>
          <w:left w:val="single" w:sz="8" w:space="0" w:color="E8993C" w:themeColor="accent5"/>
          <w:bottom w:val="single" w:sz="8" w:space="0" w:color="E8993C" w:themeColor="accent5"/>
          <w:right w:val="single" w:sz="8" w:space="0" w:color="E8993C" w:themeColor="accent5"/>
        </w:tcBorders>
        <w:shd w:val="clear" w:color="auto" w:fill="F9E5CE" w:themeFill="accent5" w:themeFillTint="3F"/>
      </w:tcPr>
    </w:tblStylePr>
    <w:tblStylePr w:type="band1Horz">
      <w:tblPr/>
      <w:tcPr>
        <w:tcBorders>
          <w:top w:val="single" w:sz="8" w:space="0" w:color="E8993C" w:themeColor="accent5"/>
          <w:left w:val="single" w:sz="8" w:space="0" w:color="E8993C" w:themeColor="accent5"/>
          <w:bottom w:val="single" w:sz="8" w:space="0" w:color="E8993C" w:themeColor="accent5"/>
          <w:right w:val="single" w:sz="8" w:space="0" w:color="E8993C" w:themeColor="accent5"/>
          <w:insideV w:val="single" w:sz="8" w:space="0" w:color="E8993C" w:themeColor="accent5"/>
        </w:tcBorders>
        <w:shd w:val="clear" w:color="auto" w:fill="F9E5CE" w:themeFill="accent5" w:themeFillTint="3F"/>
      </w:tcPr>
    </w:tblStylePr>
    <w:tblStylePr w:type="band2Horz">
      <w:tblPr/>
      <w:tcPr>
        <w:tcBorders>
          <w:top w:val="single" w:sz="8" w:space="0" w:color="E8993C" w:themeColor="accent5"/>
          <w:left w:val="single" w:sz="8" w:space="0" w:color="E8993C" w:themeColor="accent5"/>
          <w:bottom w:val="single" w:sz="8" w:space="0" w:color="E8993C" w:themeColor="accent5"/>
          <w:right w:val="single" w:sz="8" w:space="0" w:color="E8993C" w:themeColor="accent5"/>
          <w:insideV w:val="single" w:sz="8" w:space="0" w:color="E8993C" w:themeColor="accent5"/>
        </w:tcBorders>
      </w:tcPr>
    </w:tblStylePr>
  </w:style>
  <w:style w:type="table" w:styleId="LightGrid-Accent6">
    <w:name w:val="Light Grid Accent 6"/>
    <w:basedOn w:val="TableNormal"/>
    <w:uiPriority w:val="62"/>
    <w:semiHidden/>
    <w:unhideWhenUsed/>
    <w:rsid w:val="0064764B"/>
    <w:pPr>
      <w:spacing w:after="0" w:line="240" w:lineRule="auto"/>
    </w:pPr>
    <w:tblPr>
      <w:tblStyleRowBandSize w:val="1"/>
      <w:tblStyleColBandSize w:val="1"/>
      <w:tblBorders>
        <w:top w:val="single" w:sz="8" w:space="0" w:color="91669C" w:themeColor="accent6"/>
        <w:left w:val="single" w:sz="8" w:space="0" w:color="91669C" w:themeColor="accent6"/>
        <w:bottom w:val="single" w:sz="8" w:space="0" w:color="91669C" w:themeColor="accent6"/>
        <w:right w:val="single" w:sz="8" w:space="0" w:color="91669C" w:themeColor="accent6"/>
        <w:insideH w:val="single" w:sz="8" w:space="0" w:color="91669C" w:themeColor="accent6"/>
        <w:insideV w:val="single" w:sz="8" w:space="0" w:color="91669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1669C" w:themeColor="accent6"/>
          <w:left w:val="single" w:sz="8" w:space="0" w:color="91669C" w:themeColor="accent6"/>
          <w:bottom w:val="single" w:sz="18" w:space="0" w:color="91669C" w:themeColor="accent6"/>
          <w:right w:val="single" w:sz="8" w:space="0" w:color="91669C" w:themeColor="accent6"/>
          <w:insideH w:val="nil"/>
          <w:insideV w:val="single" w:sz="8" w:space="0" w:color="91669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1669C" w:themeColor="accent6"/>
          <w:left w:val="single" w:sz="8" w:space="0" w:color="91669C" w:themeColor="accent6"/>
          <w:bottom w:val="single" w:sz="8" w:space="0" w:color="91669C" w:themeColor="accent6"/>
          <w:right w:val="single" w:sz="8" w:space="0" w:color="91669C" w:themeColor="accent6"/>
          <w:insideH w:val="nil"/>
          <w:insideV w:val="single" w:sz="8" w:space="0" w:color="91669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1669C" w:themeColor="accent6"/>
          <w:left w:val="single" w:sz="8" w:space="0" w:color="91669C" w:themeColor="accent6"/>
          <w:bottom w:val="single" w:sz="8" w:space="0" w:color="91669C" w:themeColor="accent6"/>
          <w:right w:val="single" w:sz="8" w:space="0" w:color="91669C" w:themeColor="accent6"/>
        </w:tcBorders>
      </w:tcPr>
    </w:tblStylePr>
    <w:tblStylePr w:type="band1Vert">
      <w:tblPr/>
      <w:tcPr>
        <w:tcBorders>
          <w:top w:val="single" w:sz="8" w:space="0" w:color="91669C" w:themeColor="accent6"/>
          <w:left w:val="single" w:sz="8" w:space="0" w:color="91669C" w:themeColor="accent6"/>
          <w:bottom w:val="single" w:sz="8" w:space="0" w:color="91669C" w:themeColor="accent6"/>
          <w:right w:val="single" w:sz="8" w:space="0" w:color="91669C" w:themeColor="accent6"/>
        </w:tcBorders>
        <w:shd w:val="clear" w:color="auto" w:fill="E3D9E6" w:themeFill="accent6" w:themeFillTint="3F"/>
      </w:tcPr>
    </w:tblStylePr>
    <w:tblStylePr w:type="band1Horz">
      <w:tblPr/>
      <w:tcPr>
        <w:tcBorders>
          <w:top w:val="single" w:sz="8" w:space="0" w:color="91669C" w:themeColor="accent6"/>
          <w:left w:val="single" w:sz="8" w:space="0" w:color="91669C" w:themeColor="accent6"/>
          <w:bottom w:val="single" w:sz="8" w:space="0" w:color="91669C" w:themeColor="accent6"/>
          <w:right w:val="single" w:sz="8" w:space="0" w:color="91669C" w:themeColor="accent6"/>
          <w:insideV w:val="single" w:sz="8" w:space="0" w:color="91669C" w:themeColor="accent6"/>
        </w:tcBorders>
        <w:shd w:val="clear" w:color="auto" w:fill="E3D9E6" w:themeFill="accent6" w:themeFillTint="3F"/>
      </w:tcPr>
    </w:tblStylePr>
    <w:tblStylePr w:type="band2Horz">
      <w:tblPr/>
      <w:tcPr>
        <w:tcBorders>
          <w:top w:val="single" w:sz="8" w:space="0" w:color="91669C" w:themeColor="accent6"/>
          <w:left w:val="single" w:sz="8" w:space="0" w:color="91669C" w:themeColor="accent6"/>
          <w:bottom w:val="single" w:sz="8" w:space="0" w:color="91669C" w:themeColor="accent6"/>
          <w:right w:val="single" w:sz="8" w:space="0" w:color="91669C" w:themeColor="accent6"/>
          <w:insideV w:val="single" w:sz="8" w:space="0" w:color="91669C" w:themeColor="accent6"/>
        </w:tcBorders>
      </w:tcPr>
    </w:tblStylePr>
  </w:style>
  <w:style w:type="table" w:styleId="DarkList">
    <w:name w:val="Dark List"/>
    <w:basedOn w:val="TableNormal"/>
    <w:uiPriority w:val="70"/>
    <w:semiHidden/>
    <w:unhideWhenUsed/>
    <w:rsid w:val="0064764B"/>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4764B"/>
    <w:pPr>
      <w:spacing w:after="0" w:line="240" w:lineRule="auto"/>
    </w:pPr>
    <w:rPr>
      <w:color w:val="FFFFFF" w:themeColor="background1"/>
    </w:rPr>
    <w:tblPr>
      <w:tblStyleRowBandSize w:val="1"/>
      <w:tblStyleColBandSize w:val="1"/>
    </w:tblPr>
    <w:tcPr>
      <w:shd w:val="clear" w:color="auto" w:fill="6CA8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553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07D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07D00" w:themeFill="accent1" w:themeFillShade="BF"/>
      </w:tcPr>
    </w:tblStylePr>
    <w:tblStylePr w:type="band1Vert">
      <w:tblPr/>
      <w:tcPr>
        <w:tcBorders>
          <w:top w:val="nil"/>
          <w:left w:val="nil"/>
          <w:bottom w:val="nil"/>
          <w:right w:val="nil"/>
          <w:insideH w:val="nil"/>
          <w:insideV w:val="nil"/>
        </w:tcBorders>
        <w:shd w:val="clear" w:color="auto" w:fill="507D00" w:themeFill="accent1" w:themeFillShade="BF"/>
      </w:tcPr>
    </w:tblStylePr>
    <w:tblStylePr w:type="band1Horz">
      <w:tblPr/>
      <w:tcPr>
        <w:tcBorders>
          <w:top w:val="nil"/>
          <w:left w:val="nil"/>
          <w:bottom w:val="nil"/>
          <w:right w:val="nil"/>
          <w:insideH w:val="nil"/>
          <w:insideV w:val="nil"/>
        </w:tcBorders>
        <w:shd w:val="clear" w:color="auto" w:fill="507D00" w:themeFill="accent1" w:themeFillShade="BF"/>
      </w:tcPr>
    </w:tblStylePr>
  </w:style>
  <w:style w:type="table" w:styleId="DarkList-Accent2">
    <w:name w:val="Dark List Accent 2"/>
    <w:basedOn w:val="TableNormal"/>
    <w:uiPriority w:val="70"/>
    <w:semiHidden/>
    <w:unhideWhenUsed/>
    <w:rsid w:val="0064764B"/>
    <w:pPr>
      <w:spacing w:after="0" w:line="240" w:lineRule="auto"/>
    </w:pPr>
    <w:rPr>
      <w:color w:val="FFFFFF" w:themeColor="background1"/>
    </w:rPr>
    <w:tblPr>
      <w:tblStyleRowBandSize w:val="1"/>
      <w:tblStyleColBandSize w:val="1"/>
    </w:tblPr>
    <w:tcPr>
      <w:shd w:val="clear" w:color="auto" w:fill="E4D23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701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BAA19"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BAA19" w:themeFill="accent2" w:themeFillShade="BF"/>
      </w:tcPr>
    </w:tblStylePr>
    <w:tblStylePr w:type="band1Vert">
      <w:tblPr/>
      <w:tcPr>
        <w:tcBorders>
          <w:top w:val="nil"/>
          <w:left w:val="nil"/>
          <w:bottom w:val="nil"/>
          <w:right w:val="nil"/>
          <w:insideH w:val="nil"/>
          <w:insideV w:val="nil"/>
        </w:tcBorders>
        <w:shd w:val="clear" w:color="auto" w:fill="BBAA19" w:themeFill="accent2" w:themeFillShade="BF"/>
      </w:tcPr>
    </w:tblStylePr>
    <w:tblStylePr w:type="band1Horz">
      <w:tblPr/>
      <w:tcPr>
        <w:tcBorders>
          <w:top w:val="nil"/>
          <w:left w:val="nil"/>
          <w:bottom w:val="nil"/>
          <w:right w:val="nil"/>
          <w:insideH w:val="nil"/>
          <w:insideV w:val="nil"/>
        </w:tcBorders>
        <w:shd w:val="clear" w:color="auto" w:fill="BBAA19" w:themeFill="accent2" w:themeFillShade="BF"/>
      </w:tcPr>
    </w:tblStylePr>
  </w:style>
  <w:style w:type="table" w:styleId="DarkList-Accent3">
    <w:name w:val="Dark List Accent 3"/>
    <w:basedOn w:val="TableNormal"/>
    <w:uiPriority w:val="70"/>
    <w:semiHidden/>
    <w:unhideWhenUsed/>
    <w:rsid w:val="0064764B"/>
    <w:pPr>
      <w:spacing w:after="0" w:line="240" w:lineRule="auto"/>
    </w:pPr>
    <w:rPr>
      <w:color w:val="FFFFFF" w:themeColor="background1"/>
    </w:rPr>
    <w:tblPr>
      <w:tblStyleRowBandSize w:val="1"/>
      <w:tblStyleColBandSize w:val="1"/>
    </w:tblPr>
    <w:tcPr>
      <w:shd w:val="clear" w:color="auto" w:fill="36C0CA"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A5F64"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88F9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88F97" w:themeFill="accent3" w:themeFillShade="BF"/>
      </w:tcPr>
    </w:tblStylePr>
    <w:tblStylePr w:type="band1Vert">
      <w:tblPr/>
      <w:tcPr>
        <w:tcBorders>
          <w:top w:val="nil"/>
          <w:left w:val="nil"/>
          <w:bottom w:val="nil"/>
          <w:right w:val="nil"/>
          <w:insideH w:val="nil"/>
          <w:insideV w:val="nil"/>
        </w:tcBorders>
        <w:shd w:val="clear" w:color="auto" w:fill="288F97" w:themeFill="accent3" w:themeFillShade="BF"/>
      </w:tcPr>
    </w:tblStylePr>
    <w:tblStylePr w:type="band1Horz">
      <w:tblPr/>
      <w:tcPr>
        <w:tcBorders>
          <w:top w:val="nil"/>
          <w:left w:val="nil"/>
          <w:bottom w:val="nil"/>
          <w:right w:val="nil"/>
          <w:insideH w:val="nil"/>
          <w:insideV w:val="nil"/>
        </w:tcBorders>
        <w:shd w:val="clear" w:color="auto" w:fill="288F97" w:themeFill="accent3" w:themeFillShade="BF"/>
      </w:tcPr>
    </w:tblStylePr>
  </w:style>
  <w:style w:type="table" w:styleId="DarkList-Accent4">
    <w:name w:val="Dark List Accent 4"/>
    <w:basedOn w:val="TableNormal"/>
    <w:uiPriority w:val="70"/>
    <w:semiHidden/>
    <w:unhideWhenUsed/>
    <w:rsid w:val="0064764B"/>
    <w:pPr>
      <w:spacing w:after="0" w:line="240" w:lineRule="auto"/>
    </w:pPr>
    <w:rPr>
      <w:color w:val="FFFFFF" w:themeColor="background1"/>
    </w:rPr>
    <w:tblPr>
      <w:tblStyleRowBandSize w:val="1"/>
      <w:tblStyleColBandSize w:val="1"/>
    </w:tblPr>
    <w:tcPr>
      <w:shd w:val="clear" w:color="auto" w:fill="E25D5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31E16"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52D2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52D21" w:themeFill="accent4" w:themeFillShade="BF"/>
      </w:tcPr>
    </w:tblStylePr>
    <w:tblStylePr w:type="band1Vert">
      <w:tblPr/>
      <w:tcPr>
        <w:tcBorders>
          <w:top w:val="nil"/>
          <w:left w:val="nil"/>
          <w:bottom w:val="nil"/>
          <w:right w:val="nil"/>
          <w:insideH w:val="nil"/>
          <w:insideV w:val="nil"/>
        </w:tcBorders>
        <w:shd w:val="clear" w:color="auto" w:fill="C52D21" w:themeFill="accent4" w:themeFillShade="BF"/>
      </w:tcPr>
    </w:tblStylePr>
    <w:tblStylePr w:type="band1Horz">
      <w:tblPr/>
      <w:tcPr>
        <w:tcBorders>
          <w:top w:val="nil"/>
          <w:left w:val="nil"/>
          <w:bottom w:val="nil"/>
          <w:right w:val="nil"/>
          <w:insideH w:val="nil"/>
          <w:insideV w:val="nil"/>
        </w:tcBorders>
        <w:shd w:val="clear" w:color="auto" w:fill="C52D21" w:themeFill="accent4" w:themeFillShade="BF"/>
      </w:tcPr>
    </w:tblStylePr>
  </w:style>
  <w:style w:type="table" w:styleId="DarkList-Accent5">
    <w:name w:val="Dark List Accent 5"/>
    <w:basedOn w:val="TableNormal"/>
    <w:uiPriority w:val="70"/>
    <w:semiHidden/>
    <w:unhideWhenUsed/>
    <w:rsid w:val="0064764B"/>
    <w:pPr>
      <w:spacing w:after="0" w:line="240" w:lineRule="auto"/>
    </w:pPr>
    <w:rPr>
      <w:color w:val="FFFFFF" w:themeColor="background1"/>
    </w:rPr>
    <w:tblPr>
      <w:tblStyleRowBandSize w:val="1"/>
      <w:tblStyleColBandSize w:val="1"/>
    </w:tblPr>
    <w:tcPr>
      <w:shd w:val="clear" w:color="auto" w:fill="E8993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14C0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3731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37317" w:themeFill="accent5" w:themeFillShade="BF"/>
      </w:tcPr>
    </w:tblStylePr>
    <w:tblStylePr w:type="band1Vert">
      <w:tblPr/>
      <w:tcPr>
        <w:tcBorders>
          <w:top w:val="nil"/>
          <w:left w:val="nil"/>
          <w:bottom w:val="nil"/>
          <w:right w:val="nil"/>
          <w:insideH w:val="nil"/>
          <w:insideV w:val="nil"/>
        </w:tcBorders>
        <w:shd w:val="clear" w:color="auto" w:fill="C37317" w:themeFill="accent5" w:themeFillShade="BF"/>
      </w:tcPr>
    </w:tblStylePr>
    <w:tblStylePr w:type="band1Horz">
      <w:tblPr/>
      <w:tcPr>
        <w:tcBorders>
          <w:top w:val="nil"/>
          <w:left w:val="nil"/>
          <w:bottom w:val="nil"/>
          <w:right w:val="nil"/>
          <w:insideH w:val="nil"/>
          <w:insideV w:val="nil"/>
        </w:tcBorders>
        <w:shd w:val="clear" w:color="auto" w:fill="C37317" w:themeFill="accent5" w:themeFillShade="BF"/>
      </w:tcPr>
    </w:tblStylePr>
  </w:style>
  <w:style w:type="table" w:styleId="DarkList-Accent6">
    <w:name w:val="Dark List Accent 6"/>
    <w:basedOn w:val="TableNormal"/>
    <w:uiPriority w:val="70"/>
    <w:semiHidden/>
    <w:unhideWhenUsed/>
    <w:rsid w:val="0064764B"/>
    <w:pPr>
      <w:spacing w:after="0" w:line="240" w:lineRule="auto"/>
    </w:pPr>
    <w:rPr>
      <w:color w:val="FFFFFF" w:themeColor="background1"/>
    </w:rPr>
    <w:tblPr>
      <w:tblStyleRowBandSize w:val="1"/>
      <w:tblStyleColBandSize w:val="1"/>
    </w:tblPr>
    <w:tcPr>
      <w:shd w:val="clear" w:color="auto" w:fill="91669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324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C4C7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C4C75" w:themeFill="accent6" w:themeFillShade="BF"/>
      </w:tcPr>
    </w:tblStylePr>
    <w:tblStylePr w:type="band1Vert">
      <w:tblPr/>
      <w:tcPr>
        <w:tcBorders>
          <w:top w:val="nil"/>
          <w:left w:val="nil"/>
          <w:bottom w:val="nil"/>
          <w:right w:val="nil"/>
          <w:insideH w:val="nil"/>
          <w:insideV w:val="nil"/>
        </w:tcBorders>
        <w:shd w:val="clear" w:color="auto" w:fill="6C4C75" w:themeFill="accent6" w:themeFillShade="BF"/>
      </w:tcPr>
    </w:tblStylePr>
    <w:tblStylePr w:type="band1Horz">
      <w:tblPr/>
      <w:tcPr>
        <w:tcBorders>
          <w:top w:val="nil"/>
          <w:left w:val="nil"/>
          <w:bottom w:val="nil"/>
          <w:right w:val="nil"/>
          <w:insideH w:val="nil"/>
          <w:insideV w:val="nil"/>
        </w:tcBorders>
        <w:shd w:val="clear" w:color="auto" w:fill="6C4C75" w:themeFill="accent6" w:themeFillShade="BF"/>
      </w:tcPr>
    </w:tblStylePr>
  </w:style>
  <w:style w:type="table" w:styleId="ListTable1Light">
    <w:name w:val="List Table 1 Light"/>
    <w:basedOn w:val="TableNormal"/>
    <w:uiPriority w:val="46"/>
    <w:rsid w:val="0064764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4764B"/>
    <w:pPr>
      <w:spacing w:after="0" w:line="240" w:lineRule="auto"/>
    </w:pPr>
    <w:tblPr>
      <w:tblStyleRowBandSize w:val="1"/>
      <w:tblStyleColBandSize w:val="1"/>
    </w:tblPr>
    <w:tblStylePr w:type="firstRow">
      <w:rPr>
        <w:b/>
        <w:bCs/>
      </w:rPr>
      <w:tblPr/>
      <w:tcPr>
        <w:tcBorders>
          <w:bottom w:val="single" w:sz="4" w:space="0" w:color="B4FF31" w:themeColor="accent1" w:themeTint="99"/>
        </w:tcBorders>
      </w:tcPr>
    </w:tblStylePr>
    <w:tblStylePr w:type="lastRow">
      <w:rPr>
        <w:b/>
        <w:bCs/>
      </w:rPr>
      <w:tblPr/>
      <w:tcPr>
        <w:tcBorders>
          <w:top w:val="single" w:sz="4" w:space="0" w:color="B4FF31" w:themeColor="accent1" w:themeTint="99"/>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ListTable1Light-Accent2">
    <w:name w:val="List Table 1 Light Accent 2"/>
    <w:basedOn w:val="TableNormal"/>
    <w:uiPriority w:val="46"/>
    <w:rsid w:val="0064764B"/>
    <w:pPr>
      <w:spacing w:after="0" w:line="240" w:lineRule="auto"/>
    </w:pPr>
    <w:tblPr>
      <w:tblStyleRowBandSize w:val="1"/>
      <w:tblStyleColBandSize w:val="1"/>
    </w:tblPr>
    <w:tblStylePr w:type="firstRow">
      <w:rPr>
        <w:b/>
        <w:bCs/>
      </w:rPr>
      <w:tblPr/>
      <w:tcPr>
        <w:tcBorders>
          <w:bottom w:val="single" w:sz="4" w:space="0" w:color="EEE387" w:themeColor="accent2" w:themeTint="99"/>
        </w:tcBorders>
      </w:tcPr>
    </w:tblStylePr>
    <w:tblStylePr w:type="lastRow">
      <w:rPr>
        <w:b/>
        <w:bCs/>
      </w:rPr>
      <w:tblPr/>
      <w:tcPr>
        <w:tcBorders>
          <w:top w:val="single" w:sz="4" w:space="0" w:color="EEE387" w:themeColor="accent2" w:themeTint="99"/>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ListTable1Light-Accent3">
    <w:name w:val="List Table 1 Light Accent 3"/>
    <w:basedOn w:val="TableNormal"/>
    <w:uiPriority w:val="46"/>
    <w:rsid w:val="0064764B"/>
    <w:pPr>
      <w:spacing w:after="0" w:line="240" w:lineRule="auto"/>
    </w:pPr>
    <w:tblPr>
      <w:tblStyleRowBandSize w:val="1"/>
      <w:tblStyleColBandSize w:val="1"/>
    </w:tblPr>
    <w:tblStylePr w:type="firstRow">
      <w:rPr>
        <w:b/>
        <w:bCs/>
      </w:rPr>
      <w:tblPr/>
      <w:tcPr>
        <w:tcBorders>
          <w:bottom w:val="single" w:sz="4" w:space="0" w:color="86D8DF" w:themeColor="accent3" w:themeTint="99"/>
        </w:tcBorders>
      </w:tcPr>
    </w:tblStylePr>
    <w:tblStylePr w:type="lastRow">
      <w:rPr>
        <w:b/>
        <w:bCs/>
      </w:rPr>
      <w:tblPr/>
      <w:tcPr>
        <w:tcBorders>
          <w:top w:val="single" w:sz="4" w:space="0" w:color="86D8DF" w:themeColor="accent3" w:themeTint="99"/>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ListTable1Light-Accent4">
    <w:name w:val="List Table 1 Light Accent 4"/>
    <w:basedOn w:val="TableNormal"/>
    <w:uiPriority w:val="46"/>
    <w:rsid w:val="0064764B"/>
    <w:pPr>
      <w:spacing w:after="0" w:line="240" w:lineRule="auto"/>
    </w:pPr>
    <w:tblPr>
      <w:tblStyleRowBandSize w:val="1"/>
      <w:tblStyleColBandSize w:val="1"/>
    </w:tblPr>
    <w:tblStylePr w:type="firstRow">
      <w:rPr>
        <w:b/>
        <w:bCs/>
      </w:rPr>
      <w:tblPr/>
      <w:tcPr>
        <w:tcBorders>
          <w:bottom w:val="single" w:sz="4" w:space="0" w:color="ED9D97" w:themeColor="accent4" w:themeTint="99"/>
        </w:tcBorders>
      </w:tcPr>
    </w:tblStylePr>
    <w:tblStylePr w:type="lastRow">
      <w:rPr>
        <w:b/>
        <w:bCs/>
      </w:rPr>
      <w:tblPr/>
      <w:tcPr>
        <w:tcBorders>
          <w:top w:val="single" w:sz="4" w:space="0" w:color="ED9D97" w:themeColor="accent4" w:themeTint="99"/>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ListTable1Light-Accent5">
    <w:name w:val="List Table 1 Light Accent 5"/>
    <w:basedOn w:val="TableNormal"/>
    <w:uiPriority w:val="46"/>
    <w:rsid w:val="0064764B"/>
    <w:pPr>
      <w:spacing w:after="0" w:line="240" w:lineRule="auto"/>
    </w:pPr>
    <w:tblPr>
      <w:tblStyleRowBandSize w:val="1"/>
      <w:tblStyleColBandSize w:val="1"/>
    </w:tblPr>
    <w:tblStylePr w:type="firstRow">
      <w:rPr>
        <w:b/>
        <w:bCs/>
      </w:rPr>
      <w:tblPr/>
      <w:tcPr>
        <w:tcBorders>
          <w:bottom w:val="single" w:sz="4" w:space="0" w:color="F1C189" w:themeColor="accent5" w:themeTint="99"/>
        </w:tcBorders>
      </w:tcPr>
    </w:tblStylePr>
    <w:tblStylePr w:type="lastRow">
      <w:rPr>
        <w:b/>
        <w:bCs/>
      </w:rPr>
      <w:tblPr/>
      <w:tcPr>
        <w:tcBorders>
          <w:top w:val="single" w:sz="4" w:space="0" w:color="F1C189" w:themeColor="accent5" w:themeTint="99"/>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ListTable1Light-Accent6">
    <w:name w:val="List Table 1 Light Accent 6"/>
    <w:basedOn w:val="TableNormal"/>
    <w:uiPriority w:val="46"/>
    <w:rsid w:val="0064764B"/>
    <w:pPr>
      <w:spacing w:after="0" w:line="240" w:lineRule="auto"/>
    </w:pPr>
    <w:tblPr>
      <w:tblStyleRowBandSize w:val="1"/>
      <w:tblStyleColBandSize w:val="1"/>
    </w:tblPr>
    <w:tblStylePr w:type="firstRow">
      <w:rPr>
        <w:b/>
        <w:bCs/>
      </w:rPr>
      <w:tblPr/>
      <w:tcPr>
        <w:tcBorders>
          <w:bottom w:val="single" w:sz="4" w:space="0" w:color="BDA3C3" w:themeColor="accent6" w:themeTint="99"/>
        </w:tcBorders>
      </w:tcPr>
    </w:tblStylePr>
    <w:tblStylePr w:type="lastRow">
      <w:rPr>
        <w:b/>
        <w:bCs/>
      </w:rPr>
      <w:tblPr/>
      <w:tcPr>
        <w:tcBorders>
          <w:top w:val="single" w:sz="4" w:space="0" w:color="BDA3C3" w:themeColor="accent6" w:themeTint="99"/>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ListTable2">
    <w:name w:val="List Table 2"/>
    <w:basedOn w:val="TableNormal"/>
    <w:uiPriority w:val="47"/>
    <w:rsid w:val="0064764B"/>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4764B"/>
    <w:pPr>
      <w:spacing w:after="0" w:line="240" w:lineRule="auto"/>
    </w:pPr>
    <w:tblPr>
      <w:tblStyleRowBandSize w:val="1"/>
      <w:tblStyleColBandSize w:val="1"/>
      <w:tblBorders>
        <w:top w:val="single" w:sz="4" w:space="0" w:color="B4FF31" w:themeColor="accent1" w:themeTint="99"/>
        <w:bottom w:val="single" w:sz="4" w:space="0" w:color="B4FF31" w:themeColor="accent1" w:themeTint="99"/>
        <w:insideH w:val="single" w:sz="4" w:space="0" w:color="B4FF3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ListTable2-Accent2">
    <w:name w:val="List Table 2 Accent 2"/>
    <w:basedOn w:val="TableNormal"/>
    <w:uiPriority w:val="47"/>
    <w:rsid w:val="0064764B"/>
    <w:pPr>
      <w:spacing w:after="0" w:line="240" w:lineRule="auto"/>
    </w:pPr>
    <w:tblPr>
      <w:tblStyleRowBandSize w:val="1"/>
      <w:tblStyleColBandSize w:val="1"/>
      <w:tblBorders>
        <w:top w:val="single" w:sz="4" w:space="0" w:color="EEE387" w:themeColor="accent2" w:themeTint="99"/>
        <w:bottom w:val="single" w:sz="4" w:space="0" w:color="EEE387" w:themeColor="accent2" w:themeTint="99"/>
        <w:insideH w:val="single" w:sz="4" w:space="0" w:color="EEE387"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ListTable2-Accent3">
    <w:name w:val="List Table 2 Accent 3"/>
    <w:basedOn w:val="TableNormal"/>
    <w:uiPriority w:val="47"/>
    <w:rsid w:val="0064764B"/>
    <w:pPr>
      <w:spacing w:after="0" w:line="240" w:lineRule="auto"/>
    </w:pPr>
    <w:tblPr>
      <w:tblStyleRowBandSize w:val="1"/>
      <w:tblStyleColBandSize w:val="1"/>
      <w:tblBorders>
        <w:top w:val="single" w:sz="4" w:space="0" w:color="86D8DF" w:themeColor="accent3" w:themeTint="99"/>
        <w:bottom w:val="single" w:sz="4" w:space="0" w:color="86D8DF" w:themeColor="accent3" w:themeTint="99"/>
        <w:insideH w:val="single" w:sz="4" w:space="0" w:color="86D8D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ListTable2-Accent4">
    <w:name w:val="List Table 2 Accent 4"/>
    <w:basedOn w:val="TableNormal"/>
    <w:uiPriority w:val="47"/>
    <w:rsid w:val="0064764B"/>
    <w:pPr>
      <w:spacing w:after="0" w:line="240" w:lineRule="auto"/>
    </w:pPr>
    <w:tblPr>
      <w:tblStyleRowBandSize w:val="1"/>
      <w:tblStyleColBandSize w:val="1"/>
      <w:tblBorders>
        <w:top w:val="single" w:sz="4" w:space="0" w:color="ED9D97" w:themeColor="accent4" w:themeTint="99"/>
        <w:bottom w:val="single" w:sz="4" w:space="0" w:color="ED9D97" w:themeColor="accent4" w:themeTint="99"/>
        <w:insideH w:val="single" w:sz="4" w:space="0" w:color="ED9D9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ListTable2-Accent5">
    <w:name w:val="List Table 2 Accent 5"/>
    <w:basedOn w:val="TableNormal"/>
    <w:uiPriority w:val="47"/>
    <w:rsid w:val="0064764B"/>
    <w:pPr>
      <w:spacing w:after="0" w:line="240" w:lineRule="auto"/>
    </w:pPr>
    <w:tblPr>
      <w:tblStyleRowBandSize w:val="1"/>
      <w:tblStyleColBandSize w:val="1"/>
      <w:tblBorders>
        <w:top w:val="single" w:sz="4" w:space="0" w:color="F1C189" w:themeColor="accent5" w:themeTint="99"/>
        <w:bottom w:val="single" w:sz="4" w:space="0" w:color="F1C189" w:themeColor="accent5" w:themeTint="99"/>
        <w:insideH w:val="single" w:sz="4" w:space="0" w:color="F1C18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ListTable2-Accent6">
    <w:name w:val="List Table 2 Accent 6"/>
    <w:basedOn w:val="TableNormal"/>
    <w:uiPriority w:val="47"/>
    <w:rsid w:val="0064764B"/>
    <w:pPr>
      <w:spacing w:after="0" w:line="240" w:lineRule="auto"/>
    </w:pPr>
    <w:tblPr>
      <w:tblStyleRowBandSize w:val="1"/>
      <w:tblStyleColBandSize w:val="1"/>
      <w:tblBorders>
        <w:top w:val="single" w:sz="4" w:space="0" w:color="BDA3C3" w:themeColor="accent6" w:themeTint="99"/>
        <w:bottom w:val="single" w:sz="4" w:space="0" w:color="BDA3C3" w:themeColor="accent6" w:themeTint="99"/>
        <w:insideH w:val="single" w:sz="4" w:space="0" w:color="BDA3C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ListTable3">
    <w:name w:val="List Table 3"/>
    <w:basedOn w:val="TableNormal"/>
    <w:uiPriority w:val="48"/>
    <w:rsid w:val="0064764B"/>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4764B"/>
    <w:pPr>
      <w:spacing w:after="0" w:line="240" w:lineRule="auto"/>
    </w:pPr>
    <w:tblPr>
      <w:tblStyleRowBandSize w:val="1"/>
      <w:tblStyleColBandSize w:val="1"/>
      <w:tblBorders>
        <w:top w:val="single" w:sz="4" w:space="0" w:color="6CA800" w:themeColor="accent1"/>
        <w:left w:val="single" w:sz="4" w:space="0" w:color="6CA800" w:themeColor="accent1"/>
        <w:bottom w:val="single" w:sz="4" w:space="0" w:color="6CA800" w:themeColor="accent1"/>
        <w:right w:val="single" w:sz="4" w:space="0" w:color="6CA800" w:themeColor="accent1"/>
      </w:tblBorders>
    </w:tblPr>
    <w:tblStylePr w:type="firstRow">
      <w:rPr>
        <w:b/>
        <w:bCs/>
        <w:color w:val="FFFFFF" w:themeColor="background1"/>
      </w:rPr>
      <w:tblPr/>
      <w:tcPr>
        <w:shd w:val="clear" w:color="auto" w:fill="6CA800" w:themeFill="accent1"/>
      </w:tcPr>
    </w:tblStylePr>
    <w:tblStylePr w:type="lastRow">
      <w:rPr>
        <w:b/>
        <w:bCs/>
      </w:rPr>
      <w:tblPr/>
      <w:tcPr>
        <w:tcBorders>
          <w:top w:val="double" w:sz="4" w:space="0" w:color="6CA80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CA800" w:themeColor="accent1"/>
          <w:right w:val="single" w:sz="4" w:space="0" w:color="6CA800" w:themeColor="accent1"/>
        </w:tcBorders>
      </w:tcPr>
    </w:tblStylePr>
    <w:tblStylePr w:type="band1Horz">
      <w:tblPr/>
      <w:tcPr>
        <w:tcBorders>
          <w:top w:val="single" w:sz="4" w:space="0" w:color="6CA800" w:themeColor="accent1"/>
          <w:bottom w:val="single" w:sz="4" w:space="0" w:color="6CA80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CA800" w:themeColor="accent1"/>
          <w:left w:val="nil"/>
        </w:tcBorders>
      </w:tcPr>
    </w:tblStylePr>
    <w:tblStylePr w:type="swCell">
      <w:tblPr/>
      <w:tcPr>
        <w:tcBorders>
          <w:top w:val="double" w:sz="4" w:space="0" w:color="6CA800" w:themeColor="accent1"/>
          <w:right w:val="nil"/>
        </w:tcBorders>
      </w:tcPr>
    </w:tblStylePr>
  </w:style>
  <w:style w:type="table" w:styleId="ListTable3-Accent2">
    <w:name w:val="List Table 3 Accent 2"/>
    <w:basedOn w:val="TableNormal"/>
    <w:uiPriority w:val="48"/>
    <w:rsid w:val="0064764B"/>
    <w:pPr>
      <w:spacing w:after="0" w:line="240" w:lineRule="auto"/>
    </w:pPr>
    <w:tblPr>
      <w:tblStyleRowBandSize w:val="1"/>
      <w:tblStyleColBandSize w:val="1"/>
      <w:tblBorders>
        <w:top w:val="single" w:sz="4" w:space="0" w:color="E4D238" w:themeColor="accent2"/>
        <w:left w:val="single" w:sz="4" w:space="0" w:color="E4D238" w:themeColor="accent2"/>
        <w:bottom w:val="single" w:sz="4" w:space="0" w:color="E4D238" w:themeColor="accent2"/>
        <w:right w:val="single" w:sz="4" w:space="0" w:color="E4D238" w:themeColor="accent2"/>
      </w:tblBorders>
    </w:tblPr>
    <w:tblStylePr w:type="firstRow">
      <w:rPr>
        <w:b/>
        <w:bCs/>
        <w:color w:val="FFFFFF" w:themeColor="background1"/>
      </w:rPr>
      <w:tblPr/>
      <w:tcPr>
        <w:shd w:val="clear" w:color="auto" w:fill="E4D238" w:themeFill="accent2"/>
      </w:tcPr>
    </w:tblStylePr>
    <w:tblStylePr w:type="lastRow">
      <w:rPr>
        <w:b/>
        <w:bCs/>
      </w:rPr>
      <w:tblPr/>
      <w:tcPr>
        <w:tcBorders>
          <w:top w:val="double" w:sz="4" w:space="0" w:color="E4D23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4D238" w:themeColor="accent2"/>
          <w:right w:val="single" w:sz="4" w:space="0" w:color="E4D238" w:themeColor="accent2"/>
        </w:tcBorders>
      </w:tcPr>
    </w:tblStylePr>
    <w:tblStylePr w:type="band1Horz">
      <w:tblPr/>
      <w:tcPr>
        <w:tcBorders>
          <w:top w:val="single" w:sz="4" w:space="0" w:color="E4D238" w:themeColor="accent2"/>
          <w:bottom w:val="single" w:sz="4" w:space="0" w:color="E4D23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4D238" w:themeColor="accent2"/>
          <w:left w:val="nil"/>
        </w:tcBorders>
      </w:tcPr>
    </w:tblStylePr>
    <w:tblStylePr w:type="swCell">
      <w:tblPr/>
      <w:tcPr>
        <w:tcBorders>
          <w:top w:val="double" w:sz="4" w:space="0" w:color="E4D238" w:themeColor="accent2"/>
          <w:right w:val="nil"/>
        </w:tcBorders>
      </w:tcPr>
    </w:tblStylePr>
  </w:style>
  <w:style w:type="table" w:styleId="ListTable3-Accent3">
    <w:name w:val="List Table 3 Accent 3"/>
    <w:basedOn w:val="TableNormal"/>
    <w:uiPriority w:val="48"/>
    <w:rsid w:val="0064764B"/>
    <w:pPr>
      <w:spacing w:after="0" w:line="240" w:lineRule="auto"/>
    </w:pPr>
    <w:tblPr>
      <w:tblStyleRowBandSize w:val="1"/>
      <w:tblStyleColBandSize w:val="1"/>
      <w:tblBorders>
        <w:top w:val="single" w:sz="4" w:space="0" w:color="36C0CA" w:themeColor="accent3"/>
        <w:left w:val="single" w:sz="4" w:space="0" w:color="36C0CA" w:themeColor="accent3"/>
        <w:bottom w:val="single" w:sz="4" w:space="0" w:color="36C0CA" w:themeColor="accent3"/>
        <w:right w:val="single" w:sz="4" w:space="0" w:color="36C0CA" w:themeColor="accent3"/>
      </w:tblBorders>
    </w:tblPr>
    <w:tblStylePr w:type="firstRow">
      <w:rPr>
        <w:b/>
        <w:bCs/>
        <w:color w:val="FFFFFF" w:themeColor="background1"/>
      </w:rPr>
      <w:tblPr/>
      <w:tcPr>
        <w:shd w:val="clear" w:color="auto" w:fill="36C0CA" w:themeFill="accent3"/>
      </w:tcPr>
    </w:tblStylePr>
    <w:tblStylePr w:type="lastRow">
      <w:rPr>
        <w:b/>
        <w:bCs/>
      </w:rPr>
      <w:tblPr/>
      <w:tcPr>
        <w:tcBorders>
          <w:top w:val="double" w:sz="4" w:space="0" w:color="36C0C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C0CA" w:themeColor="accent3"/>
          <w:right w:val="single" w:sz="4" w:space="0" w:color="36C0CA" w:themeColor="accent3"/>
        </w:tcBorders>
      </w:tcPr>
    </w:tblStylePr>
    <w:tblStylePr w:type="band1Horz">
      <w:tblPr/>
      <w:tcPr>
        <w:tcBorders>
          <w:top w:val="single" w:sz="4" w:space="0" w:color="36C0CA" w:themeColor="accent3"/>
          <w:bottom w:val="single" w:sz="4" w:space="0" w:color="36C0C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C0CA" w:themeColor="accent3"/>
          <w:left w:val="nil"/>
        </w:tcBorders>
      </w:tcPr>
    </w:tblStylePr>
    <w:tblStylePr w:type="swCell">
      <w:tblPr/>
      <w:tcPr>
        <w:tcBorders>
          <w:top w:val="double" w:sz="4" w:space="0" w:color="36C0CA" w:themeColor="accent3"/>
          <w:right w:val="nil"/>
        </w:tcBorders>
      </w:tcPr>
    </w:tblStylePr>
  </w:style>
  <w:style w:type="table" w:styleId="ListTable3-Accent4">
    <w:name w:val="List Table 3 Accent 4"/>
    <w:basedOn w:val="TableNormal"/>
    <w:uiPriority w:val="48"/>
    <w:rsid w:val="0064764B"/>
    <w:pPr>
      <w:spacing w:after="0" w:line="240" w:lineRule="auto"/>
    </w:pPr>
    <w:tblPr>
      <w:tblStyleRowBandSize w:val="1"/>
      <w:tblStyleColBandSize w:val="1"/>
      <w:tblBorders>
        <w:top w:val="single" w:sz="4" w:space="0" w:color="E25D52" w:themeColor="accent4"/>
        <w:left w:val="single" w:sz="4" w:space="0" w:color="E25D52" w:themeColor="accent4"/>
        <w:bottom w:val="single" w:sz="4" w:space="0" w:color="E25D52" w:themeColor="accent4"/>
        <w:right w:val="single" w:sz="4" w:space="0" w:color="E25D52" w:themeColor="accent4"/>
      </w:tblBorders>
    </w:tblPr>
    <w:tblStylePr w:type="firstRow">
      <w:rPr>
        <w:b/>
        <w:bCs/>
        <w:color w:val="FFFFFF" w:themeColor="background1"/>
      </w:rPr>
      <w:tblPr/>
      <w:tcPr>
        <w:shd w:val="clear" w:color="auto" w:fill="E25D52" w:themeFill="accent4"/>
      </w:tcPr>
    </w:tblStylePr>
    <w:tblStylePr w:type="lastRow">
      <w:rPr>
        <w:b/>
        <w:bCs/>
      </w:rPr>
      <w:tblPr/>
      <w:tcPr>
        <w:tcBorders>
          <w:top w:val="double" w:sz="4" w:space="0" w:color="E25D5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25D52" w:themeColor="accent4"/>
          <w:right w:val="single" w:sz="4" w:space="0" w:color="E25D52" w:themeColor="accent4"/>
        </w:tcBorders>
      </w:tcPr>
    </w:tblStylePr>
    <w:tblStylePr w:type="band1Horz">
      <w:tblPr/>
      <w:tcPr>
        <w:tcBorders>
          <w:top w:val="single" w:sz="4" w:space="0" w:color="E25D52" w:themeColor="accent4"/>
          <w:bottom w:val="single" w:sz="4" w:space="0" w:color="E25D5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25D52" w:themeColor="accent4"/>
          <w:left w:val="nil"/>
        </w:tcBorders>
      </w:tcPr>
    </w:tblStylePr>
    <w:tblStylePr w:type="swCell">
      <w:tblPr/>
      <w:tcPr>
        <w:tcBorders>
          <w:top w:val="double" w:sz="4" w:space="0" w:color="E25D52" w:themeColor="accent4"/>
          <w:right w:val="nil"/>
        </w:tcBorders>
      </w:tcPr>
    </w:tblStylePr>
  </w:style>
  <w:style w:type="table" w:styleId="ListTable3-Accent5">
    <w:name w:val="List Table 3 Accent 5"/>
    <w:basedOn w:val="TableNormal"/>
    <w:uiPriority w:val="48"/>
    <w:rsid w:val="0064764B"/>
    <w:pPr>
      <w:spacing w:after="0" w:line="240" w:lineRule="auto"/>
    </w:pPr>
    <w:tblPr>
      <w:tblStyleRowBandSize w:val="1"/>
      <w:tblStyleColBandSize w:val="1"/>
      <w:tblBorders>
        <w:top w:val="single" w:sz="4" w:space="0" w:color="E8993C" w:themeColor="accent5"/>
        <w:left w:val="single" w:sz="4" w:space="0" w:color="E8993C" w:themeColor="accent5"/>
        <w:bottom w:val="single" w:sz="4" w:space="0" w:color="E8993C" w:themeColor="accent5"/>
        <w:right w:val="single" w:sz="4" w:space="0" w:color="E8993C" w:themeColor="accent5"/>
      </w:tblBorders>
    </w:tblPr>
    <w:tblStylePr w:type="firstRow">
      <w:rPr>
        <w:b/>
        <w:bCs/>
        <w:color w:val="FFFFFF" w:themeColor="background1"/>
      </w:rPr>
      <w:tblPr/>
      <w:tcPr>
        <w:shd w:val="clear" w:color="auto" w:fill="E8993C" w:themeFill="accent5"/>
      </w:tcPr>
    </w:tblStylePr>
    <w:tblStylePr w:type="lastRow">
      <w:rPr>
        <w:b/>
        <w:bCs/>
      </w:rPr>
      <w:tblPr/>
      <w:tcPr>
        <w:tcBorders>
          <w:top w:val="double" w:sz="4" w:space="0" w:color="E8993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993C" w:themeColor="accent5"/>
          <w:right w:val="single" w:sz="4" w:space="0" w:color="E8993C" w:themeColor="accent5"/>
        </w:tcBorders>
      </w:tcPr>
    </w:tblStylePr>
    <w:tblStylePr w:type="band1Horz">
      <w:tblPr/>
      <w:tcPr>
        <w:tcBorders>
          <w:top w:val="single" w:sz="4" w:space="0" w:color="E8993C" w:themeColor="accent5"/>
          <w:bottom w:val="single" w:sz="4" w:space="0" w:color="E8993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993C" w:themeColor="accent5"/>
          <w:left w:val="nil"/>
        </w:tcBorders>
      </w:tcPr>
    </w:tblStylePr>
    <w:tblStylePr w:type="swCell">
      <w:tblPr/>
      <w:tcPr>
        <w:tcBorders>
          <w:top w:val="double" w:sz="4" w:space="0" w:color="E8993C" w:themeColor="accent5"/>
          <w:right w:val="nil"/>
        </w:tcBorders>
      </w:tcPr>
    </w:tblStylePr>
  </w:style>
  <w:style w:type="table" w:styleId="ListTable3-Accent6">
    <w:name w:val="List Table 3 Accent 6"/>
    <w:basedOn w:val="TableNormal"/>
    <w:uiPriority w:val="48"/>
    <w:rsid w:val="0064764B"/>
    <w:pPr>
      <w:spacing w:after="0" w:line="240" w:lineRule="auto"/>
    </w:pPr>
    <w:tblPr>
      <w:tblStyleRowBandSize w:val="1"/>
      <w:tblStyleColBandSize w:val="1"/>
      <w:tblBorders>
        <w:top w:val="single" w:sz="4" w:space="0" w:color="91669C" w:themeColor="accent6"/>
        <w:left w:val="single" w:sz="4" w:space="0" w:color="91669C" w:themeColor="accent6"/>
        <w:bottom w:val="single" w:sz="4" w:space="0" w:color="91669C" w:themeColor="accent6"/>
        <w:right w:val="single" w:sz="4" w:space="0" w:color="91669C" w:themeColor="accent6"/>
      </w:tblBorders>
    </w:tblPr>
    <w:tblStylePr w:type="firstRow">
      <w:rPr>
        <w:b/>
        <w:bCs/>
        <w:color w:val="FFFFFF" w:themeColor="background1"/>
      </w:rPr>
      <w:tblPr/>
      <w:tcPr>
        <w:shd w:val="clear" w:color="auto" w:fill="91669C" w:themeFill="accent6"/>
      </w:tcPr>
    </w:tblStylePr>
    <w:tblStylePr w:type="lastRow">
      <w:rPr>
        <w:b/>
        <w:bCs/>
      </w:rPr>
      <w:tblPr/>
      <w:tcPr>
        <w:tcBorders>
          <w:top w:val="double" w:sz="4" w:space="0" w:color="91669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1669C" w:themeColor="accent6"/>
          <w:right w:val="single" w:sz="4" w:space="0" w:color="91669C" w:themeColor="accent6"/>
        </w:tcBorders>
      </w:tcPr>
    </w:tblStylePr>
    <w:tblStylePr w:type="band1Horz">
      <w:tblPr/>
      <w:tcPr>
        <w:tcBorders>
          <w:top w:val="single" w:sz="4" w:space="0" w:color="91669C" w:themeColor="accent6"/>
          <w:bottom w:val="single" w:sz="4" w:space="0" w:color="91669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1669C" w:themeColor="accent6"/>
          <w:left w:val="nil"/>
        </w:tcBorders>
      </w:tcPr>
    </w:tblStylePr>
    <w:tblStylePr w:type="swCell">
      <w:tblPr/>
      <w:tcPr>
        <w:tcBorders>
          <w:top w:val="double" w:sz="4" w:space="0" w:color="91669C" w:themeColor="accent6"/>
          <w:right w:val="nil"/>
        </w:tcBorders>
      </w:tcPr>
    </w:tblStylePr>
  </w:style>
  <w:style w:type="table" w:styleId="ListTable4">
    <w:name w:val="List Table 4"/>
    <w:basedOn w:val="TableNormal"/>
    <w:uiPriority w:val="49"/>
    <w:rsid w:val="0064764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4764B"/>
    <w:pPr>
      <w:spacing w:after="0" w:line="240" w:lineRule="auto"/>
    </w:p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tblBorders>
    </w:tblPr>
    <w:tblStylePr w:type="firstRow">
      <w:rPr>
        <w:b/>
        <w:bCs/>
        <w:color w:val="FFFFFF" w:themeColor="background1"/>
      </w:rPr>
      <w:tblPr/>
      <w:tcPr>
        <w:tcBorders>
          <w:top w:val="single" w:sz="4" w:space="0" w:color="6CA800" w:themeColor="accent1"/>
          <w:left w:val="single" w:sz="4" w:space="0" w:color="6CA800" w:themeColor="accent1"/>
          <w:bottom w:val="single" w:sz="4" w:space="0" w:color="6CA800" w:themeColor="accent1"/>
          <w:right w:val="single" w:sz="4" w:space="0" w:color="6CA800" w:themeColor="accent1"/>
          <w:insideH w:val="nil"/>
        </w:tcBorders>
        <w:shd w:val="clear" w:color="auto" w:fill="6CA800" w:themeFill="accent1"/>
      </w:tcPr>
    </w:tblStylePr>
    <w:tblStylePr w:type="lastRow">
      <w:rPr>
        <w:b/>
        <w:bCs/>
      </w:rPr>
      <w:tblPr/>
      <w:tcPr>
        <w:tcBorders>
          <w:top w:val="double" w:sz="4" w:space="0" w:color="B4FF31" w:themeColor="accent1" w:themeTint="99"/>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ListTable4-Accent2">
    <w:name w:val="List Table 4 Accent 2"/>
    <w:basedOn w:val="TableNormal"/>
    <w:uiPriority w:val="49"/>
    <w:rsid w:val="0064764B"/>
    <w:pPr>
      <w:spacing w:after="0" w:line="240" w:lineRule="auto"/>
    </w:p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tblBorders>
    </w:tblPr>
    <w:tblStylePr w:type="firstRow">
      <w:rPr>
        <w:b/>
        <w:bCs/>
        <w:color w:val="FFFFFF" w:themeColor="background1"/>
      </w:rPr>
      <w:tblPr/>
      <w:tcPr>
        <w:tcBorders>
          <w:top w:val="single" w:sz="4" w:space="0" w:color="E4D238" w:themeColor="accent2"/>
          <w:left w:val="single" w:sz="4" w:space="0" w:color="E4D238" w:themeColor="accent2"/>
          <w:bottom w:val="single" w:sz="4" w:space="0" w:color="E4D238" w:themeColor="accent2"/>
          <w:right w:val="single" w:sz="4" w:space="0" w:color="E4D238" w:themeColor="accent2"/>
          <w:insideH w:val="nil"/>
        </w:tcBorders>
        <w:shd w:val="clear" w:color="auto" w:fill="E4D238" w:themeFill="accent2"/>
      </w:tcPr>
    </w:tblStylePr>
    <w:tblStylePr w:type="lastRow">
      <w:rPr>
        <w:b/>
        <w:bCs/>
      </w:rPr>
      <w:tblPr/>
      <w:tcPr>
        <w:tcBorders>
          <w:top w:val="double" w:sz="4" w:space="0" w:color="EEE387" w:themeColor="accent2" w:themeTint="99"/>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ListTable4-Accent3">
    <w:name w:val="List Table 4 Accent 3"/>
    <w:basedOn w:val="TableNormal"/>
    <w:uiPriority w:val="49"/>
    <w:rsid w:val="0064764B"/>
    <w:pPr>
      <w:spacing w:after="0" w:line="240" w:lineRule="auto"/>
    </w:p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tblBorders>
    </w:tblPr>
    <w:tblStylePr w:type="firstRow">
      <w:rPr>
        <w:b/>
        <w:bCs/>
        <w:color w:val="FFFFFF" w:themeColor="background1"/>
      </w:rPr>
      <w:tblPr/>
      <w:tcPr>
        <w:tcBorders>
          <w:top w:val="single" w:sz="4" w:space="0" w:color="36C0CA" w:themeColor="accent3"/>
          <w:left w:val="single" w:sz="4" w:space="0" w:color="36C0CA" w:themeColor="accent3"/>
          <w:bottom w:val="single" w:sz="4" w:space="0" w:color="36C0CA" w:themeColor="accent3"/>
          <w:right w:val="single" w:sz="4" w:space="0" w:color="36C0CA" w:themeColor="accent3"/>
          <w:insideH w:val="nil"/>
        </w:tcBorders>
        <w:shd w:val="clear" w:color="auto" w:fill="36C0CA" w:themeFill="accent3"/>
      </w:tcPr>
    </w:tblStylePr>
    <w:tblStylePr w:type="lastRow">
      <w:rPr>
        <w:b/>
        <w:bCs/>
      </w:rPr>
      <w:tblPr/>
      <w:tcPr>
        <w:tcBorders>
          <w:top w:val="double" w:sz="4" w:space="0" w:color="86D8DF" w:themeColor="accent3" w:themeTint="99"/>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ListTable4-Accent4">
    <w:name w:val="List Table 4 Accent 4"/>
    <w:basedOn w:val="TableNormal"/>
    <w:uiPriority w:val="49"/>
    <w:rsid w:val="0064764B"/>
    <w:pPr>
      <w:spacing w:after="0" w:line="240" w:lineRule="auto"/>
    </w:p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tblBorders>
    </w:tblPr>
    <w:tblStylePr w:type="firstRow">
      <w:rPr>
        <w:b/>
        <w:bCs/>
        <w:color w:val="FFFFFF" w:themeColor="background1"/>
      </w:rPr>
      <w:tblPr/>
      <w:tcPr>
        <w:tcBorders>
          <w:top w:val="single" w:sz="4" w:space="0" w:color="E25D52" w:themeColor="accent4"/>
          <w:left w:val="single" w:sz="4" w:space="0" w:color="E25D52" w:themeColor="accent4"/>
          <w:bottom w:val="single" w:sz="4" w:space="0" w:color="E25D52" w:themeColor="accent4"/>
          <w:right w:val="single" w:sz="4" w:space="0" w:color="E25D52" w:themeColor="accent4"/>
          <w:insideH w:val="nil"/>
        </w:tcBorders>
        <w:shd w:val="clear" w:color="auto" w:fill="E25D52" w:themeFill="accent4"/>
      </w:tcPr>
    </w:tblStylePr>
    <w:tblStylePr w:type="lastRow">
      <w:rPr>
        <w:b/>
        <w:bCs/>
      </w:rPr>
      <w:tblPr/>
      <w:tcPr>
        <w:tcBorders>
          <w:top w:val="double" w:sz="4" w:space="0" w:color="ED9D97" w:themeColor="accent4" w:themeTint="99"/>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ListTable4-Accent5">
    <w:name w:val="List Table 4 Accent 5"/>
    <w:basedOn w:val="TableNormal"/>
    <w:uiPriority w:val="49"/>
    <w:rsid w:val="0064764B"/>
    <w:pPr>
      <w:spacing w:after="0" w:line="240" w:lineRule="auto"/>
    </w:p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tblBorders>
    </w:tblPr>
    <w:tblStylePr w:type="firstRow">
      <w:rPr>
        <w:b/>
        <w:bCs/>
        <w:color w:val="FFFFFF" w:themeColor="background1"/>
      </w:rPr>
      <w:tblPr/>
      <w:tcPr>
        <w:tcBorders>
          <w:top w:val="single" w:sz="4" w:space="0" w:color="E8993C" w:themeColor="accent5"/>
          <w:left w:val="single" w:sz="4" w:space="0" w:color="E8993C" w:themeColor="accent5"/>
          <w:bottom w:val="single" w:sz="4" w:space="0" w:color="E8993C" w:themeColor="accent5"/>
          <w:right w:val="single" w:sz="4" w:space="0" w:color="E8993C" w:themeColor="accent5"/>
          <w:insideH w:val="nil"/>
        </w:tcBorders>
        <w:shd w:val="clear" w:color="auto" w:fill="E8993C" w:themeFill="accent5"/>
      </w:tcPr>
    </w:tblStylePr>
    <w:tblStylePr w:type="lastRow">
      <w:rPr>
        <w:b/>
        <w:bCs/>
      </w:rPr>
      <w:tblPr/>
      <w:tcPr>
        <w:tcBorders>
          <w:top w:val="double" w:sz="4" w:space="0" w:color="F1C189" w:themeColor="accent5" w:themeTint="99"/>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ListTable4-Accent6">
    <w:name w:val="List Table 4 Accent 6"/>
    <w:basedOn w:val="TableNormal"/>
    <w:uiPriority w:val="49"/>
    <w:rsid w:val="0064764B"/>
    <w:pPr>
      <w:spacing w:after="0" w:line="240" w:lineRule="auto"/>
    </w:p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tblBorders>
    </w:tblPr>
    <w:tblStylePr w:type="firstRow">
      <w:rPr>
        <w:b/>
        <w:bCs/>
        <w:color w:val="FFFFFF" w:themeColor="background1"/>
      </w:rPr>
      <w:tblPr/>
      <w:tcPr>
        <w:tcBorders>
          <w:top w:val="single" w:sz="4" w:space="0" w:color="91669C" w:themeColor="accent6"/>
          <w:left w:val="single" w:sz="4" w:space="0" w:color="91669C" w:themeColor="accent6"/>
          <w:bottom w:val="single" w:sz="4" w:space="0" w:color="91669C" w:themeColor="accent6"/>
          <w:right w:val="single" w:sz="4" w:space="0" w:color="91669C" w:themeColor="accent6"/>
          <w:insideH w:val="nil"/>
        </w:tcBorders>
        <w:shd w:val="clear" w:color="auto" w:fill="91669C" w:themeFill="accent6"/>
      </w:tcPr>
    </w:tblStylePr>
    <w:tblStylePr w:type="lastRow">
      <w:rPr>
        <w:b/>
        <w:bCs/>
      </w:rPr>
      <w:tblPr/>
      <w:tcPr>
        <w:tcBorders>
          <w:top w:val="double" w:sz="4" w:space="0" w:color="BDA3C3" w:themeColor="accent6" w:themeTint="99"/>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ListTable5Dark">
    <w:name w:val="List Table 5 Dark"/>
    <w:basedOn w:val="TableNormal"/>
    <w:uiPriority w:val="50"/>
    <w:rsid w:val="0064764B"/>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4764B"/>
    <w:pPr>
      <w:spacing w:after="0" w:line="240" w:lineRule="auto"/>
    </w:pPr>
    <w:rPr>
      <w:color w:val="FFFFFF" w:themeColor="background1"/>
    </w:rPr>
    <w:tblPr>
      <w:tblStyleRowBandSize w:val="1"/>
      <w:tblStyleColBandSize w:val="1"/>
      <w:tblBorders>
        <w:top w:val="single" w:sz="24" w:space="0" w:color="6CA800" w:themeColor="accent1"/>
        <w:left w:val="single" w:sz="24" w:space="0" w:color="6CA800" w:themeColor="accent1"/>
        <w:bottom w:val="single" w:sz="24" w:space="0" w:color="6CA800" w:themeColor="accent1"/>
        <w:right w:val="single" w:sz="24" w:space="0" w:color="6CA800" w:themeColor="accent1"/>
      </w:tblBorders>
    </w:tblPr>
    <w:tcPr>
      <w:shd w:val="clear" w:color="auto" w:fill="6CA800"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4764B"/>
    <w:pPr>
      <w:spacing w:after="0" w:line="240" w:lineRule="auto"/>
    </w:pPr>
    <w:rPr>
      <w:color w:val="FFFFFF" w:themeColor="background1"/>
    </w:rPr>
    <w:tblPr>
      <w:tblStyleRowBandSize w:val="1"/>
      <w:tblStyleColBandSize w:val="1"/>
      <w:tblBorders>
        <w:top w:val="single" w:sz="24" w:space="0" w:color="E4D238" w:themeColor="accent2"/>
        <w:left w:val="single" w:sz="24" w:space="0" w:color="E4D238" w:themeColor="accent2"/>
        <w:bottom w:val="single" w:sz="24" w:space="0" w:color="E4D238" w:themeColor="accent2"/>
        <w:right w:val="single" w:sz="24" w:space="0" w:color="E4D238" w:themeColor="accent2"/>
      </w:tblBorders>
    </w:tblPr>
    <w:tcPr>
      <w:shd w:val="clear" w:color="auto" w:fill="E4D23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4764B"/>
    <w:pPr>
      <w:spacing w:after="0" w:line="240" w:lineRule="auto"/>
    </w:pPr>
    <w:rPr>
      <w:color w:val="FFFFFF" w:themeColor="background1"/>
    </w:rPr>
    <w:tblPr>
      <w:tblStyleRowBandSize w:val="1"/>
      <w:tblStyleColBandSize w:val="1"/>
      <w:tblBorders>
        <w:top w:val="single" w:sz="24" w:space="0" w:color="36C0CA" w:themeColor="accent3"/>
        <w:left w:val="single" w:sz="24" w:space="0" w:color="36C0CA" w:themeColor="accent3"/>
        <w:bottom w:val="single" w:sz="24" w:space="0" w:color="36C0CA" w:themeColor="accent3"/>
        <w:right w:val="single" w:sz="24" w:space="0" w:color="36C0CA" w:themeColor="accent3"/>
      </w:tblBorders>
    </w:tblPr>
    <w:tcPr>
      <w:shd w:val="clear" w:color="auto" w:fill="36C0CA"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4764B"/>
    <w:pPr>
      <w:spacing w:after="0" w:line="240" w:lineRule="auto"/>
    </w:pPr>
    <w:rPr>
      <w:color w:val="FFFFFF" w:themeColor="background1"/>
    </w:rPr>
    <w:tblPr>
      <w:tblStyleRowBandSize w:val="1"/>
      <w:tblStyleColBandSize w:val="1"/>
      <w:tblBorders>
        <w:top w:val="single" w:sz="24" w:space="0" w:color="E25D52" w:themeColor="accent4"/>
        <w:left w:val="single" w:sz="24" w:space="0" w:color="E25D52" w:themeColor="accent4"/>
        <w:bottom w:val="single" w:sz="24" w:space="0" w:color="E25D52" w:themeColor="accent4"/>
        <w:right w:val="single" w:sz="24" w:space="0" w:color="E25D52" w:themeColor="accent4"/>
      </w:tblBorders>
    </w:tblPr>
    <w:tcPr>
      <w:shd w:val="clear" w:color="auto" w:fill="E25D5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4764B"/>
    <w:pPr>
      <w:spacing w:after="0" w:line="240" w:lineRule="auto"/>
    </w:pPr>
    <w:rPr>
      <w:color w:val="FFFFFF" w:themeColor="background1"/>
    </w:rPr>
    <w:tblPr>
      <w:tblStyleRowBandSize w:val="1"/>
      <w:tblStyleColBandSize w:val="1"/>
      <w:tblBorders>
        <w:top w:val="single" w:sz="24" w:space="0" w:color="E8993C" w:themeColor="accent5"/>
        <w:left w:val="single" w:sz="24" w:space="0" w:color="E8993C" w:themeColor="accent5"/>
        <w:bottom w:val="single" w:sz="24" w:space="0" w:color="E8993C" w:themeColor="accent5"/>
        <w:right w:val="single" w:sz="24" w:space="0" w:color="E8993C" w:themeColor="accent5"/>
      </w:tblBorders>
    </w:tblPr>
    <w:tcPr>
      <w:shd w:val="clear" w:color="auto" w:fill="E8993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4764B"/>
    <w:pPr>
      <w:spacing w:after="0" w:line="240" w:lineRule="auto"/>
    </w:pPr>
    <w:rPr>
      <w:color w:val="FFFFFF" w:themeColor="background1"/>
    </w:rPr>
    <w:tblPr>
      <w:tblStyleRowBandSize w:val="1"/>
      <w:tblStyleColBandSize w:val="1"/>
      <w:tblBorders>
        <w:top w:val="single" w:sz="24" w:space="0" w:color="91669C" w:themeColor="accent6"/>
        <w:left w:val="single" w:sz="24" w:space="0" w:color="91669C" w:themeColor="accent6"/>
        <w:bottom w:val="single" w:sz="24" w:space="0" w:color="91669C" w:themeColor="accent6"/>
        <w:right w:val="single" w:sz="24" w:space="0" w:color="91669C" w:themeColor="accent6"/>
      </w:tblBorders>
    </w:tblPr>
    <w:tcPr>
      <w:shd w:val="clear" w:color="auto" w:fill="91669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4764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4764B"/>
    <w:pPr>
      <w:spacing w:after="0" w:line="240" w:lineRule="auto"/>
    </w:pPr>
    <w:rPr>
      <w:color w:val="507D00" w:themeColor="accent1" w:themeShade="BF"/>
    </w:rPr>
    <w:tblPr>
      <w:tblStyleRowBandSize w:val="1"/>
      <w:tblStyleColBandSize w:val="1"/>
      <w:tblBorders>
        <w:top w:val="single" w:sz="4" w:space="0" w:color="6CA800" w:themeColor="accent1"/>
        <w:bottom w:val="single" w:sz="4" w:space="0" w:color="6CA800" w:themeColor="accent1"/>
      </w:tblBorders>
    </w:tblPr>
    <w:tblStylePr w:type="firstRow">
      <w:rPr>
        <w:b/>
        <w:bCs/>
      </w:rPr>
      <w:tblPr/>
      <w:tcPr>
        <w:tcBorders>
          <w:bottom w:val="single" w:sz="4" w:space="0" w:color="6CA800" w:themeColor="accent1"/>
        </w:tcBorders>
      </w:tcPr>
    </w:tblStylePr>
    <w:tblStylePr w:type="lastRow">
      <w:rPr>
        <w:b/>
        <w:bCs/>
      </w:rPr>
      <w:tblPr/>
      <w:tcPr>
        <w:tcBorders>
          <w:top w:val="double" w:sz="4" w:space="0" w:color="6CA800" w:themeColor="accent1"/>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ListTable6Colorful-Accent2">
    <w:name w:val="List Table 6 Colorful Accent 2"/>
    <w:basedOn w:val="TableNormal"/>
    <w:uiPriority w:val="51"/>
    <w:rsid w:val="0064764B"/>
    <w:pPr>
      <w:spacing w:after="0" w:line="240" w:lineRule="auto"/>
    </w:pPr>
    <w:rPr>
      <w:color w:val="BBAA19" w:themeColor="accent2" w:themeShade="BF"/>
    </w:rPr>
    <w:tblPr>
      <w:tblStyleRowBandSize w:val="1"/>
      <w:tblStyleColBandSize w:val="1"/>
      <w:tblBorders>
        <w:top w:val="single" w:sz="4" w:space="0" w:color="E4D238" w:themeColor="accent2"/>
        <w:bottom w:val="single" w:sz="4" w:space="0" w:color="E4D238" w:themeColor="accent2"/>
      </w:tblBorders>
    </w:tblPr>
    <w:tblStylePr w:type="firstRow">
      <w:rPr>
        <w:b/>
        <w:bCs/>
      </w:rPr>
      <w:tblPr/>
      <w:tcPr>
        <w:tcBorders>
          <w:bottom w:val="single" w:sz="4" w:space="0" w:color="E4D238" w:themeColor="accent2"/>
        </w:tcBorders>
      </w:tcPr>
    </w:tblStylePr>
    <w:tblStylePr w:type="lastRow">
      <w:rPr>
        <w:b/>
        <w:bCs/>
      </w:rPr>
      <w:tblPr/>
      <w:tcPr>
        <w:tcBorders>
          <w:top w:val="double" w:sz="4" w:space="0" w:color="E4D238" w:themeColor="accent2"/>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ListTable6Colorful-Accent3">
    <w:name w:val="List Table 6 Colorful Accent 3"/>
    <w:basedOn w:val="TableNormal"/>
    <w:uiPriority w:val="51"/>
    <w:rsid w:val="0064764B"/>
    <w:pPr>
      <w:spacing w:after="0" w:line="240" w:lineRule="auto"/>
    </w:pPr>
    <w:rPr>
      <w:color w:val="288F97" w:themeColor="accent3" w:themeShade="BF"/>
    </w:rPr>
    <w:tblPr>
      <w:tblStyleRowBandSize w:val="1"/>
      <w:tblStyleColBandSize w:val="1"/>
      <w:tblBorders>
        <w:top w:val="single" w:sz="4" w:space="0" w:color="36C0CA" w:themeColor="accent3"/>
        <w:bottom w:val="single" w:sz="4" w:space="0" w:color="36C0CA" w:themeColor="accent3"/>
      </w:tblBorders>
    </w:tblPr>
    <w:tblStylePr w:type="firstRow">
      <w:rPr>
        <w:b/>
        <w:bCs/>
      </w:rPr>
      <w:tblPr/>
      <w:tcPr>
        <w:tcBorders>
          <w:bottom w:val="single" w:sz="4" w:space="0" w:color="36C0CA" w:themeColor="accent3"/>
        </w:tcBorders>
      </w:tcPr>
    </w:tblStylePr>
    <w:tblStylePr w:type="lastRow">
      <w:rPr>
        <w:b/>
        <w:bCs/>
      </w:rPr>
      <w:tblPr/>
      <w:tcPr>
        <w:tcBorders>
          <w:top w:val="double" w:sz="4" w:space="0" w:color="36C0CA" w:themeColor="accent3"/>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ListTable6Colorful-Accent4">
    <w:name w:val="List Table 6 Colorful Accent 4"/>
    <w:basedOn w:val="TableNormal"/>
    <w:uiPriority w:val="51"/>
    <w:rsid w:val="0064764B"/>
    <w:pPr>
      <w:spacing w:after="0" w:line="240" w:lineRule="auto"/>
    </w:pPr>
    <w:rPr>
      <w:color w:val="C52D21" w:themeColor="accent4" w:themeShade="BF"/>
    </w:rPr>
    <w:tblPr>
      <w:tblStyleRowBandSize w:val="1"/>
      <w:tblStyleColBandSize w:val="1"/>
      <w:tblBorders>
        <w:top w:val="single" w:sz="4" w:space="0" w:color="E25D52" w:themeColor="accent4"/>
        <w:bottom w:val="single" w:sz="4" w:space="0" w:color="E25D52" w:themeColor="accent4"/>
      </w:tblBorders>
    </w:tblPr>
    <w:tblStylePr w:type="firstRow">
      <w:rPr>
        <w:b/>
        <w:bCs/>
      </w:rPr>
      <w:tblPr/>
      <w:tcPr>
        <w:tcBorders>
          <w:bottom w:val="single" w:sz="4" w:space="0" w:color="E25D52" w:themeColor="accent4"/>
        </w:tcBorders>
      </w:tcPr>
    </w:tblStylePr>
    <w:tblStylePr w:type="lastRow">
      <w:rPr>
        <w:b/>
        <w:bCs/>
      </w:rPr>
      <w:tblPr/>
      <w:tcPr>
        <w:tcBorders>
          <w:top w:val="double" w:sz="4" w:space="0" w:color="E25D52" w:themeColor="accent4"/>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ListTable6Colorful-Accent5">
    <w:name w:val="List Table 6 Colorful Accent 5"/>
    <w:basedOn w:val="TableNormal"/>
    <w:uiPriority w:val="51"/>
    <w:rsid w:val="0064764B"/>
    <w:pPr>
      <w:spacing w:after="0" w:line="240" w:lineRule="auto"/>
    </w:pPr>
    <w:rPr>
      <w:color w:val="C37317" w:themeColor="accent5" w:themeShade="BF"/>
    </w:rPr>
    <w:tblPr>
      <w:tblStyleRowBandSize w:val="1"/>
      <w:tblStyleColBandSize w:val="1"/>
      <w:tblBorders>
        <w:top w:val="single" w:sz="4" w:space="0" w:color="E8993C" w:themeColor="accent5"/>
        <w:bottom w:val="single" w:sz="4" w:space="0" w:color="E8993C" w:themeColor="accent5"/>
      </w:tblBorders>
    </w:tblPr>
    <w:tblStylePr w:type="firstRow">
      <w:rPr>
        <w:b/>
        <w:bCs/>
      </w:rPr>
      <w:tblPr/>
      <w:tcPr>
        <w:tcBorders>
          <w:bottom w:val="single" w:sz="4" w:space="0" w:color="E8993C" w:themeColor="accent5"/>
        </w:tcBorders>
      </w:tcPr>
    </w:tblStylePr>
    <w:tblStylePr w:type="lastRow">
      <w:rPr>
        <w:b/>
        <w:bCs/>
      </w:rPr>
      <w:tblPr/>
      <w:tcPr>
        <w:tcBorders>
          <w:top w:val="double" w:sz="4" w:space="0" w:color="E8993C" w:themeColor="accent5"/>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ListTable6Colorful-Accent6">
    <w:name w:val="List Table 6 Colorful Accent 6"/>
    <w:basedOn w:val="TableNormal"/>
    <w:uiPriority w:val="51"/>
    <w:rsid w:val="0064764B"/>
    <w:pPr>
      <w:spacing w:after="0" w:line="240" w:lineRule="auto"/>
    </w:pPr>
    <w:rPr>
      <w:color w:val="6C4C75" w:themeColor="accent6" w:themeShade="BF"/>
    </w:rPr>
    <w:tblPr>
      <w:tblStyleRowBandSize w:val="1"/>
      <w:tblStyleColBandSize w:val="1"/>
      <w:tblBorders>
        <w:top w:val="single" w:sz="4" w:space="0" w:color="91669C" w:themeColor="accent6"/>
        <w:bottom w:val="single" w:sz="4" w:space="0" w:color="91669C" w:themeColor="accent6"/>
      </w:tblBorders>
    </w:tblPr>
    <w:tblStylePr w:type="firstRow">
      <w:rPr>
        <w:b/>
        <w:bCs/>
      </w:rPr>
      <w:tblPr/>
      <w:tcPr>
        <w:tcBorders>
          <w:bottom w:val="single" w:sz="4" w:space="0" w:color="91669C" w:themeColor="accent6"/>
        </w:tcBorders>
      </w:tcPr>
    </w:tblStylePr>
    <w:tblStylePr w:type="lastRow">
      <w:rPr>
        <w:b/>
        <w:bCs/>
      </w:rPr>
      <w:tblPr/>
      <w:tcPr>
        <w:tcBorders>
          <w:top w:val="double" w:sz="4" w:space="0" w:color="91669C" w:themeColor="accent6"/>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ListTable7Colorful">
    <w:name w:val="List Table 7 Colorful"/>
    <w:basedOn w:val="TableNormal"/>
    <w:uiPriority w:val="52"/>
    <w:rsid w:val="0064764B"/>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4764B"/>
    <w:pPr>
      <w:spacing w:after="0" w:line="240" w:lineRule="auto"/>
    </w:pPr>
    <w:rPr>
      <w:color w:val="507D0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CA800"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CA800"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CA800"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CA800" w:themeColor="accent1"/>
        </w:tcBorders>
        <w:shd w:val="clear" w:color="auto" w:fill="FFFFFF" w:themeFill="background1"/>
      </w:tcPr>
    </w:tblStylePr>
    <w:tblStylePr w:type="band1Vert">
      <w:tblPr/>
      <w:tcPr>
        <w:shd w:val="clear" w:color="auto" w:fill="E6FFBA" w:themeFill="accent1" w:themeFillTint="33"/>
      </w:tcPr>
    </w:tblStylePr>
    <w:tblStylePr w:type="band1Horz">
      <w:tblPr/>
      <w:tcPr>
        <w:shd w:val="clear" w:color="auto" w:fill="E6FFB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4764B"/>
    <w:pPr>
      <w:spacing w:after="0" w:line="240" w:lineRule="auto"/>
    </w:pPr>
    <w:rPr>
      <w:color w:val="BBAA19"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4D23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4D23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4D23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4D238" w:themeColor="accent2"/>
        </w:tcBorders>
        <w:shd w:val="clear" w:color="auto" w:fill="FFFFFF" w:themeFill="background1"/>
      </w:tcPr>
    </w:tblStylePr>
    <w:tblStylePr w:type="band1Vert">
      <w:tblPr/>
      <w:tcPr>
        <w:shd w:val="clear" w:color="auto" w:fill="F9F5D7" w:themeFill="accent2" w:themeFillTint="33"/>
      </w:tcPr>
    </w:tblStylePr>
    <w:tblStylePr w:type="band1Horz">
      <w:tblPr/>
      <w:tcPr>
        <w:shd w:val="clear" w:color="auto" w:fill="F9F5D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4764B"/>
    <w:pPr>
      <w:spacing w:after="0" w:line="240" w:lineRule="auto"/>
    </w:pPr>
    <w:rPr>
      <w:color w:val="288F97"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C0CA"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C0CA"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C0CA"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C0CA" w:themeColor="accent3"/>
        </w:tcBorders>
        <w:shd w:val="clear" w:color="auto" w:fill="FFFFFF" w:themeFill="background1"/>
      </w:tcPr>
    </w:tblStylePr>
    <w:tblStylePr w:type="band1Vert">
      <w:tblPr/>
      <w:tcPr>
        <w:shd w:val="clear" w:color="auto" w:fill="D6F2F4" w:themeFill="accent3" w:themeFillTint="33"/>
      </w:tcPr>
    </w:tblStylePr>
    <w:tblStylePr w:type="band1Horz">
      <w:tblPr/>
      <w:tcPr>
        <w:shd w:val="clear" w:color="auto" w:fill="D6F2F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4764B"/>
    <w:pPr>
      <w:spacing w:after="0" w:line="240" w:lineRule="auto"/>
    </w:pPr>
    <w:rPr>
      <w:color w:val="C52D2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25D5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25D5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25D5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25D52" w:themeColor="accent4"/>
        </w:tcBorders>
        <w:shd w:val="clear" w:color="auto" w:fill="FFFFFF" w:themeFill="background1"/>
      </w:tcPr>
    </w:tblStylePr>
    <w:tblStylePr w:type="band1Vert">
      <w:tblPr/>
      <w:tcPr>
        <w:shd w:val="clear" w:color="auto" w:fill="F9DEDC" w:themeFill="accent4" w:themeFillTint="33"/>
      </w:tcPr>
    </w:tblStylePr>
    <w:tblStylePr w:type="band1Horz">
      <w:tblPr/>
      <w:tcPr>
        <w:shd w:val="clear" w:color="auto" w:fill="F9DED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4764B"/>
    <w:pPr>
      <w:spacing w:after="0" w:line="240" w:lineRule="auto"/>
    </w:pPr>
    <w:rPr>
      <w:color w:val="C3731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993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993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993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993C" w:themeColor="accent5"/>
        </w:tcBorders>
        <w:shd w:val="clear" w:color="auto" w:fill="FFFFFF" w:themeFill="background1"/>
      </w:tcPr>
    </w:tblStylePr>
    <w:tblStylePr w:type="band1Vert">
      <w:tblPr/>
      <w:tcPr>
        <w:shd w:val="clear" w:color="auto" w:fill="FAEAD7" w:themeFill="accent5" w:themeFillTint="33"/>
      </w:tcPr>
    </w:tblStylePr>
    <w:tblStylePr w:type="band1Horz">
      <w:tblPr/>
      <w:tcPr>
        <w:shd w:val="clear" w:color="auto" w:fill="FAEAD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4764B"/>
    <w:pPr>
      <w:spacing w:after="0" w:line="240" w:lineRule="auto"/>
    </w:pPr>
    <w:rPr>
      <w:color w:val="6C4C7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669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669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669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669C" w:themeColor="accent6"/>
        </w:tcBorders>
        <w:shd w:val="clear" w:color="auto" w:fill="FFFFFF" w:themeFill="background1"/>
      </w:tcPr>
    </w:tblStylePr>
    <w:tblStylePr w:type="band1Vert">
      <w:tblPr/>
      <w:tcPr>
        <w:shd w:val="clear" w:color="auto" w:fill="E8E0EB" w:themeFill="accent6" w:themeFillTint="33"/>
      </w:tcPr>
    </w:tblStylePr>
    <w:tblStylePr w:type="band1Horz">
      <w:tblPr/>
      <w:tcPr>
        <w:shd w:val="clear" w:color="auto" w:fill="E8E0E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E-mailSignature">
    <w:name w:val="E-mail Signature"/>
    <w:basedOn w:val="Normal"/>
    <w:link w:val="E-mailSignatureChar"/>
    <w:uiPriority w:val="99"/>
    <w:semiHidden/>
    <w:unhideWhenUsed/>
    <w:rsid w:val="0064764B"/>
    <w:pPr>
      <w:spacing w:after="0" w:line="240" w:lineRule="auto"/>
    </w:pPr>
  </w:style>
  <w:style w:type="character" w:customStyle="1" w:styleId="E-mailSignatureChar">
    <w:name w:val="E-mail Signature Char"/>
    <w:basedOn w:val="DefaultParagraphFont"/>
    <w:link w:val="E-mailSignature"/>
    <w:uiPriority w:val="99"/>
    <w:semiHidden/>
    <w:rsid w:val="0064764B"/>
    <w:rPr>
      <w:rFonts w:ascii="Times New Roman" w:hAnsi="Times New Roman" w:cs="Times New Roman"/>
    </w:rPr>
  </w:style>
  <w:style w:type="paragraph" w:styleId="Salutation">
    <w:name w:val="Salutation"/>
    <w:basedOn w:val="Normal"/>
    <w:next w:val="Normal"/>
    <w:link w:val="SalutationChar"/>
    <w:uiPriority w:val="99"/>
    <w:semiHidden/>
    <w:unhideWhenUsed/>
    <w:rsid w:val="0064764B"/>
  </w:style>
  <w:style w:type="character" w:customStyle="1" w:styleId="SalutationChar">
    <w:name w:val="Salutation Char"/>
    <w:basedOn w:val="DefaultParagraphFont"/>
    <w:link w:val="Salutation"/>
    <w:uiPriority w:val="99"/>
    <w:semiHidden/>
    <w:rsid w:val="0064764B"/>
    <w:rPr>
      <w:rFonts w:ascii="Times New Roman" w:hAnsi="Times New Roman" w:cs="Times New Roman"/>
    </w:rPr>
  </w:style>
  <w:style w:type="table" w:styleId="TableColumns1">
    <w:name w:val="Table Columns 1"/>
    <w:basedOn w:val="TableNormal"/>
    <w:uiPriority w:val="99"/>
    <w:semiHidden/>
    <w:unhideWhenUsed/>
    <w:rsid w:val="0064764B"/>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4764B"/>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4764B"/>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4764B"/>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4764B"/>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Signature">
    <w:name w:val="Signature"/>
    <w:basedOn w:val="Normal"/>
    <w:link w:val="SignatureChar"/>
    <w:uiPriority w:val="99"/>
    <w:semiHidden/>
    <w:unhideWhenUsed/>
    <w:rsid w:val="0064764B"/>
    <w:pPr>
      <w:spacing w:after="0" w:line="240" w:lineRule="auto"/>
      <w:ind w:left="4320"/>
    </w:pPr>
  </w:style>
  <w:style w:type="character" w:customStyle="1" w:styleId="SignatureChar">
    <w:name w:val="Signature Char"/>
    <w:basedOn w:val="DefaultParagraphFont"/>
    <w:link w:val="Signature"/>
    <w:uiPriority w:val="99"/>
    <w:semiHidden/>
    <w:rsid w:val="0064764B"/>
    <w:rPr>
      <w:rFonts w:ascii="Times New Roman" w:hAnsi="Times New Roman" w:cs="Times New Roman"/>
    </w:rPr>
  </w:style>
  <w:style w:type="table" w:styleId="TableSimple1">
    <w:name w:val="Table Simple 1"/>
    <w:basedOn w:val="TableNormal"/>
    <w:uiPriority w:val="99"/>
    <w:semiHidden/>
    <w:unhideWhenUsed/>
    <w:rsid w:val="0064764B"/>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4764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4764B"/>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4764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4764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Index1">
    <w:name w:val="index 1"/>
    <w:basedOn w:val="Normal"/>
    <w:next w:val="Normal"/>
    <w:autoRedefine/>
    <w:uiPriority w:val="99"/>
    <w:semiHidden/>
    <w:unhideWhenUsed/>
    <w:rsid w:val="0064764B"/>
    <w:pPr>
      <w:spacing w:after="0" w:line="240" w:lineRule="auto"/>
      <w:ind w:left="200" w:hanging="200"/>
    </w:pPr>
  </w:style>
  <w:style w:type="paragraph" w:styleId="Index2">
    <w:name w:val="index 2"/>
    <w:basedOn w:val="Normal"/>
    <w:next w:val="Normal"/>
    <w:autoRedefine/>
    <w:uiPriority w:val="99"/>
    <w:semiHidden/>
    <w:unhideWhenUsed/>
    <w:rsid w:val="0064764B"/>
    <w:pPr>
      <w:spacing w:after="0" w:line="240" w:lineRule="auto"/>
      <w:ind w:left="400" w:hanging="200"/>
    </w:pPr>
  </w:style>
  <w:style w:type="paragraph" w:styleId="Index3">
    <w:name w:val="index 3"/>
    <w:basedOn w:val="Normal"/>
    <w:next w:val="Normal"/>
    <w:autoRedefine/>
    <w:uiPriority w:val="99"/>
    <w:semiHidden/>
    <w:unhideWhenUsed/>
    <w:rsid w:val="0064764B"/>
    <w:pPr>
      <w:spacing w:after="0" w:line="240" w:lineRule="auto"/>
      <w:ind w:left="600" w:hanging="200"/>
    </w:pPr>
  </w:style>
  <w:style w:type="paragraph" w:styleId="Index4">
    <w:name w:val="index 4"/>
    <w:basedOn w:val="Normal"/>
    <w:next w:val="Normal"/>
    <w:autoRedefine/>
    <w:uiPriority w:val="99"/>
    <w:semiHidden/>
    <w:unhideWhenUsed/>
    <w:rsid w:val="0064764B"/>
    <w:pPr>
      <w:spacing w:after="0" w:line="240" w:lineRule="auto"/>
      <w:ind w:left="800" w:hanging="200"/>
    </w:pPr>
  </w:style>
  <w:style w:type="paragraph" w:styleId="Index5">
    <w:name w:val="index 5"/>
    <w:basedOn w:val="Normal"/>
    <w:next w:val="Normal"/>
    <w:autoRedefine/>
    <w:uiPriority w:val="99"/>
    <w:semiHidden/>
    <w:unhideWhenUsed/>
    <w:rsid w:val="0064764B"/>
    <w:pPr>
      <w:spacing w:after="0" w:line="240" w:lineRule="auto"/>
      <w:ind w:left="1000" w:hanging="200"/>
    </w:pPr>
  </w:style>
  <w:style w:type="paragraph" w:styleId="Index6">
    <w:name w:val="index 6"/>
    <w:basedOn w:val="Normal"/>
    <w:next w:val="Normal"/>
    <w:autoRedefine/>
    <w:uiPriority w:val="99"/>
    <w:semiHidden/>
    <w:unhideWhenUsed/>
    <w:rsid w:val="0064764B"/>
    <w:pPr>
      <w:spacing w:after="0" w:line="240" w:lineRule="auto"/>
      <w:ind w:left="1200" w:hanging="200"/>
    </w:pPr>
  </w:style>
  <w:style w:type="paragraph" w:styleId="Index7">
    <w:name w:val="index 7"/>
    <w:basedOn w:val="Normal"/>
    <w:next w:val="Normal"/>
    <w:autoRedefine/>
    <w:uiPriority w:val="99"/>
    <w:semiHidden/>
    <w:unhideWhenUsed/>
    <w:rsid w:val="0064764B"/>
    <w:pPr>
      <w:spacing w:after="0" w:line="240" w:lineRule="auto"/>
      <w:ind w:left="1400" w:hanging="200"/>
    </w:pPr>
  </w:style>
  <w:style w:type="paragraph" w:styleId="Index8">
    <w:name w:val="index 8"/>
    <w:basedOn w:val="Normal"/>
    <w:next w:val="Normal"/>
    <w:autoRedefine/>
    <w:uiPriority w:val="99"/>
    <w:semiHidden/>
    <w:unhideWhenUsed/>
    <w:rsid w:val="0064764B"/>
    <w:pPr>
      <w:spacing w:after="0" w:line="240" w:lineRule="auto"/>
      <w:ind w:left="1600" w:hanging="200"/>
    </w:pPr>
  </w:style>
  <w:style w:type="paragraph" w:styleId="Index9">
    <w:name w:val="index 9"/>
    <w:basedOn w:val="Normal"/>
    <w:next w:val="Normal"/>
    <w:autoRedefine/>
    <w:uiPriority w:val="99"/>
    <w:semiHidden/>
    <w:unhideWhenUsed/>
    <w:rsid w:val="0064764B"/>
    <w:pPr>
      <w:spacing w:after="0" w:line="240" w:lineRule="auto"/>
      <w:ind w:left="1800" w:hanging="200"/>
    </w:pPr>
  </w:style>
  <w:style w:type="paragraph" w:styleId="IndexHeading">
    <w:name w:val="index heading"/>
    <w:basedOn w:val="Normal"/>
    <w:next w:val="Index1"/>
    <w:uiPriority w:val="99"/>
    <w:semiHidden/>
    <w:unhideWhenUsed/>
    <w:rsid w:val="0064764B"/>
    <w:rPr>
      <w:rFonts w:eastAsiaTheme="majorEastAsia"/>
      <w:b/>
      <w:bCs/>
    </w:rPr>
  </w:style>
  <w:style w:type="paragraph" w:styleId="PlainText">
    <w:name w:val="Plain Text"/>
    <w:basedOn w:val="Normal"/>
    <w:link w:val="PlainTextChar"/>
    <w:uiPriority w:val="99"/>
    <w:semiHidden/>
    <w:unhideWhenUsed/>
    <w:rsid w:val="0064764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64764B"/>
    <w:rPr>
      <w:rFonts w:ascii="Consolas" w:hAnsi="Consolas" w:cs="Times New Roman"/>
      <w:sz w:val="21"/>
      <w:szCs w:val="21"/>
    </w:rPr>
  </w:style>
  <w:style w:type="paragraph" w:styleId="Closing">
    <w:name w:val="Closing"/>
    <w:basedOn w:val="Normal"/>
    <w:link w:val="ClosingChar"/>
    <w:uiPriority w:val="99"/>
    <w:semiHidden/>
    <w:unhideWhenUsed/>
    <w:rsid w:val="0064764B"/>
    <w:pPr>
      <w:spacing w:after="0" w:line="240" w:lineRule="auto"/>
      <w:ind w:left="4320"/>
    </w:pPr>
  </w:style>
  <w:style w:type="character" w:customStyle="1" w:styleId="ClosingChar">
    <w:name w:val="Closing Char"/>
    <w:basedOn w:val="DefaultParagraphFont"/>
    <w:link w:val="Closing"/>
    <w:uiPriority w:val="99"/>
    <w:semiHidden/>
    <w:rsid w:val="0064764B"/>
    <w:rPr>
      <w:rFonts w:ascii="Times New Roman" w:hAnsi="Times New Roman" w:cs="Times New Roman"/>
    </w:rPr>
  </w:style>
  <w:style w:type="table" w:styleId="TableGrid1">
    <w:name w:val="Table Grid 1"/>
    <w:basedOn w:val="TableNormal"/>
    <w:uiPriority w:val="99"/>
    <w:semiHidden/>
    <w:unhideWhenUsed/>
    <w:rsid w:val="0064764B"/>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4764B"/>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4764B"/>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4764B"/>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4764B"/>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4764B"/>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4764B"/>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4764B"/>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476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1">
    <w:name w:val="Grid Table 1 Light Accent 1"/>
    <w:basedOn w:val="TableNormal"/>
    <w:uiPriority w:val="46"/>
    <w:rsid w:val="0064764B"/>
    <w:pPr>
      <w:spacing w:after="0" w:line="240" w:lineRule="auto"/>
    </w:pPr>
    <w:tblPr>
      <w:tblStyleRowBandSize w:val="1"/>
      <w:tblStyleColBandSize w:val="1"/>
      <w:tblBorders>
        <w:top w:val="single" w:sz="4" w:space="0" w:color="CDFF76" w:themeColor="accent1" w:themeTint="66"/>
        <w:left w:val="single" w:sz="4" w:space="0" w:color="CDFF76" w:themeColor="accent1" w:themeTint="66"/>
        <w:bottom w:val="single" w:sz="4" w:space="0" w:color="CDFF76" w:themeColor="accent1" w:themeTint="66"/>
        <w:right w:val="single" w:sz="4" w:space="0" w:color="CDFF76" w:themeColor="accent1" w:themeTint="66"/>
        <w:insideH w:val="single" w:sz="4" w:space="0" w:color="CDFF76" w:themeColor="accent1" w:themeTint="66"/>
        <w:insideV w:val="single" w:sz="4" w:space="0" w:color="CDFF76" w:themeColor="accent1" w:themeTint="66"/>
      </w:tblBorders>
    </w:tblPr>
    <w:tblStylePr w:type="firstRow">
      <w:rPr>
        <w:b/>
        <w:bCs/>
      </w:rPr>
      <w:tblPr/>
      <w:tcPr>
        <w:tcBorders>
          <w:bottom w:val="single" w:sz="12" w:space="0" w:color="B4FF31" w:themeColor="accent1" w:themeTint="99"/>
        </w:tcBorders>
      </w:tcPr>
    </w:tblStylePr>
    <w:tblStylePr w:type="lastRow">
      <w:rPr>
        <w:b/>
        <w:bCs/>
      </w:rPr>
      <w:tblPr/>
      <w:tcPr>
        <w:tcBorders>
          <w:top w:val="double" w:sz="2" w:space="0" w:color="B4FF31"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4764B"/>
    <w:pPr>
      <w:spacing w:after="0" w:line="240" w:lineRule="auto"/>
    </w:pPr>
    <w:tblPr>
      <w:tblStyleRowBandSize w:val="1"/>
      <w:tblStyleColBandSize w:val="1"/>
      <w:tblBorders>
        <w:top w:val="single" w:sz="4" w:space="0" w:color="F4ECAF" w:themeColor="accent2" w:themeTint="66"/>
        <w:left w:val="single" w:sz="4" w:space="0" w:color="F4ECAF" w:themeColor="accent2" w:themeTint="66"/>
        <w:bottom w:val="single" w:sz="4" w:space="0" w:color="F4ECAF" w:themeColor="accent2" w:themeTint="66"/>
        <w:right w:val="single" w:sz="4" w:space="0" w:color="F4ECAF" w:themeColor="accent2" w:themeTint="66"/>
        <w:insideH w:val="single" w:sz="4" w:space="0" w:color="F4ECAF" w:themeColor="accent2" w:themeTint="66"/>
        <w:insideV w:val="single" w:sz="4" w:space="0" w:color="F4ECAF" w:themeColor="accent2" w:themeTint="66"/>
      </w:tblBorders>
    </w:tblPr>
    <w:tblStylePr w:type="firstRow">
      <w:rPr>
        <w:b/>
        <w:bCs/>
      </w:rPr>
      <w:tblPr/>
      <w:tcPr>
        <w:tcBorders>
          <w:bottom w:val="single" w:sz="12" w:space="0" w:color="EEE387" w:themeColor="accent2" w:themeTint="99"/>
        </w:tcBorders>
      </w:tcPr>
    </w:tblStylePr>
    <w:tblStylePr w:type="lastRow">
      <w:rPr>
        <w:b/>
        <w:bCs/>
      </w:rPr>
      <w:tblPr/>
      <w:tcPr>
        <w:tcBorders>
          <w:top w:val="double" w:sz="2" w:space="0" w:color="EEE387"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4764B"/>
    <w:pPr>
      <w:spacing w:after="0" w:line="240" w:lineRule="auto"/>
    </w:pPr>
    <w:tblPr>
      <w:tblStyleRowBandSize w:val="1"/>
      <w:tblStyleColBandSize w:val="1"/>
      <w:tblBorders>
        <w:top w:val="single" w:sz="4" w:space="0" w:color="AEE5E9" w:themeColor="accent3" w:themeTint="66"/>
        <w:left w:val="single" w:sz="4" w:space="0" w:color="AEE5E9" w:themeColor="accent3" w:themeTint="66"/>
        <w:bottom w:val="single" w:sz="4" w:space="0" w:color="AEE5E9" w:themeColor="accent3" w:themeTint="66"/>
        <w:right w:val="single" w:sz="4" w:space="0" w:color="AEE5E9" w:themeColor="accent3" w:themeTint="66"/>
        <w:insideH w:val="single" w:sz="4" w:space="0" w:color="AEE5E9" w:themeColor="accent3" w:themeTint="66"/>
        <w:insideV w:val="single" w:sz="4" w:space="0" w:color="AEE5E9" w:themeColor="accent3" w:themeTint="66"/>
      </w:tblBorders>
    </w:tblPr>
    <w:tblStylePr w:type="firstRow">
      <w:rPr>
        <w:b/>
        <w:bCs/>
      </w:rPr>
      <w:tblPr/>
      <w:tcPr>
        <w:tcBorders>
          <w:bottom w:val="single" w:sz="12" w:space="0" w:color="86D8DF" w:themeColor="accent3" w:themeTint="99"/>
        </w:tcBorders>
      </w:tcPr>
    </w:tblStylePr>
    <w:tblStylePr w:type="lastRow">
      <w:rPr>
        <w:b/>
        <w:bCs/>
      </w:rPr>
      <w:tblPr/>
      <w:tcPr>
        <w:tcBorders>
          <w:top w:val="double" w:sz="2" w:space="0" w:color="86D8D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4764B"/>
    <w:pPr>
      <w:spacing w:after="0" w:line="240" w:lineRule="auto"/>
    </w:pPr>
    <w:tblPr>
      <w:tblStyleRowBandSize w:val="1"/>
      <w:tblStyleColBandSize w:val="1"/>
      <w:tblBorders>
        <w:top w:val="single" w:sz="4" w:space="0" w:color="F3BDB9" w:themeColor="accent4" w:themeTint="66"/>
        <w:left w:val="single" w:sz="4" w:space="0" w:color="F3BDB9" w:themeColor="accent4" w:themeTint="66"/>
        <w:bottom w:val="single" w:sz="4" w:space="0" w:color="F3BDB9" w:themeColor="accent4" w:themeTint="66"/>
        <w:right w:val="single" w:sz="4" w:space="0" w:color="F3BDB9" w:themeColor="accent4" w:themeTint="66"/>
        <w:insideH w:val="single" w:sz="4" w:space="0" w:color="F3BDB9" w:themeColor="accent4" w:themeTint="66"/>
        <w:insideV w:val="single" w:sz="4" w:space="0" w:color="F3BDB9" w:themeColor="accent4" w:themeTint="66"/>
      </w:tblBorders>
    </w:tblPr>
    <w:tblStylePr w:type="firstRow">
      <w:rPr>
        <w:b/>
        <w:bCs/>
      </w:rPr>
      <w:tblPr/>
      <w:tcPr>
        <w:tcBorders>
          <w:bottom w:val="single" w:sz="12" w:space="0" w:color="ED9D97" w:themeColor="accent4" w:themeTint="99"/>
        </w:tcBorders>
      </w:tcPr>
    </w:tblStylePr>
    <w:tblStylePr w:type="lastRow">
      <w:rPr>
        <w:b/>
        <w:bCs/>
      </w:rPr>
      <w:tblPr/>
      <w:tcPr>
        <w:tcBorders>
          <w:top w:val="double" w:sz="2" w:space="0" w:color="ED9D9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4764B"/>
    <w:pPr>
      <w:spacing w:after="0" w:line="240" w:lineRule="auto"/>
    </w:pPr>
    <w:tblPr>
      <w:tblStyleRowBandSize w:val="1"/>
      <w:tblStyleColBandSize w:val="1"/>
      <w:tblBorders>
        <w:top w:val="single" w:sz="4" w:space="0" w:color="F5D5B0" w:themeColor="accent5" w:themeTint="66"/>
        <w:left w:val="single" w:sz="4" w:space="0" w:color="F5D5B0" w:themeColor="accent5" w:themeTint="66"/>
        <w:bottom w:val="single" w:sz="4" w:space="0" w:color="F5D5B0" w:themeColor="accent5" w:themeTint="66"/>
        <w:right w:val="single" w:sz="4" w:space="0" w:color="F5D5B0" w:themeColor="accent5" w:themeTint="66"/>
        <w:insideH w:val="single" w:sz="4" w:space="0" w:color="F5D5B0" w:themeColor="accent5" w:themeTint="66"/>
        <w:insideV w:val="single" w:sz="4" w:space="0" w:color="F5D5B0" w:themeColor="accent5" w:themeTint="66"/>
      </w:tblBorders>
    </w:tblPr>
    <w:tblStylePr w:type="firstRow">
      <w:rPr>
        <w:b/>
        <w:bCs/>
      </w:rPr>
      <w:tblPr/>
      <w:tcPr>
        <w:tcBorders>
          <w:bottom w:val="single" w:sz="12" w:space="0" w:color="F1C189" w:themeColor="accent5" w:themeTint="99"/>
        </w:tcBorders>
      </w:tcPr>
    </w:tblStylePr>
    <w:tblStylePr w:type="lastRow">
      <w:rPr>
        <w:b/>
        <w:bCs/>
      </w:rPr>
      <w:tblPr/>
      <w:tcPr>
        <w:tcBorders>
          <w:top w:val="double" w:sz="2" w:space="0" w:color="F1C18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4764B"/>
    <w:pPr>
      <w:spacing w:after="0" w:line="240" w:lineRule="auto"/>
    </w:pPr>
    <w:tblPr>
      <w:tblStyleRowBandSize w:val="1"/>
      <w:tblStyleColBandSize w:val="1"/>
      <w:tblBorders>
        <w:top w:val="single" w:sz="4" w:space="0" w:color="D2C1D7" w:themeColor="accent6" w:themeTint="66"/>
        <w:left w:val="single" w:sz="4" w:space="0" w:color="D2C1D7" w:themeColor="accent6" w:themeTint="66"/>
        <w:bottom w:val="single" w:sz="4" w:space="0" w:color="D2C1D7" w:themeColor="accent6" w:themeTint="66"/>
        <w:right w:val="single" w:sz="4" w:space="0" w:color="D2C1D7" w:themeColor="accent6" w:themeTint="66"/>
        <w:insideH w:val="single" w:sz="4" w:space="0" w:color="D2C1D7" w:themeColor="accent6" w:themeTint="66"/>
        <w:insideV w:val="single" w:sz="4" w:space="0" w:color="D2C1D7" w:themeColor="accent6" w:themeTint="66"/>
      </w:tblBorders>
    </w:tblPr>
    <w:tblStylePr w:type="firstRow">
      <w:rPr>
        <w:b/>
        <w:bCs/>
      </w:rPr>
      <w:tblPr/>
      <w:tcPr>
        <w:tcBorders>
          <w:bottom w:val="single" w:sz="12" w:space="0" w:color="BDA3C3" w:themeColor="accent6" w:themeTint="99"/>
        </w:tcBorders>
      </w:tcPr>
    </w:tblStylePr>
    <w:tblStylePr w:type="lastRow">
      <w:rPr>
        <w:b/>
        <w:bCs/>
      </w:rPr>
      <w:tblPr/>
      <w:tcPr>
        <w:tcBorders>
          <w:top w:val="double" w:sz="2" w:space="0" w:color="BDA3C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4764B"/>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4764B"/>
    <w:pPr>
      <w:spacing w:after="0" w:line="240" w:lineRule="auto"/>
    </w:pPr>
    <w:tblPr>
      <w:tblStyleRowBandSize w:val="1"/>
      <w:tblStyleColBandSize w:val="1"/>
      <w:tblBorders>
        <w:top w:val="single" w:sz="2" w:space="0" w:color="B4FF31" w:themeColor="accent1" w:themeTint="99"/>
        <w:bottom w:val="single" w:sz="2" w:space="0" w:color="B4FF31" w:themeColor="accent1" w:themeTint="99"/>
        <w:insideH w:val="single" w:sz="2" w:space="0" w:color="B4FF31" w:themeColor="accent1" w:themeTint="99"/>
        <w:insideV w:val="single" w:sz="2" w:space="0" w:color="B4FF31" w:themeColor="accent1" w:themeTint="99"/>
      </w:tblBorders>
    </w:tblPr>
    <w:tblStylePr w:type="firstRow">
      <w:rPr>
        <w:b/>
        <w:bCs/>
      </w:rPr>
      <w:tblPr/>
      <w:tcPr>
        <w:tcBorders>
          <w:top w:val="nil"/>
          <w:bottom w:val="single" w:sz="12" w:space="0" w:color="B4FF31" w:themeColor="accent1" w:themeTint="99"/>
          <w:insideH w:val="nil"/>
          <w:insideV w:val="nil"/>
        </w:tcBorders>
        <w:shd w:val="clear" w:color="auto" w:fill="FFFFFF" w:themeFill="background1"/>
      </w:tcPr>
    </w:tblStylePr>
    <w:tblStylePr w:type="lastRow">
      <w:rPr>
        <w:b/>
        <w:bCs/>
      </w:rPr>
      <w:tblPr/>
      <w:tcPr>
        <w:tcBorders>
          <w:top w:val="double" w:sz="2" w:space="0" w:color="B4FF3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GridTable2-Accent2">
    <w:name w:val="Grid Table 2 Accent 2"/>
    <w:basedOn w:val="TableNormal"/>
    <w:uiPriority w:val="47"/>
    <w:rsid w:val="0064764B"/>
    <w:pPr>
      <w:spacing w:after="0" w:line="240" w:lineRule="auto"/>
    </w:pPr>
    <w:tblPr>
      <w:tblStyleRowBandSize w:val="1"/>
      <w:tblStyleColBandSize w:val="1"/>
      <w:tblBorders>
        <w:top w:val="single" w:sz="2" w:space="0" w:color="EEE387" w:themeColor="accent2" w:themeTint="99"/>
        <w:bottom w:val="single" w:sz="2" w:space="0" w:color="EEE387" w:themeColor="accent2" w:themeTint="99"/>
        <w:insideH w:val="single" w:sz="2" w:space="0" w:color="EEE387" w:themeColor="accent2" w:themeTint="99"/>
        <w:insideV w:val="single" w:sz="2" w:space="0" w:color="EEE387" w:themeColor="accent2" w:themeTint="99"/>
      </w:tblBorders>
    </w:tblPr>
    <w:tblStylePr w:type="firstRow">
      <w:rPr>
        <w:b/>
        <w:bCs/>
      </w:rPr>
      <w:tblPr/>
      <w:tcPr>
        <w:tcBorders>
          <w:top w:val="nil"/>
          <w:bottom w:val="single" w:sz="12" w:space="0" w:color="EEE387" w:themeColor="accent2" w:themeTint="99"/>
          <w:insideH w:val="nil"/>
          <w:insideV w:val="nil"/>
        </w:tcBorders>
        <w:shd w:val="clear" w:color="auto" w:fill="FFFFFF" w:themeFill="background1"/>
      </w:tcPr>
    </w:tblStylePr>
    <w:tblStylePr w:type="lastRow">
      <w:rPr>
        <w:b/>
        <w:bCs/>
      </w:rPr>
      <w:tblPr/>
      <w:tcPr>
        <w:tcBorders>
          <w:top w:val="double" w:sz="2" w:space="0" w:color="EEE38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GridTable2-Accent3">
    <w:name w:val="Grid Table 2 Accent 3"/>
    <w:basedOn w:val="TableNormal"/>
    <w:uiPriority w:val="47"/>
    <w:rsid w:val="0064764B"/>
    <w:pPr>
      <w:spacing w:after="0" w:line="240" w:lineRule="auto"/>
    </w:pPr>
    <w:tblPr>
      <w:tblStyleRowBandSize w:val="1"/>
      <w:tblStyleColBandSize w:val="1"/>
      <w:tblBorders>
        <w:top w:val="single" w:sz="2" w:space="0" w:color="86D8DF" w:themeColor="accent3" w:themeTint="99"/>
        <w:bottom w:val="single" w:sz="2" w:space="0" w:color="86D8DF" w:themeColor="accent3" w:themeTint="99"/>
        <w:insideH w:val="single" w:sz="2" w:space="0" w:color="86D8DF" w:themeColor="accent3" w:themeTint="99"/>
        <w:insideV w:val="single" w:sz="2" w:space="0" w:color="86D8DF" w:themeColor="accent3" w:themeTint="99"/>
      </w:tblBorders>
    </w:tblPr>
    <w:tblStylePr w:type="firstRow">
      <w:rPr>
        <w:b/>
        <w:bCs/>
      </w:rPr>
      <w:tblPr/>
      <w:tcPr>
        <w:tcBorders>
          <w:top w:val="nil"/>
          <w:bottom w:val="single" w:sz="12" w:space="0" w:color="86D8DF" w:themeColor="accent3" w:themeTint="99"/>
          <w:insideH w:val="nil"/>
          <w:insideV w:val="nil"/>
        </w:tcBorders>
        <w:shd w:val="clear" w:color="auto" w:fill="FFFFFF" w:themeFill="background1"/>
      </w:tcPr>
    </w:tblStylePr>
    <w:tblStylePr w:type="lastRow">
      <w:rPr>
        <w:b/>
        <w:bCs/>
      </w:rPr>
      <w:tblPr/>
      <w:tcPr>
        <w:tcBorders>
          <w:top w:val="double" w:sz="2" w:space="0" w:color="86D8D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GridTable2-Accent4">
    <w:name w:val="Grid Table 2 Accent 4"/>
    <w:basedOn w:val="TableNormal"/>
    <w:uiPriority w:val="47"/>
    <w:rsid w:val="0064764B"/>
    <w:pPr>
      <w:spacing w:after="0" w:line="240" w:lineRule="auto"/>
    </w:pPr>
    <w:tblPr>
      <w:tblStyleRowBandSize w:val="1"/>
      <w:tblStyleColBandSize w:val="1"/>
      <w:tblBorders>
        <w:top w:val="single" w:sz="2" w:space="0" w:color="ED9D97" w:themeColor="accent4" w:themeTint="99"/>
        <w:bottom w:val="single" w:sz="2" w:space="0" w:color="ED9D97" w:themeColor="accent4" w:themeTint="99"/>
        <w:insideH w:val="single" w:sz="2" w:space="0" w:color="ED9D97" w:themeColor="accent4" w:themeTint="99"/>
        <w:insideV w:val="single" w:sz="2" w:space="0" w:color="ED9D97" w:themeColor="accent4" w:themeTint="99"/>
      </w:tblBorders>
    </w:tblPr>
    <w:tblStylePr w:type="firstRow">
      <w:rPr>
        <w:b/>
        <w:bCs/>
      </w:rPr>
      <w:tblPr/>
      <w:tcPr>
        <w:tcBorders>
          <w:top w:val="nil"/>
          <w:bottom w:val="single" w:sz="12" w:space="0" w:color="ED9D97" w:themeColor="accent4" w:themeTint="99"/>
          <w:insideH w:val="nil"/>
          <w:insideV w:val="nil"/>
        </w:tcBorders>
        <w:shd w:val="clear" w:color="auto" w:fill="FFFFFF" w:themeFill="background1"/>
      </w:tcPr>
    </w:tblStylePr>
    <w:tblStylePr w:type="lastRow">
      <w:rPr>
        <w:b/>
        <w:bCs/>
      </w:rPr>
      <w:tblPr/>
      <w:tcPr>
        <w:tcBorders>
          <w:top w:val="double" w:sz="2" w:space="0" w:color="ED9D9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GridTable2-Accent5">
    <w:name w:val="Grid Table 2 Accent 5"/>
    <w:basedOn w:val="TableNormal"/>
    <w:uiPriority w:val="47"/>
    <w:rsid w:val="0064764B"/>
    <w:pPr>
      <w:spacing w:after="0" w:line="240" w:lineRule="auto"/>
    </w:pPr>
    <w:tblPr>
      <w:tblStyleRowBandSize w:val="1"/>
      <w:tblStyleColBandSize w:val="1"/>
      <w:tblBorders>
        <w:top w:val="single" w:sz="2" w:space="0" w:color="F1C189" w:themeColor="accent5" w:themeTint="99"/>
        <w:bottom w:val="single" w:sz="2" w:space="0" w:color="F1C189" w:themeColor="accent5" w:themeTint="99"/>
        <w:insideH w:val="single" w:sz="2" w:space="0" w:color="F1C189" w:themeColor="accent5" w:themeTint="99"/>
        <w:insideV w:val="single" w:sz="2" w:space="0" w:color="F1C189" w:themeColor="accent5" w:themeTint="99"/>
      </w:tblBorders>
    </w:tblPr>
    <w:tblStylePr w:type="firstRow">
      <w:rPr>
        <w:b/>
        <w:bCs/>
      </w:rPr>
      <w:tblPr/>
      <w:tcPr>
        <w:tcBorders>
          <w:top w:val="nil"/>
          <w:bottom w:val="single" w:sz="12" w:space="0" w:color="F1C189" w:themeColor="accent5" w:themeTint="99"/>
          <w:insideH w:val="nil"/>
          <w:insideV w:val="nil"/>
        </w:tcBorders>
        <w:shd w:val="clear" w:color="auto" w:fill="FFFFFF" w:themeFill="background1"/>
      </w:tcPr>
    </w:tblStylePr>
    <w:tblStylePr w:type="lastRow">
      <w:rPr>
        <w:b/>
        <w:bCs/>
      </w:rPr>
      <w:tblPr/>
      <w:tcPr>
        <w:tcBorders>
          <w:top w:val="double" w:sz="2" w:space="0" w:color="F1C18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GridTable2-Accent6">
    <w:name w:val="Grid Table 2 Accent 6"/>
    <w:basedOn w:val="TableNormal"/>
    <w:uiPriority w:val="47"/>
    <w:rsid w:val="0064764B"/>
    <w:pPr>
      <w:spacing w:after="0" w:line="240" w:lineRule="auto"/>
    </w:pPr>
    <w:tblPr>
      <w:tblStyleRowBandSize w:val="1"/>
      <w:tblStyleColBandSize w:val="1"/>
      <w:tblBorders>
        <w:top w:val="single" w:sz="2" w:space="0" w:color="BDA3C3" w:themeColor="accent6" w:themeTint="99"/>
        <w:bottom w:val="single" w:sz="2" w:space="0" w:color="BDA3C3" w:themeColor="accent6" w:themeTint="99"/>
        <w:insideH w:val="single" w:sz="2" w:space="0" w:color="BDA3C3" w:themeColor="accent6" w:themeTint="99"/>
        <w:insideV w:val="single" w:sz="2" w:space="0" w:color="BDA3C3" w:themeColor="accent6" w:themeTint="99"/>
      </w:tblBorders>
    </w:tblPr>
    <w:tblStylePr w:type="firstRow">
      <w:rPr>
        <w:b/>
        <w:bCs/>
      </w:rPr>
      <w:tblPr/>
      <w:tcPr>
        <w:tcBorders>
          <w:top w:val="nil"/>
          <w:bottom w:val="single" w:sz="12" w:space="0" w:color="BDA3C3" w:themeColor="accent6" w:themeTint="99"/>
          <w:insideH w:val="nil"/>
          <w:insideV w:val="nil"/>
        </w:tcBorders>
        <w:shd w:val="clear" w:color="auto" w:fill="FFFFFF" w:themeFill="background1"/>
      </w:tcPr>
    </w:tblStylePr>
    <w:tblStylePr w:type="lastRow">
      <w:rPr>
        <w:b/>
        <w:bCs/>
      </w:rPr>
      <w:tblPr/>
      <w:tcPr>
        <w:tcBorders>
          <w:top w:val="double" w:sz="2" w:space="0" w:color="BDA3C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GridTable3">
    <w:name w:val="Grid Table 3"/>
    <w:basedOn w:val="TableNormal"/>
    <w:uiPriority w:val="48"/>
    <w:rsid w:val="0064764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4764B"/>
    <w:pPr>
      <w:spacing w:after="0" w:line="240" w:lineRule="auto"/>
    </w:p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insideV w:val="single" w:sz="4" w:space="0" w:color="B4FF3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FFBA" w:themeFill="accent1" w:themeFillTint="33"/>
      </w:tcPr>
    </w:tblStylePr>
    <w:tblStylePr w:type="band1Horz">
      <w:tblPr/>
      <w:tcPr>
        <w:shd w:val="clear" w:color="auto" w:fill="E6FFBA" w:themeFill="accent1" w:themeFillTint="33"/>
      </w:tcPr>
    </w:tblStylePr>
    <w:tblStylePr w:type="neCell">
      <w:tblPr/>
      <w:tcPr>
        <w:tcBorders>
          <w:bottom w:val="single" w:sz="4" w:space="0" w:color="B4FF31" w:themeColor="accent1" w:themeTint="99"/>
        </w:tcBorders>
      </w:tcPr>
    </w:tblStylePr>
    <w:tblStylePr w:type="nwCell">
      <w:tblPr/>
      <w:tcPr>
        <w:tcBorders>
          <w:bottom w:val="single" w:sz="4" w:space="0" w:color="B4FF31" w:themeColor="accent1" w:themeTint="99"/>
        </w:tcBorders>
      </w:tcPr>
    </w:tblStylePr>
    <w:tblStylePr w:type="seCell">
      <w:tblPr/>
      <w:tcPr>
        <w:tcBorders>
          <w:top w:val="single" w:sz="4" w:space="0" w:color="B4FF31" w:themeColor="accent1" w:themeTint="99"/>
        </w:tcBorders>
      </w:tcPr>
    </w:tblStylePr>
    <w:tblStylePr w:type="swCell">
      <w:tblPr/>
      <w:tcPr>
        <w:tcBorders>
          <w:top w:val="single" w:sz="4" w:space="0" w:color="B4FF31" w:themeColor="accent1" w:themeTint="99"/>
        </w:tcBorders>
      </w:tcPr>
    </w:tblStylePr>
  </w:style>
  <w:style w:type="table" w:styleId="GridTable3-Accent2">
    <w:name w:val="Grid Table 3 Accent 2"/>
    <w:basedOn w:val="TableNormal"/>
    <w:uiPriority w:val="48"/>
    <w:rsid w:val="0064764B"/>
    <w:pPr>
      <w:spacing w:after="0" w:line="240" w:lineRule="auto"/>
    </w:p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insideV w:val="single" w:sz="4" w:space="0" w:color="EEE38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5D7" w:themeFill="accent2" w:themeFillTint="33"/>
      </w:tcPr>
    </w:tblStylePr>
    <w:tblStylePr w:type="band1Horz">
      <w:tblPr/>
      <w:tcPr>
        <w:shd w:val="clear" w:color="auto" w:fill="F9F5D7" w:themeFill="accent2" w:themeFillTint="33"/>
      </w:tcPr>
    </w:tblStylePr>
    <w:tblStylePr w:type="neCell">
      <w:tblPr/>
      <w:tcPr>
        <w:tcBorders>
          <w:bottom w:val="single" w:sz="4" w:space="0" w:color="EEE387" w:themeColor="accent2" w:themeTint="99"/>
        </w:tcBorders>
      </w:tcPr>
    </w:tblStylePr>
    <w:tblStylePr w:type="nwCell">
      <w:tblPr/>
      <w:tcPr>
        <w:tcBorders>
          <w:bottom w:val="single" w:sz="4" w:space="0" w:color="EEE387" w:themeColor="accent2" w:themeTint="99"/>
        </w:tcBorders>
      </w:tcPr>
    </w:tblStylePr>
    <w:tblStylePr w:type="seCell">
      <w:tblPr/>
      <w:tcPr>
        <w:tcBorders>
          <w:top w:val="single" w:sz="4" w:space="0" w:color="EEE387" w:themeColor="accent2" w:themeTint="99"/>
        </w:tcBorders>
      </w:tcPr>
    </w:tblStylePr>
    <w:tblStylePr w:type="swCell">
      <w:tblPr/>
      <w:tcPr>
        <w:tcBorders>
          <w:top w:val="single" w:sz="4" w:space="0" w:color="EEE387" w:themeColor="accent2" w:themeTint="99"/>
        </w:tcBorders>
      </w:tcPr>
    </w:tblStylePr>
  </w:style>
  <w:style w:type="table" w:styleId="GridTable3-Accent3">
    <w:name w:val="Grid Table 3 Accent 3"/>
    <w:basedOn w:val="TableNormal"/>
    <w:uiPriority w:val="48"/>
    <w:rsid w:val="0064764B"/>
    <w:pPr>
      <w:spacing w:after="0" w:line="240" w:lineRule="auto"/>
    </w:p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insideV w:val="single" w:sz="4" w:space="0" w:color="86D8D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F2F4" w:themeFill="accent3" w:themeFillTint="33"/>
      </w:tcPr>
    </w:tblStylePr>
    <w:tblStylePr w:type="band1Horz">
      <w:tblPr/>
      <w:tcPr>
        <w:shd w:val="clear" w:color="auto" w:fill="D6F2F4" w:themeFill="accent3" w:themeFillTint="33"/>
      </w:tcPr>
    </w:tblStylePr>
    <w:tblStylePr w:type="neCell">
      <w:tblPr/>
      <w:tcPr>
        <w:tcBorders>
          <w:bottom w:val="single" w:sz="4" w:space="0" w:color="86D8DF" w:themeColor="accent3" w:themeTint="99"/>
        </w:tcBorders>
      </w:tcPr>
    </w:tblStylePr>
    <w:tblStylePr w:type="nwCell">
      <w:tblPr/>
      <w:tcPr>
        <w:tcBorders>
          <w:bottom w:val="single" w:sz="4" w:space="0" w:color="86D8DF" w:themeColor="accent3" w:themeTint="99"/>
        </w:tcBorders>
      </w:tcPr>
    </w:tblStylePr>
    <w:tblStylePr w:type="seCell">
      <w:tblPr/>
      <w:tcPr>
        <w:tcBorders>
          <w:top w:val="single" w:sz="4" w:space="0" w:color="86D8DF" w:themeColor="accent3" w:themeTint="99"/>
        </w:tcBorders>
      </w:tcPr>
    </w:tblStylePr>
    <w:tblStylePr w:type="swCell">
      <w:tblPr/>
      <w:tcPr>
        <w:tcBorders>
          <w:top w:val="single" w:sz="4" w:space="0" w:color="86D8DF" w:themeColor="accent3" w:themeTint="99"/>
        </w:tcBorders>
      </w:tcPr>
    </w:tblStylePr>
  </w:style>
  <w:style w:type="table" w:styleId="GridTable3-Accent4">
    <w:name w:val="Grid Table 3 Accent 4"/>
    <w:basedOn w:val="TableNormal"/>
    <w:uiPriority w:val="48"/>
    <w:rsid w:val="0064764B"/>
    <w:pPr>
      <w:spacing w:after="0" w:line="240" w:lineRule="auto"/>
    </w:p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insideV w:val="single" w:sz="4" w:space="0" w:color="ED9D9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DEDC" w:themeFill="accent4" w:themeFillTint="33"/>
      </w:tcPr>
    </w:tblStylePr>
    <w:tblStylePr w:type="band1Horz">
      <w:tblPr/>
      <w:tcPr>
        <w:shd w:val="clear" w:color="auto" w:fill="F9DEDC" w:themeFill="accent4" w:themeFillTint="33"/>
      </w:tcPr>
    </w:tblStylePr>
    <w:tblStylePr w:type="neCell">
      <w:tblPr/>
      <w:tcPr>
        <w:tcBorders>
          <w:bottom w:val="single" w:sz="4" w:space="0" w:color="ED9D97" w:themeColor="accent4" w:themeTint="99"/>
        </w:tcBorders>
      </w:tcPr>
    </w:tblStylePr>
    <w:tblStylePr w:type="nwCell">
      <w:tblPr/>
      <w:tcPr>
        <w:tcBorders>
          <w:bottom w:val="single" w:sz="4" w:space="0" w:color="ED9D97" w:themeColor="accent4" w:themeTint="99"/>
        </w:tcBorders>
      </w:tcPr>
    </w:tblStylePr>
    <w:tblStylePr w:type="seCell">
      <w:tblPr/>
      <w:tcPr>
        <w:tcBorders>
          <w:top w:val="single" w:sz="4" w:space="0" w:color="ED9D97" w:themeColor="accent4" w:themeTint="99"/>
        </w:tcBorders>
      </w:tcPr>
    </w:tblStylePr>
    <w:tblStylePr w:type="swCell">
      <w:tblPr/>
      <w:tcPr>
        <w:tcBorders>
          <w:top w:val="single" w:sz="4" w:space="0" w:color="ED9D97" w:themeColor="accent4" w:themeTint="99"/>
        </w:tcBorders>
      </w:tcPr>
    </w:tblStylePr>
  </w:style>
  <w:style w:type="table" w:styleId="GridTable3-Accent5">
    <w:name w:val="Grid Table 3 Accent 5"/>
    <w:basedOn w:val="TableNormal"/>
    <w:uiPriority w:val="48"/>
    <w:rsid w:val="0064764B"/>
    <w:pPr>
      <w:spacing w:after="0" w:line="240" w:lineRule="auto"/>
    </w:p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insideV w:val="single" w:sz="4" w:space="0" w:color="F1C18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AD7" w:themeFill="accent5" w:themeFillTint="33"/>
      </w:tcPr>
    </w:tblStylePr>
    <w:tblStylePr w:type="band1Horz">
      <w:tblPr/>
      <w:tcPr>
        <w:shd w:val="clear" w:color="auto" w:fill="FAEAD7" w:themeFill="accent5" w:themeFillTint="33"/>
      </w:tcPr>
    </w:tblStylePr>
    <w:tblStylePr w:type="neCell">
      <w:tblPr/>
      <w:tcPr>
        <w:tcBorders>
          <w:bottom w:val="single" w:sz="4" w:space="0" w:color="F1C189" w:themeColor="accent5" w:themeTint="99"/>
        </w:tcBorders>
      </w:tcPr>
    </w:tblStylePr>
    <w:tblStylePr w:type="nwCell">
      <w:tblPr/>
      <w:tcPr>
        <w:tcBorders>
          <w:bottom w:val="single" w:sz="4" w:space="0" w:color="F1C189" w:themeColor="accent5" w:themeTint="99"/>
        </w:tcBorders>
      </w:tcPr>
    </w:tblStylePr>
    <w:tblStylePr w:type="seCell">
      <w:tblPr/>
      <w:tcPr>
        <w:tcBorders>
          <w:top w:val="single" w:sz="4" w:space="0" w:color="F1C189" w:themeColor="accent5" w:themeTint="99"/>
        </w:tcBorders>
      </w:tcPr>
    </w:tblStylePr>
    <w:tblStylePr w:type="swCell">
      <w:tblPr/>
      <w:tcPr>
        <w:tcBorders>
          <w:top w:val="single" w:sz="4" w:space="0" w:color="F1C189" w:themeColor="accent5" w:themeTint="99"/>
        </w:tcBorders>
      </w:tcPr>
    </w:tblStylePr>
  </w:style>
  <w:style w:type="table" w:styleId="GridTable3-Accent6">
    <w:name w:val="Grid Table 3 Accent 6"/>
    <w:basedOn w:val="TableNormal"/>
    <w:uiPriority w:val="48"/>
    <w:rsid w:val="0064764B"/>
    <w:pPr>
      <w:spacing w:after="0" w:line="240" w:lineRule="auto"/>
    </w:p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insideV w:val="single" w:sz="4" w:space="0" w:color="BDA3C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0EB" w:themeFill="accent6" w:themeFillTint="33"/>
      </w:tcPr>
    </w:tblStylePr>
    <w:tblStylePr w:type="band1Horz">
      <w:tblPr/>
      <w:tcPr>
        <w:shd w:val="clear" w:color="auto" w:fill="E8E0EB" w:themeFill="accent6" w:themeFillTint="33"/>
      </w:tcPr>
    </w:tblStylePr>
    <w:tblStylePr w:type="neCell">
      <w:tblPr/>
      <w:tcPr>
        <w:tcBorders>
          <w:bottom w:val="single" w:sz="4" w:space="0" w:color="BDA3C3" w:themeColor="accent6" w:themeTint="99"/>
        </w:tcBorders>
      </w:tcPr>
    </w:tblStylePr>
    <w:tblStylePr w:type="nwCell">
      <w:tblPr/>
      <w:tcPr>
        <w:tcBorders>
          <w:bottom w:val="single" w:sz="4" w:space="0" w:color="BDA3C3" w:themeColor="accent6" w:themeTint="99"/>
        </w:tcBorders>
      </w:tcPr>
    </w:tblStylePr>
    <w:tblStylePr w:type="seCell">
      <w:tblPr/>
      <w:tcPr>
        <w:tcBorders>
          <w:top w:val="single" w:sz="4" w:space="0" w:color="BDA3C3" w:themeColor="accent6" w:themeTint="99"/>
        </w:tcBorders>
      </w:tcPr>
    </w:tblStylePr>
    <w:tblStylePr w:type="swCell">
      <w:tblPr/>
      <w:tcPr>
        <w:tcBorders>
          <w:top w:val="single" w:sz="4" w:space="0" w:color="BDA3C3" w:themeColor="accent6" w:themeTint="99"/>
        </w:tcBorders>
      </w:tcPr>
    </w:tblStylePr>
  </w:style>
  <w:style w:type="table" w:styleId="GridTable4">
    <w:name w:val="Grid Table 4"/>
    <w:basedOn w:val="TableNormal"/>
    <w:uiPriority w:val="49"/>
    <w:rsid w:val="0064764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4764B"/>
    <w:pPr>
      <w:spacing w:after="0" w:line="240" w:lineRule="auto"/>
    </w:p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insideV w:val="single" w:sz="4" w:space="0" w:color="B4FF31" w:themeColor="accent1" w:themeTint="99"/>
      </w:tblBorders>
    </w:tblPr>
    <w:tblStylePr w:type="firstRow">
      <w:rPr>
        <w:b/>
        <w:bCs/>
        <w:color w:val="FFFFFF" w:themeColor="background1"/>
      </w:rPr>
      <w:tblPr/>
      <w:tcPr>
        <w:tcBorders>
          <w:top w:val="single" w:sz="4" w:space="0" w:color="6CA800" w:themeColor="accent1"/>
          <w:left w:val="single" w:sz="4" w:space="0" w:color="6CA800" w:themeColor="accent1"/>
          <w:bottom w:val="single" w:sz="4" w:space="0" w:color="6CA800" w:themeColor="accent1"/>
          <w:right w:val="single" w:sz="4" w:space="0" w:color="6CA800" w:themeColor="accent1"/>
          <w:insideH w:val="nil"/>
          <w:insideV w:val="nil"/>
        </w:tcBorders>
        <w:shd w:val="clear" w:color="auto" w:fill="6CA800" w:themeFill="accent1"/>
      </w:tcPr>
    </w:tblStylePr>
    <w:tblStylePr w:type="lastRow">
      <w:rPr>
        <w:b/>
        <w:bCs/>
      </w:rPr>
      <w:tblPr/>
      <w:tcPr>
        <w:tcBorders>
          <w:top w:val="double" w:sz="4" w:space="0" w:color="6CA800" w:themeColor="accent1"/>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GridTable4-Accent2">
    <w:name w:val="Grid Table 4 Accent 2"/>
    <w:basedOn w:val="TableNormal"/>
    <w:uiPriority w:val="49"/>
    <w:rsid w:val="0064764B"/>
    <w:pPr>
      <w:spacing w:after="0" w:line="240" w:lineRule="auto"/>
    </w:p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insideV w:val="single" w:sz="4" w:space="0" w:color="EEE387" w:themeColor="accent2" w:themeTint="99"/>
      </w:tblBorders>
    </w:tblPr>
    <w:tblStylePr w:type="firstRow">
      <w:rPr>
        <w:b/>
        <w:bCs/>
        <w:color w:val="FFFFFF" w:themeColor="background1"/>
      </w:rPr>
      <w:tblPr/>
      <w:tcPr>
        <w:tcBorders>
          <w:top w:val="single" w:sz="4" w:space="0" w:color="E4D238" w:themeColor="accent2"/>
          <w:left w:val="single" w:sz="4" w:space="0" w:color="E4D238" w:themeColor="accent2"/>
          <w:bottom w:val="single" w:sz="4" w:space="0" w:color="E4D238" w:themeColor="accent2"/>
          <w:right w:val="single" w:sz="4" w:space="0" w:color="E4D238" w:themeColor="accent2"/>
          <w:insideH w:val="nil"/>
          <w:insideV w:val="nil"/>
        </w:tcBorders>
        <w:shd w:val="clear" w:color="auto" w:fill="E4D238" w:themeFill="accent2"/>
      </w:tcPr>
    </w:tblStylePr>
    <w:tblStylePr w:type="lastRow">
      <w:rPr>
        <w:b/>
        <w:bCs/>
      </w:rPr>
      <w:tblPr/>
      <w:tcPr>
        <w:tcBorders>
          <w:top w:val="double" w:sz="4" w:space="0" w:color="E4D238" w:themeColor="accent2"/>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GridTable4-Accent3">
    <w:name w:val="Grid Table 4 Accent 3"/>
    <w:basedOn w:val="TableNormal"/>
    <w:uiPriority w:val="49"/>
    <w:rsid w:val="0064764B"/>
    <w:pPr>
      <w:spacing w:after="0" w:line="240" w:lineRule="auto"/>
    </w:p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insideV w:val="single" w:sz="4" w:space="0" w:color="86D8DF" w:themeColor="accent3" w:themeTint="99"/>
      </w:tblBorders>
    </w:tblPr>
    <w:tblStylePr w:type="firstRow">
      <w:rPr>
        <w:b/>
        <w:bCs/>
        <w:color w:val="FFFFFF" w:themeColor="background1"/>
      </w:rPr>
      <w:tblPr/>
      <w:tcPr>
        <w:tcBorders>
          <w:top w:val="single" w:sz="4" w:space="0" w:color="36C0CA" w:themeColor="accent3"/>
          <w:left w:val="single" w:sz="4" w:space="0" w:color="36C0CA" w:themeColor="accent3"/>
          <w:bottom w:val="single" w:sz="4" w:space="0" w:color="36C0CA" w:themeColor="accent3"/>
          <w:right w:val="single" w:sz="4" w:space="0" w:color="36C0CA" w:themeColor="accent3"/>
          <w:insideH w:val="nil"/>
          <w:insideV w:val="nil"/>
        </w:tcBorders>
        <w:shd w:val="clear" w:color="auto" w:fill="36C0CA" w:themeFill="accent3"/>
      </w:tcPr>
    </w:tblStylePr>
    <w:tblStylePr w:type="lastRow">
      <w:rPr>
        <w:b/>
        <w:bCs/>
      </w:rPr>
      <w:tblPr/>
      <w:tcPr>
        <w:tcBorders>
          <w:top w:val="double" w:sz="4" w:space="0" w:color="36C0CA" w:themeColor="accent3"/>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GridTable4-Accent4">
    <w:name w:val="Grid Table 4 Accent 4"/>
    <w:basedOn w:val="TableNormal"/>
    <w:uiPriority w:val="49"/>
    <w:rsid w:val="0064764B"/>
    <w:pPr>
      <w:spacing w:after="0" w:line="240" w:lineRule="auto"/>
    </w:p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insideV w:val="single" w:sz="4" w:space="0" w:color="ED9D97" w:themeColor="accent4" w:themeTint="99"/>
      </w:tblBorders>
    </w:tblPr>
    <w:tblStylePr w:type="firstRow">
      <w:rPr>
        <w:b/>
        <w:bCs/>
        <w:color w:val="FFFFFF" w:themeColor="background1"/>
      </w:rPr>
      <w:tblPr/>
      <w:tcPr>
        <w:tcBorders>
          <w:top w:val="single" w:sz="4" w:space="0" w:color="E25D52" w:themeColor="accent4"/>
          <w:left w:val="single" w:sz="4" w:space="0" w:color="E25D52" w:themeColor="accent4"/>
          <w:bottom w:val="single" w:sz="4" w:space="0" w:color="E25D52" w:themeColor="accent4"/>
          <w:right w:val="single" w:sz="4" w:space="0" w:color="E25D52" w:themeColor="accent4"/>
          <w:insideH w:val="nil"/>
          <w:insideV w:val="nil"/>
        </w:tcBorders>
        <w:shd w:val="clear" w:color="auto" w:fill="E25D52" w:themeFill="accent4"/>
      </w:tcPr>
    </w:tblStylePr>
    <w:tblStylePr w:type="lastRow">
      <w:rPr>
        <w:b/>
        <w:bCs/>
      </w:rPr>
      <w:tblPr/>
      <w:tcPr>
        <w:tcBorders>
          <w:top w:val="double" w:sz="4" w:space="0" w:color="E25D52" w:themeColor="accent4"/>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GridTable4-Accent5">
    <w:name w:val="Grid Table 4 Accent 5"/>
    <w:basedOn w:val="TableNormal"/>
    <w:uiPriority w:val="49"/>
    <w:rsid w:val="0064764B"/>
    <w:pPr>
      <w:spacing w:after="0" w:line="240" w:lineRule="auto"/>
    </w:p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insideV w:val="single" w:sz="4" w:space="0" w:color="F1C189" w:themeColor="accent5" w:themeTint="99"/>
      </w:tblBorders>
    </w:tblPr>
    <w:tblStylePr w:type="firstRow">
      <w:rPr>
        <w:b/>
        <w:bCs/>
        <w:color w:val="FFFFFF" w:themeColor="background1"/>
      </w:rPr>
      <w:tblPr/>
      <w:tcPr>
        <w:tcBorders>
          <w:top w:val="single" w:sz="4" w:space="0" w:color="E8993C" w:themeColor="accent5"/>
          <w:left w:val="single" w:sz="4" w:space="0" w:color="E8993C" w:themeColor="accent5"/>
          <w:bottom w:val="single" w:sz="4" w:space="0" w:color="E8993C" w:themeColor="accent5"/>
          <w:right w:val="single" w:sz="4" w:space="0" w:color="E8993C" w:themeColor="accent5"/>
          <w:insideH w:val="nil"/>
          <w:insideV w:val="nil"/>
        </w:tcBorders>
        <w:shd w:val="clear" w:color="auto" w:fill="E8993C" w:themeFill="accent5"/>
      </w:tcPr>
    </w:tblStylePr>
    <w:tblStylePr w:type="lastRow">
      <w:rPr>
        <w:b/>
        <w:bCs/>
      </w:rPr>
      <w:tblPr/>
      <w:tcPr>
        <w:tcBorders>
          <w:top w:val="double" w:sz="4" w:space="0" w:color="E8993C" w:themeColor="accent5"/>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GridTable4-Accent6">
    <w:name w:val="Grid Table 4 Accent 6"/>
    <w:basedOn w:val="TableNormal"/>
    <w:uiPriority w:val="49"/>
    <w:rsid w:val="0064764B"/>
    <w:pPr>
      <w:spacing w:after="0" w:line="240" w:lineRule="auto"/>
    </w:p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insideV w:val="single" w:sz="4" w:space="0" w:color="BDA3C3" w:themeColor="accent6" w:themeTint="99"/>
      </w:tblBorders>
    </w:tblPr>
    <w:tblStylePr w:type="firstRow">
      <w:rPr>
        <w:b/>
        <w:bCs/>
        <w:color w:val="FFFFFF" w:themeColor="background1"/>
      </w:rPr>
      <w:tblPr/>
      <w:tcPr>
        <w:tcBorders>
          <w:top w:val="single" w:sz="4" w:space="0" w:color="91669C" w:themeColor="accent6"/>
          <w:left w:val="single" w:sz="4" w:space="0" w:color="91669C" w:themeColor="accent6"/>
          <w:bottom w:val="single" w:sz="4" w:space="0" w:color="91669C" w:themeColor="accent6"/>
          <w:right w:val="single" w:sz="4" w:space="0" w:color="91669C" w:themeColor="accent6"/>
          <w:insideH w:val="nil"/>
          <w:insideV w:val="nil"/>
        </w:tcBorders>
        <w:shd w:val="clear" w:color="auto" w:fill="91669C" w:themeFill="accent6"/>
      </w:tcPr>
    </w:tblStylePr>
    <w:tblStylePr w:type="lastRow">
      <w:rPr>
        <w:b/>
        <w:bCs/>
      </w:rPr>
      <w:tblPr/>
      <w:tcPr>
        <w:tcBorders>
          <w:top w:val="double" w:sz="4" w:space="0" w:color="91669C" w:themeColor="accent6"/>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GridTable5Dark">
    <w:name w:val="Grid Table 5 Dark"/>
    <w:basedOn w:val="TableNormal"/>
    <w:uiPriority w:val="50"/>
    <w:rsid w:val="006476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476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FFB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CA8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CA8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CA8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CA800" w:themeFill="accent1"/>
      </w:tcPr>
    </w:tblStylePr>
    <w:tblStylePr w:type="band1Vert">
      <w:tblPr/>
      <w:tcPr>
        <w:shd w:val="clear" w:color="auto" w:fill="CDFF76" w:themeFill="accent1" w:themeFillTint="66"/>
      </w:tcPr>
    </w:tblStylePr>
    <w:tblStylePr w:type="band1Horz">
      <w:tblPr/>
      <w:tcPr>
        <w:shd w:val="clear" w:color="auto" w:fill="CDFF76" w:themeFill="accent1" w:themeFillTint="66"/>
      </w:tcPr>
    </w:tblStylePr>
  </w:style>
  <w:style w:type="table" w:styleId="GridTable5Dark-Accent2">
    <w:name w:val="Grid Table 5 Dark Accent 2"/>
    <w:basedOn w:val="TableNormal"/>
    <w:uiPriority w:val="50"/>
    <w:rsid w:val="006476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5D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D23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D23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D23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D238" w:themeFill="accent2"/>
      </w:tcPr>
    </w:tblStylePr>
    <w:tblStylePr w:type="band1Vert">
      <w:tblPr/>
      <w:tcPr>
        <w:shd w:val="clear" w:color="auto" w:fill="F4ECAF" w:themeFill="accent2" w:themeFillTint="66"/>
      </w:tcPr>
    </w:tblStylePr>
    <w:tblStylePr w:type="band1Horz">
      <w:tblPr/>
      <w:tcPr>
        <w:shd w:val="clear" w:color="auto" w:fill="F4ECAF" w:themeFill="accent2" w:themeFillTint="66"/>
      </w:tcPr>
    </w:tblStylePr>
  </w:style>
  <w:style w:type="table" w:styleId="GridTable5Dark-Accent3">
    <w:name w:val="Grid Table 5 Dark Accent 3"/>
    <w:basedOn w:val="TableNormal"/>
    <w:uiPriority w:val="50"/>
    <w:rsid w:val="006476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F2F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C0C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C0C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C0C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C0CA" w:themeFill="accent3"/>
      </w:tcPr>
    </w:tblStylePr>
    <w:tblStylePr w:type="band1Vert">
      <w:tblPr/>
      <w:tcPr>
        <w:shd w:val="clear" w:color="auto" w:fill="AEE5E9" w:themeFill="accent3" w:themeFillTint="66"/>
      </w:tcPr>
    </w:tblStylePr>
    <w:tblStylePr w:type="band1Horz">
      <w:tblPr/>
      <w:tcPr>
        <w:shd w:val="clear" w:color="auto" w:fill="AEE5E9" w:themeFill="accent3" w:themeFillTint="66"/>
      </w:tcPr>
    </w:tblStylePr>
  </w:style>
  <w:style w:type="table" w:styleId="GridTable5Dark-Accent4">
    <w:name w:val="Grid Table 5 Dark Accent 4"/>
    <w:basedOn w:val="TableNormal"/>
    <w:uiPriority w:val="50"/>
    <w:rsid w:val="006476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DED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25D5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25D5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25D5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25D52" w:themeFill="accent4"/>
      </w:tcPr>
    </w:tblStylePr>
    <w:tblStylePr w:type="band1Vert">
      <w:tblPr/>
      <w:tcPr>
        <w:shd w:val="clear" w:color="auto" w:fill="F3BDB9" w:themeFill="accent4" w:themeFillTint="66"/>
      </w:tcPr>
    </w:tblStylePr>
    <w:tblStylePr w:type="band1Horz">
      <w:tblPr/>
      <w:tcPr>
        <w:shd w:val="clear" w:color="auto" w:fill="F3BDB9" w:themeFill="accent4" w:themeFillTint="66"/>
      </w:tcPr>
    </w:tblStylePr>
  </w:style>
  <w:style w:type="table" w:styleId="GridTable5Dark-Accent5">
    <w:name w:val="Grid Table 5 Dark Accent 5"/>
    <w:basedOn w:val="TableNormal"/>
    <w:uiPriority w:val="50"/>
    <w:rsid w:val="006476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A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993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993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993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993C" w:themeFill="accent5"/>
      </w:tcPr>
    </w:tblStylePr>
    <w:tblStylePr w:type="band1Vert">
      <w:tblPr/>
      <w:tcPr>
        <w:shd w:val="clear" w:color="auto" w:fill="F5D5B0" w:themeFill="accent5" w:themeFillTint="66"/>
      </w:tcPr>
    </w:tblStylePr>
    <w:tblStylePr w:type="band1Horz">
      <w:tblPr/>
      <w:tcPr>
        <w:shd w:val="clear" w:color="auto" w:fill="F5D5B0" w:themeFill="accent5" w:themeFillTint="66"/>
      </w:tcPr>
    </w:tblStylePr>
  </w:style>
  <w:style w:type="table" w:styleId="GridTable5Dark-Accent6">
    <w:name w:val="Grid Table 5 Dark Accent 6"/>
    <w:basedOn w:val="TableNormal"/>
    <w:uiPriority w:val="50"/>
    <w:rsid w:val="006476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0E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1669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1669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1669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1669C" w:themeFill="accent6"/>
      </w:tcPr>
    </w:tblStylePr>
    <w:tblStylePr w:type="band1Vert">
      <w:tblPr/>
      <w:tcPr>
        <w:shd w:val="clear" w:color="auto" w:fill="D2C1D7" w:themeFill="accent6" w:themeFillTint="66"/>
      </w:tcPr>
    </w:tblStylePr>
    <w:tblStylePr w:type="band1Horz">
      <w:tblPr/>
      <w:tcPr>
        <w:shd w:val="clear" w:color="auto" w:fill="D2C1D7" w:themeFill="accent6" w:themeFillTint="66"/>
      </w:tcPr>
    </w:tblStylePr>
  </w:style>
  <w:style w:type="table" w:styleId="GridTable6Colorful">
    <w:name w:val="Grid Table 6 Colorful"/>
    <w:basedOn w:val="TableNormal"/>
    <w:uiPriority w:val="51"/>
    <w:rsid w:val="0064764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4764B"/>
    <w:pPr>
      <w:spacing w:after="0" w:line="240" w:lineRule="auto"/>
    </w:pPr>
    <w:rPr>
      <w:color w:val="507D00" w:themeColor="accent1" w:themeShade="BF"/>
    </w:r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insideV w:val="single" w:sz="4" w:space="0" w:color="B4FF31" w:themeColor="accent1" w:themeTint="99"/>
      </w:tblBorders>
    </w:tblPr>
    <w:tblStylePr w:type="firstRow">
      <w:rPr>
        <w:b/>
        <w:bCs/>
      </w:rPr>
      <w:tblPr/>
      <w:tcPr>
        <w:tcBorders>
          <w:bottom w:val="single" w:sz="12" w:space="0" w:color="B4FF31" w:themeColor="accent1" w:themeTint="99"/>
        </w:tcBorders>
      </w:tcPr>
    </w:tblStylePr>
    <w:tblStylePr w:type="lastRow">
      <w:rPr>
        <w:b/>
        <w:bCs/>
      </w:rPr>
      <w:tblPr/>
      <w:tcPr>
        <w:tcBorders>
          <w:top w:val="double" w:sz="4" w:space="0" w:color="B4FF31" w:themeColor="accent1" w:themeTint="99"/>
        </w:tcBorders>
      </w:tcPr>
    </w:tblStylePr>
    <w:tblStylePr w:type="firstCol">
      <w:rPr>
        <w:b/>
        <w:bCs/>
      </w:rPr>
    </w:tblStylePr>
    <w:tblStylePr w:type="lastCol">
      <w:rPr>
        <w:b/>
        <w:bCs/>
      </w:rPr>
    </w:tblStylePr>
    <w:tblStylePr w:type="band1Vert">
      <w:tblPr/>
      <w:tcPr>
        <w:shd w:val="clear" w:color="auto" w:fill="E6FFBA" w:themeFill="accent1" w:themeFillTint="33"/>
      </w:tcPr>
    </w:tblStylePr>
    <w:tblStylePr w:type="band1Horz">
      <w:tblPr/>
      <w:tcPr>
        <w:shd w:val="clear" w:color="auto" w:fill="E6FFBA" w:themeFill="accent1" w:themeFillTint="33"/>
      </w:tcPr>
    </w:tblStylePr>
  </w:style>
  <w:style w:type="table" w:styleId="GridTable6Colorful-Accent2">
    <w:name w:val="Grid Table 6 Colorful Accent 2"/>
    <w:basedOn w:val="TableNormal"/>
    <w:uiPriority w:val="51"/>
    <w:rsid w:val="0064764B"/>
    <w:pPr>
      <w:spacing w:after="0" w:line="240" w:lineRule="auto"/>
    </w:pPr>
    <w:rPr>
      <w:color w:val="BBAA19" w:themeColor="accent2" w:themeShade="BF"/>
    </w:r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insideV w:val="single" w:sz="4" w:space="0" w:color="EEE387" w:themeColor="accent2" w:themeTint="99"/>
      </w:tblBorders>
    </w:tblPr>
    <w:tblStylePr w:type="firstRow">
      <w:rPr>
        <w:b/>
        <w:bCs/>
      </w:rPr>
      <w:tblPr/>
      <w:tcPr>
        <w:tcBorders>
          <w:bottom w:val="single" w:sz="12" w:space="0" w:color="EEE387" w:themeColor="accent2" w:themeTint="99"/>
        </w:tcBorders>
      </w:tcPr>
    </w:tblStylePr>
    <w:tblStylePr w:type="lastRow">
      <w:rPr>
        <w:b/>
        <w:bCs/>
      </w:rPr>
      <w:tblPr/>
      <w:tcPr>
        <w:tcBorders>
          <w:top w:val="double" w:sz="4" w:space="0" w:color="EEE387" w:themeColor="accent2" w:themeTint="99"/>
        </w:tcBorders>
      </w:tcPr>
    </w:tblStylePr>
    <w:tblStylePr w:type="firstCol">
      <w:rPr>
        <w:b/>
        <w:bCs/>
      </w:rPr>
    </w:tblStylePr>
    <w:tblStylePr w:type="lastCol">
      <w:rPr>
        <w:b/>
        <w:bCs/>
      </w:rPr>
    </w:tblStylePr>
    <w:tblStylePr w:type="band1Vert">
      <w:tblPr/>
      <w:tcPr>
        <w:shd w:val="clear" w:color="auto" w:fill="F9F5D7" w:themeFill="accent2" w:themeFillTint="33"/>
      </w:tcPr>
    </w:tblStylePr>
    <w:tblStylePr w:type="band1Horz">
      <w:tblPr/>
      <w:tcPr>
        <w:shd w:val="clear" w:color="auto" w:fill="F9F5D7" w:themeFill="accent2" w:themeFillTint="33"/>
      </w:tcPr>
    </w:tblStylePr>
  </w:style>
  <w:style w:type="table" w:styleId="GridTable6Colorful-Accent3">
    <w:name w:val="Grid Table 6 Colorful Accent 3"/>
    <w:basedOn w:val="TableNormal"/>
    <w:uiPriority w:val="51"/>
    <w:rsid w:val="0064764B"/>
    <w:pPr>
      <w:spacing w:after="0" w:line="240" w:lineRule="auto"/>
    </w:pPr>
    <w:rPr>
      <w:color w:val="288F97" w:themeColor="accent3" w:themeShade="BF"/>
    </w:r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insideV w:val="single" w:sz="4" w:space="0" w:color="86D8DF" w:themeColor="accent3" w:themeTint="99"/>
      </w:tblBorders>
    </w:tblPr>
    <w:tblStylePr w:type="firstRow">
      <w:rPr>
        <w:b/>
        <w:bCs/>
      </w:rPr>
      <w:tblPr/>
      <w:tcPr>
        <w:tcBorders>
          <w:bottom w:val="single" w:sz="12" w:space="0" w:color="86D8DF" w:themeColor="accent3" w:themeTint="99"/>
        </w:tcBorders>
      </w:tcPr>
    </w:tblStylePr>
    <w:tblStylePr w:type="lastRow">
      <w:rPr>
        <w:b/>
        <w:bCs/>
      </w:rPr>
      <w:tblPr/>
      <w:tcPr>
        <w:tcBorders>
          <w:top w:val="double" w:sz="4" w:space="0" w:color="86D8DF" w:themeColor="accent3" w:themeTint="99"/>
        </w:tcBorders>
      </w:tcPr>
    </w:tblStylePr>
    <w:tblStylePr w:type="firstCol">
      <w:rPr>
        <w:b/>
        <w:bCs/>
      </w:rPr>
    </w:tblStylePr>
    <w:tblStylePr w:type="lastCol">
      <w:rPr>
        <w:b/>
        <w:bCs/>
      </w:rPr>
    </w:tblStylePr>
    <w:tblStylePr w:type="band1Vert">
      <w:tblPr/>
      <w:tcPr>
        <w:shd w:val="clear" w:color="auto" w:fill="D6F2F4" w:themeFill="accent3" w:themeFillTint="33"/>
      </w:tcPr>
    </w:tblStylePr>
    <w:tblStylePr w:type="band1Horz">
      <w:tblPr/>
      <w:tcPr>
        <w:shd w:val="clear" w:color="auto" w:fill="D6F2F4" w:themeFill="accent3" w:themeFillTint="33"/>
      </w:tcPr>
    </w:tblStylePr>
  </w:style>
  <w:style w:type="table" w:styleId="GridTable6Colorful-Accent4">
    <w:name w:val="Grid Table 6 Colorful Accent 4"/>
    <w:basedOn w:val="TableNormal"/>
    <w:uiPriority w:val="51"/>
    <w:rsid w:val="0064764B"/>
    <w:pPr>
      <w:spacing w:after="0" w:line="240" w:lineRule="auto"/>
    </w:pPr>
    <w:rPr>
      <w:color w:val="C52D21" w:themeColor="accent4" w:themeShade="BF"/>
    </w:r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insideV w:val="single" w:sz="4" w:space="0" w:color="ED9D97" w:themeColor="accent4" w:themeTint="99"/>
      </w:tblBorders>
    </w:tblPr>
    <w:tblStylePr w:type="firstRow">
      <w:rPr>
        <w:b/>
        <w:bCs/>
      </w:rPr>
      <w:tblPr/>
      <w:tcPr>
        <w:tcBorders>
          <w:bottom w:val="single" w:sz="12" w:space="0" w:color="ED9D97" w:themeColor="accent4" w:themeTint="99"/>
        </w:tcBorders>
      </w:tcPr>
    </w:tblStylePr>
    <w:tblStylePr w:type="lastRow">
      <w:rPr>
        <w:b/>
        <w:bCs/>
      </w:rPr>
      <w:tblPr/>
      <w:tcPr>
        <w:tcBorders>
          <w:top w:val="double" w:sz="4" w:space="0" w:color="ED9D97" w:themeColor="accent4" w:themeTint="99"/>
        </w:tcBorders>
      </w:tcPr>
    </w:tblStylePr>
    <w:tblStylePr w:type="firstCol">
      <w:rPr>
        <w:b/>
        <w:bCs/>
      </w:rPr>
    </w:tblStylePr>
    <w:tblStylePr w:type="lastCol">
      <w:rPr>
        <w:b/>
        <w:bCs/>
      </w:rPr>
    </w:tblStylePr>
    <w:tblStylePr w:type="band1Vert">
      <w:tblPr/>
      <w:tcPr>
        <w:shd w:val="clear" w:color="auto" w:fill="F9DEDC" w:themeFill="accent4" w:themeFillTint="33"/>
      </w:tcPr>
    </w:tblStylePr>
    <w:tblStylePr w:type="band1Horz">
      <w:tblPr/>
      <w:tcPr>
        <w:shd w:val="clear" w:color="auto" w:fill="F9DEDC" w:themeFill="accent4" w:themeFillTint="33"/>
      </w:tcPr>
    </w:tblStylePr>
  </w:style>
  <w:style w:type="table" w:styleId="GridTable6Colorful-Accent5">
    <w:name w:val="Grid Table 6 Colorful Accent 5"/>
    <w:basedOn w:val="TableNormal"/>
    <w:uiPriority w:val="51"/>
    <w:rsid w:val="0064764B"/>
    <w:pPr>
      <w:spacing w:after="0" w:line="240" w:lineRule="auto"/>
    </w:pPr>
    <w:rPr>
      <w:color w:val="C37317" w:themeColor="accent5" w:themeShade="BF"/>
    </w:r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insideV w:val="single" w:sz="4" w:space="0" w:color="F1C189" w:themeColor="accent5" w:themeTint="99"/>
      </w:tblBorders>
    </w:tblPr>
    <w:tblStylePr w:type="firstRow">
      <w:rPr>
        <w:b/>
        <w:bCs/>
      </w:rPr>
      <w:tblPr/>
      <w:tcPr>
        <w:tcBorders>
          <w:bottom w:val="single" w:sz="12" w:space="0" w:color="F1C189" w:themeColor="accent5" w:themeTint="99"/>
        </w:tcBorders>
      </w:tcPr>
    </w:tblStylePr>
    <w:tblStylePr w:type="lastRow">
      <w:rPr>
        <w:b/>
        <w:bCs/>
      </w:rPr>
      <w:tblPr/>
      <w:tcPr>
        <w:tcBorders>
          <w:top w:val="double" w:sz="4" w:space="0" w:color="F1C189" w:themeColor="accent5" w:themeTint="99"/>
        </w:tcBorders>
      </w:tcPr>
    </w:tblStylePr>
    <w:tblStylePr w:type="firstCol">
      <w:rPr>
        <w:b/>
        <w:bCs/>
      </w:rPr>
    </w:tblStylePr>
    <w:tblStylePr w:type="lastCol">
      <w:rPr>
        <w:b/>
        <w:bCs/>
      </w:rPr>
    </w:tblStylePr>
    <w:tblStylePr w:type="band1Vert">
      <w:tblPr/>
      <w:tcPr>
        <w:shd w:val="clear" w:color="auto" w:fill="FAEAD7" w:themeFill="accent5" w:themeFillTint="33"/>
      </w:tcPr>
    </w:tblStylePr>
    <w:tblStylePr w:type="band1Horz">
      <w:tblPr/>
      <w:tcPr>
        <w:shd w:val="clear" w:color="auto" w:fill="FAEAD7" w:themeFill="accent5" w:themeFillTint="33"/>
      </w:tcPr>
    </w:tblStylePr>
  </w:style>
  <w:style w:type="table" w:styleId="GridTable6Colorful-Accent6">
    <w:name w:val="Grid Table 6 Colorful Accent 6"/>
    <w:basedOn w:val="TableNormal"/>
    <w:uiPriority w:val="51"/>
    <w:rsid w:val="0064764B"/>
    <w:pPr>
      <w:spacing w:after="0" w:line="240" w:lineRule="auto"/>
    </w:pPr>
    <w:rPr>
      <w:color w:val="6C4C75" w:themeColor="accent6" w:themeShade="BF"/>
    </w:r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insideV w:val="single" w:sz="4" w:space="0" w:color="BDA3C3" w:themeColor="accent6" w:themeTint="99"/>
      </w:tblBorders>
    </w:tblPr>
    <w:tblStylePr w:type="firstRow">
      <w:rPr>
        <w:b/>
        <w:bCs/>
      </w:rPr>
      <w:tblPr/>
      <w:tcPr>
        <w:tcBorders>
          <w:bottom w:val="single" w:sz="12" w:space="0" w:color="BDA3C3" w:themeColor="accent6" w:themeTint="99"/>
        </w:tcBorders>
      </w:tcPr>
    </w:tblStylePr>
    <w:tblStylePr w:type="lastRow">
      <w:rPr>
        <w:b/>
        <w:bCs/>
      </w:rPr>
      <w:tblPr/>
      <w:tcPr>
        <w:tcBorders>
          <w:top w:val="double" w:sz="4" w:space="0" w:color="BDA3C3" w:themeColor="accent6" w:themeTint="99"/>
        </w:tcBorders>
      </w:tcPr>
    </w:tblStylePr>
    <w:tblStylePr w:type="firstCol">
      <w:rPr>
        <w:b/>
        <w:bCs/>
      </w:rPr>
    </w:tblStylePr>
    <w:tblStylePr w:type="lastCol">
      <w:rPr>
        <w:b/>
        <w:bCs/>
      </w:rPr>
    </w:tblStylePr>
    <w:tblStylePr w:type="band1Vert">
      <w:tblPr/>
      <w:tcPr>
        <w:shd w:val="clear" w:color="auto" w:fill="E8E0EB" w:themeFill="accent6" w:themeFillTint="33"/>
      </w:tcPr>
    </w:tblStylePr>
    <w:tblStylePr w:type="band1Horz">
      <w:tblPr/>
      <w:tcPr>
        <w:shd w:val="clear" w:color="auto" w:fill="E8E0EB" w:themeFill="accent6" w:themeFillTint="33"/>
      </w:tcPr>
    </w:tblStylePr>
  </w:style>
  <w:style w:type="table" w:styleId="GridTable7Colorful">
    <w:name w:val="Grid Table 7 Colorful"/>
    <w:basedOn w:val="TableNormal"/>
    <w:uiPriority w:val="52"/>
    <w:rsid w:val="0064764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4764B"/>
    <w:pPr>
      <w:spacing w:after="0" w:line="240" w:lineRule="auto"/>
    </w:pPr>
    <w:rPr>
      <w:color w:val="507D00" w:themeColor="accent1" w:themeShade="BF"/>
    </w:rPr>
    <w:tblPr>
      <w:tblStyleRowBandSize w:val="1"/>
      <w:tblStyleColBandSize w:val="1"/>
      <w:tblBorders>
        <w:top w:val="single" w:sz="4" w:space="0" w:color="B4FF31" w:themeColor="accent1" w:themeTint="99"/>
        <w:left w:val="single" w:sz="4" w:space="0" w:color="B4FF31" w:themeColor="accent1" w:themeTint="99"/>
        <w:bottom w:val="single" w:sz="4" w:space="0" w:color="B4FF31" w:themeColor="accent1" w:themeTint="99"/>
        <w:right w:val="single" w:sz="4" w:space="0" w:color="B4FF31" w:themeColor="accent1" w:themeTint="99"/>
        <w:insideH w:val="single" w:sz="4" w:space="0" w:color="B4FF31" w:themeColor="accent1" w:themeTint="99"/>
        <w:insideV w:val="single" w:sz="4" w:space="0" w:color="B4FF3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FFBA" w:themeFill="accent1" w:themeFillTint="33"/>
      </w:tcPr>
    </w:tblStylePr>
    <w:tblStylePr w:type="band1Horz">
      <w:tblPr/>
      <w:tcPr>
        <w:shd w:val="clear" w:color="auto" w:fill="E6FFBA" w:themeFill="accent1" w:themeFillTint="33"/>
      </w:tcPr>
    </w:tblStylePr>
    <w:tblStylePr w:type="neCell">
      <w:tblPr/>
      <w:tcPr>
        <w:tcBorders>
          <w:bottom w:val="single" w:sz="4" w:space="0" w:color="B4FF31" w:themeColor="accent1" w:themeTint="99"/>
        </w:tcBorders>
      </w:tcPr>
    </w:tblStylePr>
    <w:tblStylePr w:type="nwCell">
      <w:tblPr/>
      <w:tcPr>
        <w:tcBorders>
          <w:bottom w:val="single" w:sz="4" w:space="0" w:color="B4FF31" w:themeColor="accent1" w:themeTint="99"/>
        </w:tcBorders>
      </w:tcPr>
    </w:tblStylePr>
    <w:tblStylePr w:type="seCell">
      <w:tblPr/>
      <w:tcPr>
        <w:tcBorders>
          <w:top w:val="single" w:sz="4" w:space="0" w:color="B4FF31" w:themeColor="accent1" w:themeTint="99"/>
        </w:tcBorders>
      </w:tcPr>
    </w:tblStylePr>
    <w:tblStylePr w:type="swCell">
      <w:tblPr/>
      <w:tcPr>
        <w:tcBorders>
          <w:top w:val="single" w:sz="4" w:space="0" w:color="B4FF31" w:themeColor="accent1" w:themeTint="99"/>
        </w:tcBorders>
      </w:tcPr>
    </w:tblStylePr>
  </w:style>
  <w:style w:type="table" w:styleId="GridTable7Colorful-Accent2">
    <w:name w:val="Grid Table 7 Colorful Accent 2"/>
    <w:basedOn w:val="TableNormal"/>
    <w:uiPriority w:val="52"/>
    <w:rsid w:val="0064764B"/>
    <w:pPr>
      <w:spacing w:after="0" w:line="240" w:lineRule="auto"/>
    </w:pPr>
    <w:rPr>
      <w:color w:val="BBAA19" w:themeColor="accent2" w:themeShade="BF"/>
    </w:rPr>
    <w:tblPr>
      <w:tblStyleRowBandSize w:val="1"/>
      <w:tblStyleColBandSize w:val="1"/>
      <w:tblBorders>
        <w:top w:val="single" w:sz="4" w:space="0" w:color="EEE387" w:themeColor="accent2" w:themeTint="99"/>
        <w:left w:val="single" w:sz="4" w:space="0" w:color="EEE387" w:themeColor="accent2" w:themeTint="99"/>
        <w:bottom w:val="single" w:sz="4" w:space="0" w:color="EEE387" w:themeColor="accent2" w:themeTint="99"/>
        <w:right w:val="single" w:sz="4" w:space="0" w:color="EEE387" w:themeColor="accent2" w:themeTint="99"/>
        <w:insideH w:val="single" w:sz="4" w:space="0" w:color="EEE387" w:themeColor="accent2" w:themeTint="99"/>
        <w:insideV w:val="single" w:sz="4" w:space="0" w:color="EEE38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5D7" w:themeFill="accent2" w:themeFillTint="33"/>
      </w:tcPr>
    </w:tblStylePr>
    <w:tblStylePr w:type="band1Horz">
      <w:tblPr/>
      <w:tcPr>
        <w:shd w:val="clear" w:color="auto" w:fill="F9F5D7" w:themeFill="accent2" w:themeFillTint="33"/>
      </w:tcPr>
    </w:tblStylePr>
    <w:tblStylePr w:type="neCell">
      <w:tblPr/>
      <w:tcPr>
        <w:tcBorders>
          <w:bottom w:val="single" w:sz="4" w:space="0" w:color="EEE387" w:themeColor="accent2" w:themeTint="99"/>
        </w:tcBorders>
      </w:tcPr>
    </w:tblStylePr>
    <w:tblStylePr w:type="nwCell">
      <w:tblPr/>
      <w:tcPr>
        <w:tcBorders>
          <w:bottom w:val="single" w:sz="4" w:space="0" w:color="EEE387" w:themeColor="accent2" w:themeTint="99"/>
        </w:tcBorders>
      </w:tcPr>
    </w:tblStylePr>
    <w:tblStylePr w:type="seCell">
      <w:tblPr/>
      <w:tcPr>
        <w:tcBorders>
          <w:top w:val="single" w:sz="4" w:space="0" w:color="EEE387" w:themeColor="accent2" w:themeTint="99"/>
        </w:tcBorders>
      </w:tcPr>
    </w:tblStylePr>
    <w:tblStylePr w:type="swCell">
      <w:tblPr/>
      <w:tcPr>
        <w:tcBorders>
          <w:top w:val="single" w:sz="4" w:space="0" w:color="EEE387" w:themeColor="accent2" w:themeTint="99"/>
        </w:tcBorders>
      </w:tcPr>
    </w:tblStylePr>
  </w:style>
  <w:style w:type="table" w:styleId="GridTable7Colorful-Accent3">
    <w:name w:val="Grid Table 7 Colorful Accent 3"/>
    <w:basedOn w:val="TableNormal"/>
    <w:uiPriority w:val="52"/>
    <w:rsid w:val="0064764B"/>
    <w:pPr>
      <w:spacing w:after="0" w:line="240" w:lineRule="auto"/>
    </w:pPr>
    <w:rPr>
      <w:color w:val="288F97" w:themeColor="accent3" w:themeShade="BF"/>
    </w:rPr>
    <w:tblPr>
      <w:tblStyleRowBandSize w:val="1"/>
      <w:tblStyleColBandSize w:val="1"/>
      <w:tblBorders>
        <w:top w:val="single" w:sz="4" w:space="0" w:color="86D8DF" w:themeColor="accent3" w:themeTint="99"/>
        <w:left w:val="single" w:sz="4" w:space="0" w:color="86D8DF" w:themeColor="accent3" w:themeTint="99"/>
        <w:bottom w:val="single" w:sz="4" w:space="0" w:color="86D8DF" w:themeColor="accent3" w:themeTint="99"/>
        <w:right w:val="single" w:sz="4" w:space="0" w:color="86D8DF" w:themeColor="accent3" w:themeTint="99"/>
        <w:insideH w:val="single" w:sz="4" w:space="0" w:color="86D8DF" w:themeColor="accent3" w:themeTint="99"/>
        <w:insideV w:val="single" w:sz="4" w:space="0" w:color="86D8D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F2F4" w:themeFill="accent3" w:themeFillTint="33"/>
      </w:tcPr>
    </w:tblStylePr>
    <w:tblStylePr w:type="band1Horz">
      <w:tblPr/>
      <w:tcPr>
        <w:shd w:val="clear" w:color="auto" w:fill="D6F2F4" w:themeFill="accent3" w:themeFillTint="33"/>
      </w:tcPr>
    </w:tblStylePr>
    <w:tblStylePr w:type="neCell">
      <w:tblPr/>
      <w:tcPr>
        <w:tcBorders>
          <w:bottom w:val="single" w:sz="4" w:space="0" w:color="86D8DF" w:themeColor="accent3" w:themeTint="99"/>
        </w:tcBorders>
      </w:tcPr>
    </w:tblStylePr>
    <w:tblStylePr w:type="nwCell">
      <w:tblPr/>
      <w:tcPr>
        <w:tcBorders>
          <w:bottom w:val="single" w:sz="4" w:space="0" w:color="86D8DF" w:themeColor="accent3" w:themeTint="99"/>
        </w:tcBorders>
      </w:tcPr>
    </w:tblStylePr>
    <w:tblStylePr w:type="seCell">
      <w:tblPr/>
      <w:tcPr>
        <w:tcBorders>
          <w:top w:val="single" w:sz="4" w:space="0" w:color="86D8DF" w:themeColor="accent3" w:themeTint="99"/>
        </w:tcBorders>
      </w:tcPr>
    </w:tblStylePr>
    <w:tblStylePr w:type="swCell">
      <w:tblPr/>
      <w:tcPr>
        <w:tcBorders>
          <w:top w:val="single" w:sz="4" w:space="0" w:color="86D8DF" w:themeColor="accent3" w:themeTint="99"/>
        </w:tcBorders>
      </w:tcPr>
    </w:tblStylePr>
  </w:style>
  <w:style w:type="table" w:styleId="GridTable7Colorful-Accent4">
    <w:name w:val="Grid Table 7 Colorful Accent 4"/>
    <w:basedOn w:val="TableNormal"/>
    <w:uiPriority w:val="52"/>
    <w:rsid w:val="0064764B"/>
    <w:pPr>
      <w:spacing w:after="0" w:line="240" w:lineRule="auto"/>
    </w:pPr>
    <w:rPr>
      <w:color w:val="C52D21" w:themeColor="accent4" w:themeShade="BF"/>
    </w:rPr>
    <w:tblPr>
      <w:tblStyleRowBandSize w:val="1"/>
      <w:tblStyleColBandSize w:val="1"/>
      <w:tblBorders>
        <w:top w:val="single" w:sz="4" w:space="0" w:color="ED9D97" w:themeColor="accent4" w:themeTint="99"/>
        <w:left w:val="single" w:sz="4" w:space="0" w:color="ED9D97" w:themeColor="accent4" w:themeTint="99"/>
        <w:bottom w:val="single" w:sz="4" w:space="0" w:color="ED9D97" w:themeColor="accent4" w:themeTint="99"/>
        <w:right w:val="single" w:sz="4" w:space="0" w:color="ED9D97" w:themeColor="accent4" w:themeTint="99"/>
        <w:insideH w:val="single" w:sz="4" w:space="0" w:color="ED9D97" w:themeColor="accent4" w:themeTint="99"/>
        <w:insideV w:val="single" w:sz="4" w:space="0" w:color="ED9D9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DEDC" w:themeFill="accent4" w:themeFillTint="33"/>
      </w:tcPr>
    </w:tblStylePr>
    <w:tblStylePr w:type="band1Horz">
      <w:tblPr/>
      <w:tcPr>
        <w:shd w:val="clear" w:color="auto" w:fill="F9DEDC" w:themeFill="accent4" w:themeFillTint="33"/>
      </w:tcPr>
    </w:tblStylePr>
    <w:tblStylePr w:type="neCell">
      <w:tblPr/>
      <w:tcPr>
        <w:tcBorders>
          <w:bottom w:val="single" w:sz="4" w:space="0" w:color="ED9D97" w:themeColor="accent4" w:themeTint="99"/>
        </w:tcBorders>
      </w:tcPr>
    </w:tblStylePr>
    <w:tblStylePr w:type="nwCell">
      <w:tblPr/>
      <w:tcPr>
        <w:tcBorders>
          <w:bottom w:val="single" w:sz="4" w:space="0" w:color="ED9D97" w:themeColor="accent4" w:themeTint="99"/>
        </w:tcBorders>
      </w:tcPr>
    </w:tblStylePr>
    <w:tblStylePr w:type="seCell">
      <w:tblPr/>
      <w:tcPr>
        <w:tcBorders>
          <w:top w:val="single" w:sz="4" w:space="0" w:color="ED9D97" w:themeColor="accent4" w:themeTint="99"/>
        </w:tcBorders>
      </w:tcPr>
    </w:tblStylePr>
    <w:tblStylePr w:type="swCell">
      <w:tblPr/>
      <w:tcPr>
        <w:tcBorders>
          <w:top w:val="single" w:sz="4" w:space="0" w:color="ED9D97" w:themeColor="accent4" w:themeTint="99"/>
        </w:tcBorders>
      </w:tcPr>
    </w:tblStylePr>
  </w:style>
  <w:style w:type="table" w:styleId="GridTable7Colorful-Accent5">
    <w:name w:val="Grid Table 7 Colorful Accent 5"/>
    <w:basedOn w:val="TableNormal"/>
    <w:uiPriority w:val="52"/>
    <w:rsid w:val="0064764B"/>
    <w:pPr>
      <w:spacing w:after="0" w:line="240" w:lineRule="auto"/>
    </w:pPr>
    <w:rPr>
      <w:color w:val="C37317" w:themeColor="accent5" w:themeShade="BF"/>
    </w:rPr>
    <w:tblPr>
      <w:tblStyleRowBandSize w:val="1"/>
      <w:tblStyleColBandSize w:val="1"/>
      <w:tblBorders>
        <w:top w:val="single" w:sz="4" w:space="0" w:color="F1C189" w:themeColor="accent5" w:themeTint="99"/>
        <w:left w:val="single" w:sz="4" w:space="0" w:color="F1C189" w:themeColor="accent5" w:themeTint="99"/>
        <w:bottom w:val="single" w:sz="4" w:space="0" w:color="F1C189" w:themeColor="accent5" w:themeTint="99"/>
        <w:right w:val="single" w:sz="4" w:space="0" w:color="F1C189" w:themeColor="accent5" w:themeTint="99"/>
        <w:insideH w:val="single" w:sz="4" w:space="0" w:color="F1C189" w:themeColor="accent5" w:themeTint="99"/>
        <w:insideV w:val="single" w:sz="4" w:space="0" w:color="F1C18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AD7" w:themeFill="accent5" w:themeFillTint="33"/>
      </w:tcPr>
    </w:tblStylePr>
    <w:tblStylePr w:type="band1Horz">
      <w:tblPr/>
      <w:tcPr>
        <w:shd w:val="clear" w:color="auto" w:fill="FAEAD7" w:themeFill="accent5" w:themeFillTint="33"/>
      </w:tcPr>
    </w:tblStylePr>
    <w:tblStylePr w:type="neCell">
      <w:tblPr/>
      <w:tcPr>
        <w:tcBorders>
          <w:bottom w:val="single" w:sz="4" w:space="0" w:color="F1C189" w:themeColor="accent5" w:themeTint="99"/>
        </w:tcBorders>
      </w:tcPr>
    </w:tblStylePr>
    <w:tblStylePr w:type="nwCell">
      <w:tblPr/>
      <w:tcPr>
        <w:tcBorders>
          <w:bottom w:val="single" w:sz="4" w:space="0" w:color="F1C189" w:themeColor="accent5" w:themeTint="99"/>
        </w:tcBorders>
      </w:tcPr>
    </w:tblStylePr>
    <w:tblStylePr w:type="seCell">
      <w:tblPr/>
      <w:tcPr>
        <w:tcBorders>
          <w:top w:val="single" w:sz="4" w:space="0" w:color="F1C189" w:themeColor="accent5" w:themeTint="99"/>
        </w:tcBorders>
      </w:tcPr>
    </w:tblStylePr>
    <w:tblStylePr w:type="swCell">
      <w:tblPr/>
      <w:tcPr>
        <w:tcBorders>
          <w:top w:val="single" w:sz="4" w:space="0" w:color="F1C189" w:themeColor="accent5" w:themeTint="99"/>
        </w:tcBorders>
      </w:tcPr>
    </w:tblStylePr>
  </w:style>
  <w:style w:type="table" w:styleId="GridTable7Colorful-Accent6">
    <w:name w:val="Grid Table 7 Colorful Accent 6"/>
    <w:basedOn w:val="TableNormal"/>
    <w:uiPriority w:val="52"/>
    <w:rsid w:val="0064764B"/>
    <w:pPr>
      <w:spacing w:after="0" w:line="240" w:lineRule="auto"/>
    </w:pPr>
    <w:rPr>
      <w:color w:val="6C4C75" w:themeColor="accent6" w:themeShade="BF"/>
    </w:rPr>
    <w:tblPr>
      <w:tblStyleRowBandSize w:val="1"/>
      <w:tblStyleColBandSize w:val="1"/>
      <w:tblBorders>
        <w:top w:val="single" w:sz="4" w:space="0" w:color="BDA3C3" w:themeColor="accent6" w:themeTint="99"/>
        <w:left w:val="single" w:sz="4" w:space="0" w:color="BDA3C3" w:themeColor="accent6" w:themeTint="99"/>
        <w:bottom w:val="single" w:sz="4" w:space="0" w:color="BDA3C3" w:themeColor="accent6" w:themeTint="99"/>
        <w:right w:val="single" w:sz="4" w:space="0" w:color="BDA3C3" w:themeColor="accent6" w:themeTint="99"/>
        <w:insideH w:val="single" w:sz="4" w:space="0" w:color="BDA3C3" w:themeColor="accent6" w:themeTint="99"/>
        <w:insideV w:val="single" w:sz="4" w:space="0" w:color="BDA3C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0EB" w:themeFill="accent6" w:themeFillTint="33"/>
      </w:tcPr>
    </w:tblStylePr>
    <w:tblStylePr w:type="band1Horz">
      <w:tblPr/>
      <w:tcPr>
        <w:shd w:val="clear" w:color="auto" w:fill="E8E0EB" w:themeFill="accent6" w:themeFillTint="33"/>
      </w:tcPr>
    </w:tblStylePr>
    <w:tblStylePr w:type="neCell">
      <w:tblPr/>
      <w:tcPr>
        <w:tcBorders>
          <w:bottom w:val="single" w:sz="4" w:space="0" w:color="BDA3C3" w:themeColor="accent6" w:themeTint="99"/>
        </w:tcBorders>
      </w:tcPr>
    </w:tblStylePr>
    <w:tblStylePr w:type="nwCell">
      <w:tblPr/>
      <w:tcPr>
        <w:tcBorders>
          <w:bottom w:val="single" w:sz="4" w:space="0" w:color="BDA3C3" w:themeColor="accent6" w:themeTint="99"/>
        </w:tcBorders>
      </w:tcPr>
    </w:tblStylePr>
    <w:tblStylePr w:type="seCell">
      <w:tblPr/>
      <w:tcPr>
        <w:tcBorders>
          <w:top w:val="single" w:sz="4" w:space="0" w:color="BDA3C3" w:themeColor="accent6" w:themeTint="99"/>
        </w:tcBorders>
      </w:tcPr>
    </w:tblStylePr>
    <w:tblStylePr w:type="swCell">
      <w:tblPr/>
      <w:tcPr>
        <w:tcBorders>
          <w:top w:val="single" w:sz="4" w:space="0" w:color="BDA3C3" w:themeColor="accent6" w:themeTint="99"/>
        </w:tcBorders>
      </w:tcPr>
    </w:tblStylePr>
  </w:style>
  <w:style w:type="table" w:styleId="TableWeb1">
    <w:name w:val="Table Web 1"/>
    <w:basedOn w:val="TableNormal"/>
    <w:uiPriority w:val="99"/>
    <w:semiHidden/>
    <w:unhideWhenUsed/>
    <w:rsid w:val="0064764B"/>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4764B"/>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4764B"/>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FootnoteReference">
    <w:name w:val="footnote reference"/>
    <w:basedOn w:val="DefaultParagraphFont"/>
    <w:uiPriority w:val="99"/>
    <w:semiHidden/>
    <w:unhideWhenUsed/>
    <w:rsid w:val="0064764B"/>
    <w:rPr>
      <w:rFonts w:ascii="Times New Roman" w:hAnsi="Times New Roman" w:cs="Times New Roman"/>
      <w:vertAlign w:val="superscript"/>
    </w:rPr>
  </w:style>
  <w:style w:type="paragraph" w:styleId="FootnoteText">
    <w:name w:val="footnote text"/>
    <w:basedOn w:val="Normal"/>
    <w:link w:val="FootnoteTextChar"/>
    <w:uiPriority w:val="99"/>
    <w:semiHidden/>
    <w:unhideWhenUsed/>
    <w:rsid w:val="0064764B"/>
    <w:pPr>
      <w:spacing w:after="0" w:line="240" w:lineRule="auto"/>
    </w:pPr>
  </w:style>
  <w:style w:type="character" w:customStyle="1" w:styleId="FootnoteTextChar">
    <w:name w:val="Footnote Text Char"/>
    <w:basedOn w:val="DefaultParagraphFont"/>
    <w:link w:val="FootnoteText"/>
    <w:uiPriority w:val="99"/>
    <w:semiHidden/>
    <w:rsid w:val="0064764B"/>
    <w:rPr>
      <w:rFonts w:ascii="Times New Roman" w:hAnsi="Times New Roman" w:cs="Times New Roman"/>
    </w:rPr>
  </w:style>
  <w:style w:type="character" w:styleId="LineNumber">
    <w:name w:val="line number"/>
    <w:basedOn w:val="DefaultParagraphFont"/>
    <w:uiPriority w:val="99"/>
    <w:semiHidden/>
    <w:unhideWhenUsed/>
    <w:rsid w:val="0064764B"/>
    <w:rPr>
      <w:rFonts w:ascii="Times New Roman" w:hAnsi="Times New Roman" w:cs="Times New Roman"/>
    </w:rPr>
  </w:style>
  <w:style w:type="table" w:styleId="Table3Deffects1">
    <w:name w:val="Table 3D effects 1"/>
    <w:basedOn w:val="TableNormal"/>
    <w:uiPriority w:val="99"/>
    <w:semiHidden/>
    <w:unhideWhenUsed/>
    <w:rsid w:val="0064764B"/>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4764B"/>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4764B"/>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476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semiHidden/>
    <w:unhideWhenUsed/>
    <w:qFormat/>
    <w:rsid w:val="0064764B"/>
    <w:rPr>
      <w:rFonts w:ascii="Times New Roman" w:hAnsi="Times New Roman" w:cs="Times New Roman"/>
      <w:b/>
      <w:bCs/>
    </w:rPr>
  </w:style>
  <w:style w:type="character" w:styleId="FollowedHyperlink">
    <w:name w:val="FollowedHyperlink"/>
    <w:basedOn w:val="DefaultParagraphFont"/>
    <w:uiPriority w:val="99"/>
    <w:semiHidden/>
    <w:unhideWhenUsed/>
    <w:rsid w:val="0064764B"/>
    <w:rPr>
      <w:rFonts w:ascii="Times New Roman" w:hAnsi="Times New Roman" w:cs="Times New Roman"/>
      <w:color w:val="91669C" w:themeColor="followedHyperlink"/>
      <w:u w:val="single"/>
    </w:rPr>
  </w:style>
  <w:style w:type="character" w:styleId="Hyperlink">
    <w:name w:val="Hyperlink"/>
    <w:basedOn w:val="DefaultParagraphFont"/>
    <w:uiPriority w:val="99"/>
    <w:unhideWhenUsed/>
    <w:rsid w:val="0064764B"/>
    <w:rPr>
      <w:rFonts w:ascii="Times New Roman" w:hAnsi="Times New Roman" w:cs="Times New Roman"/>
      <w:color w:val="36C0CA" w:themeColor="hyperlink"/>
      <w:u w:val="single"/>
    </w:rPr>
  </w:style>
  <w:style w:type="character" w:styleId="PageNumber">
    <w:name w:val="page number"/>
    <w:basedOn w:val="DefaultParagraphFont"/>
    <w:uiPriority w:val="99"/>
    <w:semiHidden/>
    <w:unhideWhenUsed/>
    <w:rsid w:val="0064764B"/>
    <w:rPr>
      <w:rFonts w:ascii="Times New Roman" w:hAnsi="Times New Roman" w:cs="Times New Roman"/>
    </w:rPr>
  </w:style>
  <w:style w:type="paragraph" w:styleId="Caption">
    <w:name w:val="caption"/>
    <w:basedOn w:val="Normal"/>
    <w:next w:val="Normal"/>
    <w:uiPriority w:val="35"/>
    <w:unhideWhenUsed/>
    <w:qFormat/>
    <w:rsid w:val="0064764B"/>
    <w:pPr>
      <w:spacing w:after="200" w:line="240" w:lineRule="auto"/>
    </w:pPr>
    <w:rPr>
      <w:i/>
      <w:iCs/>
      <w:color w:val="212630" w:themeColor="text2"/>
      <w:sz w:val="18"/>
      <w:szCs w:val="18"/>
    </w:rPr>
  </w:style>
  <w:style w:type="paragraph" w:customStyle="1" w:styleId="p1">
    <w:name w:val="p1"/>
    <w:basedOn w:val="Normal"/>
    <w:rsid w:val="00906233"/>
    <w:pPr>
      <w:spacing w:after="0" w:line="240" w:lineRule="auto"/>
      <w:jc w:val="center"/>
    </w:pPr>
    <w:rPr>
      <w:rFonts w:ascii=".LastResort" w:eastAsiaTheme="minorEastAsia" w:hAnsi=".LastResort"/>
      <w:color w:val="000000"/>
      <w:sz w:val="65"/>
      <w:szCs w:val="65"/>
      <w:lang w:eastAsia="nb-NO"/>
    </w:rPr>
  </w:style>
  <w:style w:type="character" w:customStyle="1" w:styleId="s1">
    <w:name w:val="s1"/>
    <w:basedOn w:val="DefaultParagraphFont"/>
    <w:rsid w:val="00906233"/>
    <w:rPr>
      <w:rFonts w:ascii="ProximaNova-Medium" w:hAnsi="ProximaNova-Medium" w:hint="default"/>
      <w:b w:val="0"/>
      <w:bCs w:val="0"/>
      <w:i w:val="0"/>
      <w:iCs w:val="0"/>
      <w:sz w:val="65"/>
      <w:szCs w:val="65"/>
    </w:rPr>
  </w:style>
  <w:style w:type="character" w:customStyle="1" w:styleId="apple-converted-space">
    <w:name w:val="apple-converted-space"/>
    <w:basedOn w:val="DefaultParagraphFont"/>
    <w:rsid w:val="001955AA"/>
  </w:style>
  <w:style w:type="character" w:customStyle="1" w:styleId="s2">
    <w:name w:val="s2"/>
    <w:basedOn w:val="DefaultParagraphFont"/>
    <w:rsid w:val="002122B7"/>
    <w:rPr>
      <w:rFonts w:ascii="ProximaNova-Medium" w:hAnsi="ProximaNova-Medium" w:hint="default"/>
      <w:b w:val="0"/>
      <w:bCs w:val="0"/>
      <w:i w:val="0"/>
      <w:iCs w:val="0"/>
      <w:sz w:val="60"/>
      <w:szCs w:val="60"/>
    </w:rPr>
  </w:style>
  <w:style w:type="paragraph" w:customStyle="1" w:styleId="li1">
    <w:name w:val="li1"/>
    <w:basedOn w:val="Normal"/>
    <w:rsid w:val="002122B7"/>
    <w:pPr>
      <w:spacing w:after="0" w:line="240" w:lineRule="auto"/>
    </w:pPr>
    <w:rPr>
      <w:rFonts w:ascii="Proxima Nova" w:eastAsiaTheme="minorEastAsia" w:hAnsi="Proxima Nova"/>
      <w:color w:val="000000"/>
      <w:sz w:val="60"/>
      <w:szCs w:val="60"/>
      <w:lang w:eastAsia="nb-NO"/>
    </w:rPr>
  </w:style>
  <w:style w:type="paragraph" w:customStyle="1" w:styleId="paragraph">
    <w:name w:val="paragraph"/>
    <w:basedOn w:val="Normal"/>
    <w:rsid w:val="0018184C"/>
    <w:pPr>
      <w:spacing w:before="100" w:beforeAutospacing="1" w:after="100" w:afterAutospacing="1" w:line="240" w:lineRule="auto"/>
    </w:pPr>
    <w:rPr>
      <w:rFonts w:eastAsia="Times New Roman"/>
      <w:color w:val="auto"/>
      <w:sz w:val="24"/>
      <w:szCs w:val="24"/>
      <w:lang w:val="nn-NO" w:eastAsia="nn-NO"/>
    </w:rPr>
  </w:style>
  <w:style w:type="character" w:customStyle="1" w:styleId="normaltextrun">
    <w:name w:val="normaltextrun"/>
    <w:basedOn w:val="DefaultParagraphFont"/>
    <w:rsid w:val="0018184C"/>
  </w:style>
  <w:style w:type="character" w:customStyle="1" w:styleId="eop">
    <w:name w:val="eop"/>
    <w:basedOn w:val="DefaultParagraphFont"/>
    <w:rsid w:val="0018184C"/>
  </w:style>
  <w:style w:type="character" w:customStyle="1" w:styleId="number">
    <w:name w:val="number"/>
    <w:basedOn w:val="DefaultParagraphFont"/>
    <w:rsid w:val="002D1CBA"/>
  </w:style>
  <w:style w:type="character" w:customStyle="1" w:styleId="Tittel1">
    <w:name w:val="Tittel1"/>
    <w:basedOn w:val="DefaultParagraphFont"/>
    <w:rsid w:val="002D1CBA"/>
  </w:style>
  <w:style w:type="paragraph" w:customStyle="1" w:styleId="listelement">
    <w:name w:val="listelement"/>
    <w:basedOn w:val="Normal"/>
    <w:rsid w:val="002D1CBA"/>
    <w:pPr>
      <w:spacing w:before="100" w:beforeAutospacing="1" w:after="100" w:afterAutospacing="1" w:line="240" w:lineRule="auto"/>
    </w:pPr>
    <w:rPr>
      <w:rFonts w:eastAsiaTheme="minorEastAsia"/>
      <w:color w:val="auto"/>
      <w:sz w:val="24"/>
      <w:szCs w:val="24"/>
      <w:lang w:eastAsia="nb-NO"/>
    </w:rPr>
  </w:style>
  <w:style w:type="character" w:customStyle="1" w:styleId="Tittel2">
    <w:name w:val="Tittel2"/>
    <w:basedOn w:val="DefaultParagraphFont"/>
    <w:rsid w:val="002D1CBA"/>
  </w:style>
  <w:style w:type="character" w:customStyle="1" w:styleId="NoSpacingChar">
    <w:name w:val="No Spacing Char"/>
    <w:basedOn w:val="DefaultParagraphFont"/>
    <w:link w:val="NoSpacing"/>
    <w:uiPriority w:val="1"/>
    <w:rsid w:val="00525CC0"/>
    <w:rPr>
      <w:rFonts w:ascii="Times New Roman" w:hAnsi="Times New Roman" w:cs="Times New Roman"/>
    </w:rPr>
  </w:style>
  <w:style w:type="character" w:customStyle="1" w:styleId="spellingerror">
    <w:name w:val="spellingerror"/>
    <w:basedOn w:val="DefaultParagraphFont"/>
    <w:rsid w:val="000F1484"/>
  </w:style>
  <w:style w:type="character" w:customStyle="1" w:styleId="contextualspellingandgrammarerror">
    <w:name w:val="contextualspellingandgrammarerror"/>
    <w:basedOn w:val="DefaultParagraphFont"/>
    <w:rsid w:val="000F14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3021470">
      <w:bodyDiv w:val="1"/>
      <w:marLeft w:val="0"/>
      <w:marRight w:val="0"/>
      <w:marTop w:val="0"/>
      <w:marBottom w:val="0"/>
      <w:divBdr>
        <w:top w:val="none" w:sz="0" w:space="0" w:color="auto"/>
        <w:left w:val="none" w:sz="0" w:space="0" w:color="auto"/>
        <w:bottom w:val="none" w:sz="0" w:space="0" w:color="auto"/>
        <w:right w:val="none" w:sz="0" w:space="0" w:color="auto"/>
      </w:divBdr>
    </w:div>
    <w:div w:id="564026731">
      <w:bodyDiv w:val="1"/>
      <w:marLeft w:val="0"/>
      <w:marRight w:val="0"/>
      <w:marTop w:val="0"/>
      <w:marBottom w:val="0"/>
      <w:divBdr>
        <w:top w:val="none" w:sz="0" w:space="0" w:color="auto"/>
        <w:left w:val="none" w:sz="0" w:space="0" w:color="auto"/>
        <w:bottom w:val="none" w:sz="0" w:space="0" w:color="auto"/>
        <w:right w:val="none" w:sz="0" w:space="0" w:color="auto"/>
      </w:divBdr>
      <w:divsChild>
        <w:div w:id="1348562043">
          <w:marLeft w:val="0"/>
          <w:marRight w:val="0"/>
          <w:marTop w:val="0"/>
          <w:marBottom w:val="0"/>
          <w:divBdr>
            <w:top w:val="none" w:sz="0" w:space="0" w:color="auto"/>
            <w:left w:val="none" w:sz="0" w:space="0" w:color="auto"/>
            <w:bottom w:val="none" w:sz="0" w:space="0" w:color="auto"/>
            <w:right w:val="none" w:sz="0" w:space="0" w:color="auto"/>
          </w:divBdr>
        </w:div>
      </w:divsChild>
    </w:div>
    <w:div w:id="1037194557">
      <w:bodyDiv w:val="1"/>
      <w:marLeft w:val="0"/>
      <w:marRight w:val="0"/>
      <w:marTop w:val="0"/>
      <w:marBottom w:val="0"/>
      <w:divBdr>
        <w:top w:val="none" w:sz="0" w:space="0" w:color="auto"/>
        <w:left w:val="none" w:sz="0" w:space="0" w:color="auto"/>
        <w:bottom w:val="none" w:sz="0" w:space="0" w:color="auto"/>
        <w:right w:val="none" w:sz="0" w:space="0" w:color="auto"/>
      </w:divBdr>
      <w:divsChild>
        <w:div w:id="468060072">
          <w:marLeft w:val="0"/>
          <w:marRight w:val="0"/>
          <w:marTop w:val="0"/>
          <w:marBottom w:val="0"/>
          <w:divBdr>
            <w:top w:val="none" w:sz="0" w:space="0" w:color="auto"/>
            <w:left w:val="none" w:sz="0" w:space="0" w:color="auto"/>
            <w:bottom w:val="none" w:sz="0" w:space="0" w:color="auto"/>
            <w:right w:val="none" w:sz="0" w:space="0" w:color="auto"/>
          </w:divBdr>
          <w:divsChild>
            <w:div w:id="170898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491453">
      <w:bodyDiv w:val="1"/>
      <w:marLeft w:val="0"/>
      <w:marRight w:val="0"/>
      <w:marTop w:val="0"/>
      <w:marBottom w:val="0"/>
      <w:divBdr>
        <w:top w:val="none" w:sz="0" w:space="0" w:color="auto"/>
        <w:left w:val="none" w:sz="0" w:space="0" w:color="auto"/>
        <w:bottom w:val="none" w:sz="0" w:space="0" w:color="auto"/>
        <w:right w:val="none" w:sz="0" w:space="0" w:color="auto"/>
      </w:divBdr>
    </w:div>
    <w:div w:id="1194223078">
      <w:bodyDiv w:val="1"/>
      <w:marLeft w:val="0"/>
      <w:marRight w:val="0"/>
      <w:marTop w:val="0"/>
      <w:marBottom w:val="0"/>
      <w:divBdr>
        <w:top w:val="none" w:sz="0" w:space="0" w:color="auto"/>
        <w:left w:val="none" w:sz="0" w:space="0" w:color="auto"/>
        <w:bottom w:val="none" w:sz="0" w:space="0" w:color="auto"/>
        <w:right w:val="none" w:sz="0" w:space="0" w:color="auto"/>
      </w:divBdr>
      <w:divsChild>
        <w:div w:id="802583428">
          <w:marLeft w:val="0"/>
          <w:marRight w:val="0"/>
          <w:marTop w:val="0"/>
          <w:marBottom w:val="0"/>
          <w:divBdr>
            <w:top w:val="none" w:sz="0" w:space="0" w:color="auto"/>
            <w:left w:val="none" w:sz="0" w:space="0" w:color="auto"/>
            <w:bottom w:val="none" w:sz="0" w:space="0" w:color="auto"/>
            <w:right w:val="none" w:sz="0" w:space="0" w:color="auto"/>
          </w:divBdr>
        </w:div>
        <w:div w:id="1281954136">
          <w:marLeft w:val="0"/>
          <w:marRight w:val="0"/>
          <w:marTop w:val="0"/>
          <w:marBottom w:val="0"/>
          <w:divBdr>
            <w:top w:val="none" w:sz="0" w:space="0" w:color="auto"/>
            <w:left w:val="none" w:sz="0" w:space="0" w:color="auto"/>
            <w:bottom w:val="none" w:sz="0" w:space="0" w:color="auto"/>
            <w:right w:val="none" w:sz="0" w:space="0" w:color="auto"/>
          </w:divBdr>
        </w:div>
        <w:div w:id="1474638171">
          <w:marLeft w:val="0"/>
          <w:marRight w:val="0"/>
          <w:marTop w:val="0"/>
          <w:marBottom w:val="0"/>
          <w:divBdr>
            <w:top w:val="none" w:sz="0" w:space="0" w:color="auto"/>
            <w:left w:val="none" w:sz="0" w:space="0" w:color="auto"/>
            <w:bottom w:val="none" w:sz="0" w:space="0" w:color="auto"/>
            <w:right w:val="none" w:sz="0" w:space="0" w:color="auto"/>
          </w:divBdr>
        </w:div>
        <w:div w:id="1601837983">
          <w:marLeft w:val="0"/>
          <w:marRight w:val="0"/>
          <w:marTop w:val="0"/>
          <w:marBottom w:val="0"/>
          <w:divBdr>
            <w:top w:val="none" w:sz="0" w:space="0" w:color="auto"/>
            <w:left w:val="none" w:sz="0" w:space="0" w:color="auto"/>
            <w:bottom w:val="none" w:sz="0" w:space="0" w:color="auto"/>
            <w:right w:val="none" w:sz="0" w:space="0" w:color="auto"/>
          </w:divBdr>
        </w:div>
        <w:div w:id="1653176857">
          <w:marLeft w:val="0"/>
          <w:marRight w:val="0"/>
          <w:marTop w:val="0"/>
          <w:marBottom w:val="0"/>
          <w:divBdr>
            <w:top w:val="none" w:sz="0" w:space="0" w:color="auto"/>
            <w:left w:val="none" w:sz="0" w:space="0" w:color="auto"/>
            <w:bottom w:val="none" w:sz="0" w:space="0" w:color="auto"/>
            <w:right w:val="none" w:sz="0" w:space="0" w:color="auto"/>
          </w:divBdr>
          <w:divsChild>
            <w:div w:id="304624765">
              <w:marLeft w:val="0"/>
              <w:marRight w:val="0"/>
              <w:marTop w:val="0"/>
              <w:marBottom w:val="0"/>
              <w:divBdr>
                <w:top w:val="none" w:sz="0" w:space="0" w:color="auto"/>
                <w:left w:val="none" w:sz="0" w:space="0" w:color="auto"/>
                <w:bottom w:val="none" w:sz="0" w:space="0" w:color="auto"/>
                <w:right w:val="none" w:sz="0" w:space="0" w:color="auto"/>
              </w:divBdr>
              <w:divsChild>
                <w:div w:id="295112449">
                  <w:marLeft w:val="0"/>
                  <w:marRight w:val="0"/>
                  <w:marTop w:val="0"/>
                  <w:marBottom w:val="0"/>
                  <w:divBdr>
                    <w:top w:val="none" w:sz="0" w:space="0" w:color="auto"/>
                    <w:left w:val="none" w:sz="0" w:space="0" w:color="auto"/>
                    <w:bottom w:val="none" w:sz="0" w:space="0" w:color="auto"/>
                    <w:right w:val="none" w:sz="0" w:space="0" w:color="auto"/>
                  </w:divBdr>
                </w:div>
                <w:div w:id="370493589">
                  <w:marLeft w:val="0"/>
                  <w:marRight w:val="0"/>
                  <w:marTop w:val="0"/>
                  <w:marBottom w:val="0"/>
                  <w:divBdr>
                    <w:top w:val="none" w:sz="0" w:space="0" w:color="auto"/>
                    <w:left w:val="none" w:sz="0" w:space="0" w:color="auto"/>
                    <w:bottom w:val="none" w:sz="0" w:space="0" w:color="auto"/>
                    <w:right w:val="none" w:sz="0" w:space="0" w:color="auto"/>
                  </w:divBdr>
                </w:div>
                <w:div w:id="407650152">
                  <w:marLeft w:val="0"/>
                  <w:marRight w:val="0"/>
                  <w:marTop w:val="0"/>
                  <w:marBottom w:val="0"/>
                  <w:divBdr>
                    <w:top w:val="none" w:sz="0" w:space="0" w:color="auto"/>
                    <w:left w:val="none" w:sz="0" w:space="0" w:color="auto"/>
                    <w:bottom w:val="none" w:sz="0" w:space="0" w:color="auto"/>
                    <w:right w:val="none" w:sz="0" w:space="0" w:color="auto"/>
                  </w:divBdr>
                </w:div>
                <w:div w:id="629045525">
                  <w:marLeft w:val="0"/>
                  <w:marRight w:val="0"/>
                  <w:marTop w:val="0"/>
                  <w:marBottom w:val="0"/>
                  <w:divBdr>
                    <w:top w:val="none" w:sz="0" w:space="0" w:color="auto"/>
                    <w:left w:val="none" w:sz="0" w:space="0" w:color="auto"/>
                    <w:bottom w:val="none" w:sz="0" w:space="0" w:color="auto"/>
                    <w:right w:val="none" w:sz="0" w:space="0" w:color="auto"/>
                  </w:divBdr>
                </w:div>
                <w:div w:id="642580654">
                  <w:marLeft w:val="0"/>
                  <w:marRight w:val="0"/>
                  <w:marTop w:val="0"/>
                  <w:marBottom w:val="0"/>
                  <w:divBdr>
                    <w:top w:val="none" w:sz="0" w:space="0" w:color="auto"/>
                    <w:left w:val="none" w:sz="0" w:space="0" w:color="auto"/>
                    <w:bottom w:val="none" w:sz="0" w:space="0" w:color="auto"/>
                    <w:right w:val="none" w:sz="0" w:space="0" w:color="auto"/>
                  </w:divBdr>
                </w:div>
                <w:div w:id="758251838">
                  <w:marLeft w:val="0"/>
                  <w:marRight w:val="0"/>
                  <w:marTop w:val="0"/>
                  <w:marBottom w:val="0"/>
                  <w:divBdr>
                    <w:top w:val="none" w:sz="0" w:space="0" w:color="auto"/>
                    <w:left w:val="none" w:sz="0" w:space="0" w:color="auto"/>
                    <w:bottom w:val="none" w:sz="0" w:space="0" w:color="auto"/>
                    <w:right w:val="none" w:sz="0" w:space="0" w:color="auto"/>
                  </w:divBdr>
                  <w:divsChild>
                    <w:div w:id="7948366">
                      <w:marLeft w:val="168"/>
                      <w:marRight w:val="0"/>
                      <w:marTop w:val="24"/>
                      <w:marBottom w:val="0"/>
                      <w:divBdr>
                        <w:top w:val="none" w:sz="0" w:space="0" w:color="auto"/>
                        <w:left w:val="none" w:sz="0" w:space="0" w:color="auto"/>
                        <w:bottom w:val="none" w:sz="0" w:space="0" w:color="auto"/>
                        <w:right w:val="none" w:sz="0" w:space="0" w:color="auto"/>
                      </w:divBdr>
                      <w:divsChild>
                        <w:div w:id="366024662">
                          <w:marLeft w:val="0"/>
                          <w:marRight w:val="0"/>
                          <w:marTop w:val="0"/>
                          <w:marBottom w:val="0"/>
                          <w:divBdr>
                            <w:top w:val="none" w:sz="0" w:space="0" w:color="auto"/>
                            <w:left w:val="none" w:sz="0" w:space="0" w:color="auto"/>
                            <w:bottom w:val="none" w:sz="0" w:space="0" w:color="auto"/>
                            <w:right w:val="none" w:sz="0" w:space="0" w:color="auto"/>
                          </w:divBdr>
                          <w:divsChild>
                            <w:div w:id="393242468">
                              <w:marLeft w:val="0"/>
                              <w:marRight w:val="0"/>
                              <w:marTop w:val="0"/>
                              <w:marBottom w:val="0"/>
                              <w:divBdr>
                                <w:top w:val="none" w:sz="0" w:space="0" w:color="auto"/>
                                <w:left w:val="none" w:sz="0" w:space="0" w:color="auto"/>
                                <w:bottom w:val="none" w:sz="0" w:space="0" w:color="auto"/>
                                <w:right w:val="none" w:sz="0" w:space="0" w:color="auto"/>
                              </w:divBdr>
                            </w:div>
                            <w:div w:id="479732085">
                              <w:marLeft w:val="0"/>
                              <w:marRight w:val="0"/>
                              <w:marTop w:val="0"/>
                              <w:marBottom w:val="0"/>
                              <w:divBdr>
                                <w:top w:val="none" w:sz="0" w:space="0" w:color="auto"/>
                                <w:left w:val="none" w:sz="0" w:space="0" w:color="auto"/>
                                <w:bottom w:val="none" w:sz="0" w:space="0" w:color="auto"/>
                                <w:right w:val="none" w:sz="0" w:space="0" w:color="auto"/>
                              </w:divBdr>
                            </w:div>
                            <w:div w:id="767582858">
                              <w:marLeft w:val="0"/>
                              <w:marRight w:val="0"/>
                              <w:marTop w:val="0"/>
                              <w:marBottom w:val="0"/>
                              <w:divBdr>
                                <w:top w:val="none" w:sz="0" w:space="0" w:color="auto"/>
                                <w:left w:val="none" w:sz="0" w:space="0" w:color="auto"/>
                                <w:bottom w:val="none" w:sz="0" w:space="0" w:color="auto"/>
                                <w:right w:val="none" w:sz="0" w:space="0" w:color="auto"/>
                              </w:divBdr>
                            </w:div>
                            <w:div w:id="789515741">
                              <w:marLeft w:val="0"/>
                              <w:marRight w:val="0"/>
                              <w:marTop w:val="0"/>
                              <w:marBottom w:val="0"/>
                              <w:divBdr>
                                <w:top w:val="none" w:sz="0" w:space="0" w:color="auto"/>
                                <w:left w:val="none" w:sz="0" w:space="0" w:color="auto"/>
                                <w:bottom w:val="none" w:sz="0" w:space="0" w:color="auto"/>
                                <w:right w:val="none" w:sz="0" w:space="0" w:color="auto"/>
                              </w:divBdr>
                            </w:div>
                            <w:div w:id="1521234551">
                              <w:marLeft w:val="0"/>
                              <w:marRight w:val="0"/>
                              <w:marTop w:val="0"/>
                              <w:marBottom w:val="0"/>
                              <w:divBdr>
                                <w:top w:val="none" w:sz="0" w:space="0" w:color="auto"/>
                                <w:left w:val="none" w:sz="0" w:space="0" w:color="auto"/>
                                <w:bottom w:val="none" w:sz="0" w:space="0" w:color="auto"/>
                                <w:right w:val="none" w:sz="0" w:space="0" w:color="auto"/>
                              </w:divBdr>
                            </w:div>
                            <w:div w:id="1527862973">
                              <w:marLeft w:val="0"/>
                              <w:marRight w:val="0"/>
                              <w:marTop w:val="0"/>
                              <w:marBottom w:val="0"/>
                              <w:divBdr>
                                <w:top w:val="none" w:sz="0" w:space="0" w:color="auto"/>
                                <w:left w:val="none" w:sz="0" w:space="0" w:color="auto"/>
                                <w:bottom w:val="none" w:sz="0" w:space="0" w:color="auto"/>
                                <w:right w:val="none" w:sz="0" w:space="0" w:color="auto"/>
                              </w:divBdr>
                            </w:div>
                            <w:div w:id="1718045627">
                              <w:marLeft w:val="0"/>
                              <w:marRight w:val="0"/>
                              <w:marTop w:val="0"/>
                              <w:marBottom w:val="0"/>
                              <w:divBdr>
                                <w:top w:val="none" w:sz="0" w:space="0" w:color="auto"/>
                                <w:left w:val="none" w:sz="0" w:space="0" w:color="auto"/>
                                <w:bottom w:val="none" w:sz="0" w:space="0" w:color="auto"/>
                                <w:right w:val="none" w:sz="0" w:space="0" w:color="auto"/>
                              </w:divBdr>
                            </w:div>
                            <w:div w:id="1883667222">
                              <w:marLeft w:val="0"/>
                              <w:marRight w:val="0"/>
                              <w:marTop w:val="0"/>
                              <w:marBottom w:val="0"/>
                              <w:divBdr>
                                <w:top w:val="none" w:sz="0" w:space="0" w:color="auto"/>
                                <w:left w:val="none" w:sz="0" w:space="0" w:color="auto"/>
                                <w:bottom w:val="none" w:sz="0" w:space="0" w:color="auto"/>
                                <w:right w:val="none" w:sz="0" w:space="0" w:color="auto"/>
                              </w:divBdr>
                              <w:divsChild>
                                <w:div w:id="28385812">
                                  <w:marLeft w:val="168"/>
                                  <w:marRight w:val="0"/>
                                  <w:marTop w:val="24"/>
                                  <w:marBottom w:val="0"/>
                                  <w:divBdr>
                                    <w:top w:val="none" w:sz="0" w:space="0" w:color="auto"/>
                                    <w:left w:val="none" w:sz="0" w:space="0" w:color="auto"/>
                                    <w:bottom w:val="none" w:sz="0" w:space="0" w:color="auto"/>
                                    <w:right w:val="none" w:sz="0" w:space="0" w:color="auto"/>
                                  </w:divBdr>
                                </w:div>
                                <w:div w:id="56704587">
                                  <w:marLeft w:val="360"/>
                                  <w:marRight w:val="0"/>
                                  <w:marTop w:val="0"/>
                                  <w:marBottom w:val="0"/>
                                  <w:divBdr>
                                    <w:top w:val="none" w:sz="0" w:space="0" w:color="auto"/>
                                    <w:left w:val="none" w:sz="0" w:space="0" w:color="auto"/>
                                    <w:bottom w:val="none" w:sz="0" w:space="0" w:color="auto"/>
                                    <w:right w:val="none" w:sz="0" w:space="0" w:color="auto"/>
                                  </w:divBdr>
                                </w:div>
                                <w:div w:id="948779412">
                                  <w:marLeft w:val="168"/>
                                  <w:marRight w:val="0"/>
                                  <w:marTop w:val="24"/>
                                  <w:marBottom w:val="0"/>
                                  <w:divBdr>
                                    <w:top w:val="none" w:sz="0" w:space="0" w:color="auto"/>
                                    <w:left w:val="none" w:sz="0" w:space="0" w:color="auto"/>
                                    <w:bottom w:val="none" w:sz="0" w:space="0" w:color="auto"/>
                                    <w:right w:val="none" w:sz="0" w:space="0" w:color="auto"/>
                                  </w:divBdr>
                                </w:div>
                                <w:div w:id="1343825659">
                                  <w:marLeft w:val="168"/>
                                  <w:marRight w:val="0"/>
                                  <w:marTop w:val="24"/>
                                  <w:marBottom w:val="0"/>
                                  <w:divBdr>
                                    <w:top w:val="none" w:sz="0" w:space="0" w:color="auto"/>
                                    <w:left w:val="none" w:sz="0" w:space="0" w:color="auto"/>
                                    <w:bottom w:val="none" w:sz="0" w:space="0" w:color="auto"/>
                                    <w:right w:val="none" w:sz="0" w:space="0" w:color="auto"/>
                                  </w:divBdr>
                                </w:div>
                                <w:div w:id="1792169729">
                                  <w:marLeft w:val="360"/>
                                  <w:marRight w:val="0"/>
                                  <w:marTop w:val="0"/>
                                  <w:marBottom w:val="0"/>
                                  <w:divBdr>
                                    <w:top w:val="none" w:sz="0" w:space="0" w:color="auto"/>
                                    <w:left w:val="none" w:sz="0" w:space="0" w:color="auto"/>
                                    <w:bottom w:val="none" w:sz="0" w:space="0" w:color="auto"/>
                                    <w:right w:val="none" w:sz="0" w:space="0" w:color="auto"/>
                                  </w:divBdr>
                                </w:div>
                                <w:div w:id="1803377163">
                                  <w:marLeft w:val="168"/>
                                  <w:marRight w:val="0"/>
                                  <w:marTop w:val="24"/>
                                  <w:marBottom w:val="0"/>
                                  <w:divBdr>
                                    <w:top w:val="none" w:sz="0" w:space="0" w:color="auto"/>
                                    <w:left w:val="none" w:sz="0" w:space="0" w:color="auto"/>
                                    <w:bottom w:val="none" w:sz="0" w:space="0" w:color="auto"/>
                                    <w:right w:val="none" w:sz="0" w:space="0" w:color="auto"/>
                                  </w:divBdr>
                                </w:div>
                                <w:div w:id="1834293551">
                                  <w:marLeft w:val="360"/>
                                  <w:marRight w:val="0"/>
                                  <w:marTop w:val="0"/>
                                  <w:marBottom w:val="0"/>
                                  <w:divBdr>
                                    <w:top w:val="none" w:sz="0" w:space="0" w:color="auto"/>
                                    <w:left w:val="none" w:sz="0" w:space="0" w:color="auto"/>
                                    <w:bottom w:val="none" w:sz="0" w:space="0" w:color="auto"/>
                                    <w:right w:val="none" w:sz="0" w:space="0" w:color="auto"/>
                                  </w:divBdr>
                                </w:div>
                                <w:div w:id="1899706595">
                                  <w:marLeft w:val="168"/>
                                  <w:marRight w:val="0"/>
                                  <w:marTop w:val="24"/>
                                  <w:marBottom w:val="0"/>
                                  <w:divBdr>
                                    <w:top w:val="none" w:sz="0" w:space="0" w:color="auto"/>
                                    <w:left w:val="none" w:sz="0" w:space="0" w:color="auto"/>
                                    <w:bottom w:val="none" w:sz="0" w:space="0" w:color="auto"/>
                                    <w:right w:val="none" w:sz="0" w:space="0" w:color="auto"/>
                                  </w:divBdr>
                                </w:div>
                                <w:div w:id="2006324806">
                                  <w:marLeft w:val="360"/>
                                  <w:marRight w:val="0"/>
                                  <w:marTop w:val="0"/>
                                  <w:marBottom w:val="0"/>
                                  <w:divBdr>
                                    <w:top w:val="none" w:sz="0" w:space="0" w:color="auto"/>
                                    <w:left w:val="none" w:sz="0" w:space="0" w:color="auto"/>
                                    <w:bottom w:val="none" w:sz="0" w:space="0" w:color="auto"/>
                                    <w:right w:val="none" w:sz="0" w:space="0" w:color="auto"/>
                                  </w:divBdr>
                                </w:div>
                                <w:div w:id="2024166692">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655594">
                      <w:marLeft w:val="360"/>
                      <w:marRight w:val="0"/>
                      <w:marTop w:val="0"/>
                      <w:marBottom w:val="0"/>
                      <w:divBdr>
                        <w:top w:val="none" w:sz="0" w:space="0" w:color="auto"/>
                        <w:left w:val="none" w:sz="0" w:space="0" w:color="auto"/>
                        <w:bottom w:val="none" w:sz="0" w:space="0" w:color="auto"/>
                        <w:right w:val="none" w:sz="0" w:space="0" w:color="auto"/>
                      </w:divBdr>
                    </w:div>
                    <w:div w:id="499081025">
                      <w:marLeft w:val="168"/>
                      <w:marRight w:val="0"/>
                      <w:marTop w:val="24"/>
                      <w:marBottom w:val="0"/>
                      <w:divBdr>
                        <w:top w:val="none" w:sz="0" w:space="0" w:color="auto"/>
                        <w:left w:val="none" w:sz="0" w:space="0" w:color="auto"/>
                        <w:bottom w:val="none" w:sz="0" w:space="0" w:color="auto"/>
                        <w:right w:val="none" w:sz="0" w:space="0" w:color="auto"/>
                      </w:divBdr>
                    </w:div>
                    <w:div w:id="1220937007">
                      <w:marLeft w:val="360"/>
                      <w:marRight w:val="0"/>
                      <w:marTop w:val="0"/>
                      <w:marBottom w:val="0"/>
                      <w:divBdr>
                        <w:top w:val="none" w:sz="0" w:space="0" w:color="auto"/>
                        <w:left w:val="none" w:sz="0" w:space="0" w:color="auto"/>
                        <w:bottom w:val="none" w:sz="0" w:space="0" w:color="auto"/>
                        <w:right w:val="none" w:sz="0" w:space="0" w:color="auto"/>
                      </w:divBdr>
                    </w:div>
                    <w:div w:id="1259172990">
                      <w:marLeft w:val="168"/>
                      <w:marRight w:val="0"/>
                      <w:marTop w:val="24"/>
                      <w:marBottom w:val="0"/>
                      <w:divBdr>
                        <w:top w:val="none" w:sz="0" w:space="0" w:color="auto"/>
                        <w:left w:val="none" w:sz="0" w:space="0" w:color="auto"/>
                        <w:bottom w:val="none" w:sz="0" w:space="0" w:color="auto"/>
                        <w:right w:val="none" w:sz="0" w:space="0" w:color="auto"/>
                      </w:divBdr>
                    </w:div>
                    <w:div w:id="1277565669">
                      <w:marLeft w:val="168"/>
                      <w:marRight w:val="0"/>
                      <w:marTop w:val="24"/>
                      <w:marBottom w:val="0"/>
                      <w:divBdr>
                        <w:top w:val="none" w:sz="0" w:space="0" w:color="auto"/>
                        <w:left w:val="none" w:sz="0" w:space="0" w:color="auto"/>
                        <w:bottom w:val="none" w:sz="0" w:space="0" w:color="auto"/>
                        <w:right w:val="none" w:sz="0" w:space="0" w:color="auto"/>
                      </w:divBdr>
                    </w:div>
                    <w:div w:id="1553999731">
                      <w:marLeft w:val="168"/>
                      <w:marRight w:val="0"/>
                      <w:marTop w:val="24"/>
                      <w:marBottom w:val="0"/>
                      <w:divBdr>
                        <w:top w:val="none" w:sz="0" w:space="0" w:color="auto"/>
                        <w:left w:val="none" w:sz="0" w:space="0" w:color="auto"/>
                        <w:bottom w:val="none" w:sz="0" w:space="0" w:color="auto"/>
                        <w:right w:val="none" w:sz="0" w:space="0" w:color="auto"/>
                      </w:divBdr>
                    </w:div>
                    <w:div w:id="1803621514">
                      <w:marLeft w:val="360"/>
                      <w:marRight w:val="0"/>
                      <w:marTop w:val="0"/>
                      <w:marBottom w:val="0"/>
                      <w:divBdr>
                        <w:top w:val="none" w:sz="0" w:space="0" w:color="auto"/>
                        <w:left w:val="none" w:sz="0" w:space="0" w:color="auto"/>
                        <w:bottom w:val="none" w:sz="0" w:space="0" w:color="auto"/>
                        <w:right w:val="none" w:sz="0" w:space="0" w:color="auto"/>
                      </w:divBdr>
                    </w:div>
                    <w:div w:id="1980064669">
                      <w:marLeft w:val="360"/>
                      <w:marRight w:val="0"/>
                      <w:marTop w:val="0"/>
                      <w:marBottom w:val="0"/>
                      <w:divBdr>
                        <w:top w:val="none" w:sz="0" w:space="0" w:color="auto"/>
                        <w:left w:val="none" w:sz="0" w:space="0" w:color="auto"/>
                        <w:bottom w:val="none" w:sz="0" w:space="0" w:color="auto"/>
                        <w:right w:val="none" w:sz="0" w:space="0" w:color="auto"/>
                      </w:divBdr>
                    </w:div>
                    <w:div w:id="2092457946">
                      <w:marLeft w:val="360"/>
                      <w:marRight w:val="0"/>
                      <w:marTop w:val="0"/>
                      <w:marBottom w:val="0"/>
                      <w:divBdr>
                        <w:top w:val="none" w:sz="0" w:space="0" w:color="auto"/>
                        <w:left w:val="none" w:sz="0" w:space="0" w:color="auto"/>
                        <w:bottom w:val="none" w:sz="0" w:space="0" w:color="auto"/>
                        <w:right w:val="none" w:sz="0" w:space="0" w:color="auto"/>
                      </w:divBdr>
                    </w:div>
                  </w:divsChild>
                </w:div>
                <w:div w:id="1083915185">
                  <w:marLeft w:val="0"/>
                  <w:marRight w:val="0"/>
                  <w:marTop w:val="0"/>
                  <w:marBottom w:val="0"/>
                  <w:divBdr>
                    <w:top w:val="none" w:sz="0" w:space="0" w:color="auto"/>
                    <w:left w:val="none" w:sz="0" w:space="0" w:color="auto"/>
                    <w:bottom w:val="none" w:sz="0" w:space="0" w:color="auto"/>
                    <w:right w:val="none" w:sz="0" w:space="0" w:color="auto"/>
                  </w:divBdr>
                </w:div>
                <w:div w:id="125305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544516">
          <w:marLeft w:val="0"/>
          <w:marRight w:val="0"/>
          <w:marTop w:val="0"/>
          <w:marBottom w:val="0"/>
          <w:divBdr>
            <w:top w:val="none" w:sz="0" w:space="0" w:color="auto"/>
            <w:left w:val="none" w:sz="0" w:space="0" w:color="auto"/>
            <w:bottom w:val="none" w:sz="0" w:space="0" w:color="auto"/>
            <w:right w:val="none" w:sz="0" w:space="0" w:color="auto"/>
          </w:divBdr>
        </w:div>
        <w:div w:id="2127769119">
          <w:marLeft w:val="0"/>
          <w:marRight w:val="0"/>
          <w:marTop w:val="0"/>
          <w:marBottom w:val="0"/>
          <w:divBdr>
            <w:top w:val="none" w:sz="0" w:space="0" w:color="auto"/>
            <w:left w:val="none" w:sz="0" w:space="0" w:color="auto"/>
            <w:bottom w:val="none" w:sz="0" w:space="0" w:color="auto"/>
            <w:right w:val="none" w:sz="0" w:space="0" w:color="auto"/>
          </w:divBdr>
        </w:div>
      </w:divsChild>
    </w:div>
    <w:div w:id="1576010131">
      <w:bodyDiv w:val="1"/>
      <w:marLeft w:val="0"/>
      <w:marRight w:val="0"/>
      <w:marTop w:val="0"/>
      <w:marBottom w:val="0"/>
      <w:divBdr>
        <w:top w:val="none" w:sz="0" w:space="0" w:color="auto"/>
        <w:left w:val="none" w:sz="0" w:space="0" w:color="auto"/>
        <w:bottom w:val="none" w:sz="0" w:space="0" w:color="auto"/>
        <w:right w:val="none" w:sz="0" w:space="0" w:color="auto"/>
      </w:divBdr>
      <w:divsChild>
        <w:div w:id="613172406">
          <w:marLeft w:val="360"/>
          <w:marRight w:val="0"/>
          <w:marTop w:val="0"/>
          <w:marBottom w:val="0"/>
          <w:divBdr>
            <w:top w:val="none" w:sz="0" w:space="0" w:color="auto"/>
            <w:left w:val="none" w:sz="0" w:space="0" w:color="auto"/>
            <w:bottom w:val="none" w:sz="0" w:space="0" w:color="auto"/>
            <w:right w:val="none" w:sz="0" w:space="0" w:color="auto"/>
          </w:divBdr>
        </w:div>
        <w:div w:id="749815800">
          <w:marLeft w:val="360"/>
          <w:marRight w:val="0"/>
          <w:marTop w:val="0"/>
          <w:marBottom w:val="0"/>
          <w:divBdr>
            <w:top w:val="none" w:sz="0" w:space="0" w:color="auto"/>
            <w:left w:val="none" w:sz="0" w:space="0" w:color="auto"/>
            <w:bottom w:val="none" w:sz="0" w:space="0" w:color="auto"/>
            <w:right w:val="none" w:sz="0" w:space="0" w:color="auto"/>
          </w:divBdr>
        </w:div>
        <w:div w:id="1149249405">
          <w:marLeft w:val="360"/>
          <w:marRight w:val="0"/>
          <w:marTop w:val="0"/>
          <w:marBottom w:val="0"/>
          <w:divBdr>
            <w:top w:val="none" w:sz="0" w:space="0" w:color="auto"/>
            <w:left w:val="none" w:sz="0" w:space="0" w:color="auto"/>
            <w:bottom w:val="none" w:sz="0" w:space="0" w:color="auto"/>
            <w:right w:val="none" w:sz="0" w:space="0" w:color="auto"/>
          </w:divBdr>
        </w:div>
        <w:div w:id="1275988634">
          <w:marLeft w:val="360"/>
          <w:marRight w:val="0"/>
          <w:marTop w:val="0"/>
          <w:marBottom w:val="0"/>
          <w:divBdr>
            <w:top w:val="none" w:sz="0" w:space="0" w:color="auto"/>
            <w:left w:val="none" w:sz="0" w:space="0" w:color="auto"/>
            <w:bottom w:val="none" w:sz="0" w:space="0" w:color="auto"/>
            <w:right w:val="none" w:sz="0" w:space="0" w:color="auto"/>
          </w:divBdr>
        </w:div>
        <w:div w:id="1919821241">
          <w:marLeft w:val="360"/>
          <w:marRight w:val="0"/>
          <w:marTop w:val="0"/>
          <w:marBottom w:val="0"/>
          <w:divBdr>
            <w:top w:val="none" w:sz="0" w:space="0" w:color="auto"/>
            <w:left w:val="none" w:sz="0" w:space="0" w:color="auto"/>
            <w:bottom w:val="none" w:sz="0" w:space="0" w:color="auto"/>
            <w:right w:val="none" w:sz="0" w:space="0" w:color="auto"/>
          </w:divBdr>
        </w:div>
      </w:divsChild>
    </w:div>
    <w:div w:id="1663898252">
      <w:bodyDiv w:val="1"/>
      <w:marLeft w:val="0"/>
      <w:marRight w:val="0"/>
      <w:marTop w:val="0"/>
      <w:marBottom w:val="0"/>
      <w:divBdr>
        <w:top w:val="none" w:sz="0" w:space="0" w:color="auto"/>
        <w:left w:val="none" w:sz="0" w:space="0" w:color="auto"/>
        <w:bottom w:val="none" w:sz="0" w:space="0" w:color="auto"/>
        <w:right w:val="none" w:sz="0" w:space="0" w:color="auto"/>
      </w:divBdr>
      <w:divsChild>
        <w:div w:id="8914858">
          <w:marLeft w:val="0"/>
          <w:marRight w:val="0"/>
          <w:marTop w:val="0"/>
          <w:marBottom w:val="0"/>
          <w:divBdr>
            <w:top w:val="none" w:sz="0" w:space="0" w:color="auto"/>
            <w:left w:val="none" w:sz="0" w:space="0" w:color="auto"/>
            <w:bottom w:val="none" w:sz="0" w:space="0" w:color="auto"/>
            <w:right w:val="none" w:sz="0" w:space="0" w:color="auto"/>
          </w:divBdr>
        </w:div>
        <w:div w:id="58870821">
          <w:marLeft w:val="0"/>
          <w:marRight w:val="0"/>
          <w:marTop w:val="0"/>
          <w:marBottom w:val="0"/>
          <w:divBdr>
            <w:top w:val="none" w:sz="0" w:space="0" w:color="auto"/>
            <w:left w:val="none" w:sz="0" w:space="0" w:color="auto"/>
            <w:bottom w:val="none" w:sz="0" w:space="0" w:color="auto"/>
            <w:right w:val="none" w:sz="0" w:space="0" w:color="auto"/>
          </w:divBdr>
        </w:div>
        <w:div w:id="61607268">
          <w:marLeft w:val="0"/>
          <w:marRight w:val="0"/>
          <w:marTop w:val="0"/>
          <w:marBottom w:val="0"/>
          <w:divBdr>
            <w:top w:val="none" w:sz="0" w:space="0" w:color="auto"/>
            <w:left w:val="none" w:sz="0" w:space="0" w:color="auto"/>
            <w:bottom w:val="none" w:sz="0" w:space="0" w:color="auto"/>
            <w:right w:val="none" w:sz="0" w:space="0" w:color="auto"/>
          </w:divBdr>
        </w:div>
        <w:div w:id="82916679">
          <w:marLeft w:val="0"/>
          <w:marRight w:val="0"/>
          <w:marTop w:val="0"/>
          <w:marBottom w:val="0"/>
          <w:divBdr>
            <w:top w:val="none" w:sz="0" w:space="0" w:color="auto"/>
            <w:left w:val="none" w:sz="0" w:space="0" w:color="auto"/>
            <w:bottom w:val="none" w:sz="0" w:space="0" w:color="auto"/>
            <w:right w:val="none" w:sz="0" w:space="0" w:color="auto"/>
          </w:divBdr>
        </w:div>
        <w:div w:id="112214583">
          <w:marLeft w:val="0"/>
          <w:marRight w:val="0"/>
          <w:marTop w:val="0"/>
          <w:marBottom w:val="0"/>
          <w:divBdr>
            <w:top w:val="none" w:sz="0" w:space="0" w:color="auto"/>
            <w:left w:val="none" w:sz="0" w:space="0" w:color="auto"/>
            <w:bottom w:val="none" w:sz="0" w:space="0" w:color="auto"/>
            <w:right w:val="none" w:sz="0" w:space="0" w:color="auto"/>
          </w:divBdr>
        </w:div>
        <w:div w:id="139426920">
          <w:marLeft w:val="0"/>
          <w:marRight w:val="0"/>
          <w:marTop w:val="0"/>
          <w:marBottom w:val="0"/>
          <w:divBdr>
            <w:top w:val="none" w:sz="0" w:space="0" w:color="auto"/>
            <w:left w:val="none" w:sz="0" w:space="0" w:color="auto"/>
            <w:bottom w:val="none" w:sz="0" w:space="0" w:color="auto"/>
            <w:right w:val="none" w:sz="0" w:space="0" w:color="auto"/>
          </w:divBdr>
        </w:div>
        <w:div w:id="151874786">
          <w:marLeft w:val="0"/>
          <w:marRight w:val="0"/>
          <w:marTop w:val="0"/>
          <w:marBottom w:val="0"/>
          <w:divBdr>
            <w:top w:val="none" w:sz="0" w:space="0" w:color="auto"/>
            <w:left w:val="none" w:sz="0" w:space="0" w:color="auto"/>
            <w:bottom w:val="none" w:sz="0" w:space="0" w:color="auto"/>
            <w:right w:val="none" w:sz="0" w:space="0" w:color="auto"/>
          </w:divBdr>
        </w:div>
        <w:div w:id="167646725">
          <w:marLeft w:val="0"/>
          <w:marRight w:val="0"/>
          <w:marTop w:val="0"/>
          <w:marBottom w:val="0"/>
          <w:divBdr>
            <w:top w:val="none" w:sz="0" w:space="0" w:color="auto"/>
            <w:left w:val="none" w:sz="0" w:space="0" w:color="auto"/>
            <w:bottom w:val="none" w:sz="0" w:space="0" w:color="auto"/>
            <w:right w:val="none" w:sz="0" w:space="0" w:color="auto"/>
          </w:divBdr>
        </w:div>
        <w:div w:id="193814963">
          <w:marLeft w:val="0"/>
          <w:marRight w:val="0"/>
          <w:marTop w:val="0"/>
          <w:marBottom w:val="0"/>
          <w:divBdr>
            <w:top w:val="none" w:sz="0" w:space="0" w:color="auto"/>
            <w:left w:val="none" w:sz="0" w:space="0" w:color="auto"/>
            <w:bottom w:val="none" w:sz="0" w:space="0" w:color="auto"/>
            <w:right w:val="none" w:sz="0" w:space="0" w:color="auto"/>
          </w:divBdr>
        </w:div>
        <w:div w:id="203904148">
          <w:marLeft w:val="0"/>
          <w:marRight w:val="0"/>
          <w:marTop w:val="0"/>
          <w:marBottom w:val="0"/>
          <w:divBdr>
            <w:top w:val="none" w:sz="0" w:space="0" w:color="auto"/>
            <w:left w:val="none" w:sz="0" w:space="0" w:color="auto"/>
            <w:bottom w:val="none" w:sz="0" w:space="0" w:color="auto"/>
            <w:right w:val="none" w:sz="0" w:space="0" w:color="auto"/>
          </w:divBdr>
        </w:div>
        <w:div w:id="214196651">
          <w:marLeft w:val="0"/>
          <w:marRight w:val="0"/>
          <w:marTop w:val="0"/>
          <w:marBottom w:val="0"/>
          <w:divBdr>
            <w:top w:val="none" w:sz="0" w:space="0" w:color="auto"/>
            <w:left w:val="none" w:sz="0" w:space="0" w:color="auto"/>
            <w:bottom w:val="none" w:sz="0" w:space="0" w:color="auto"/>
            <w:right w:val="none" w:sz="0" w:space="0" w:color="auto"/>
          </w:divBdr>
        </w:div>
        <w:div w:id="219023878">
          <w:marLeft w:val="0"/>
          <w:marRight w:val="0"/>
          <w:marTop w:val="0"/>
          <w:marBottom w:val="0"/>
          <w:divBdr>
            <w:top w:val="none" w:sz="0" w:space="0" w:color="auto"/>
            <w:left w:val="none" w:sz="0" w:space="0" w:color="auto"/>
            <w:bottom w:val="none" w:sz="0" w:space="0" w:color="auto"/>
            <w:right w:val="none" w:sz="0" w:space="0" w:color="auto"/>
          </w:divBdr>
          <w:divsChild>
            <w:div w:id="1096630974">
              <w:marLeft w:val="0"/>
              <w:marRight w:val="0"/>
              <w:marTop w:val="0"/>
              <w:marBottom w:val="0"/>
              <w:divBdr>
                <w:top w:val="none" w:sz="0" w:space="0" w:color="auto"/>
                <w:left w:val="none" w:sz="0" w:space="0" w:color="auto"/>
                <w:bottom w:val="none" w:sz="0" w:space="0" w:color="auto"/>
                <w:right w:val="none" w:sz="0" w:space="0" w:color="auto"/>
              </w:divBdr>
            </w:div>
            <w:div w:id="1994486437">
              <w:marLeft w:val="0"/>
              <w:marRight w:val="0"/>
              <w:marTop w:val="0"/>
              <w:marBottom w:val="0"/>
              <w:divBdr>
                <w:top w:val="none" w:sz="0" w:space="0" w:color="auto"/>
                <w:left w:val="none" w:sz="0" w:space="0" w:color="auto"/>
                <w:bottom w:val="none" w:sz="0" w:space="0" w:color="auto"/>
                <w:right w:val="none" w:sz="0" w:space="0" w:color="auto"/>
              </w:divBdr>
            </w:div>
          </w:divsChild>
        </w:div>
        <w:div w:id="238638757">
          <w:marLeft w:val="0"/>
          <w:marRight w:val="0"/>
          <w:marTop w:val="0"/>
          <w:marBottom w:val="0"/>
          <w:divBdr>
            <w:top w:val="none" w:sz="0" w:space="0" w:color="auto"/>
            <w:left w:val="none" w:sz="0" w:space="0" w:color="auto"/>
            <w:bottom w:val="none" w:sz="0" w:space="0" w:color="auto"/>
            <w:right w:val="none" w:sz="0" w:space="0" w:color="auto"/>
          </w:divBdr>
        </w:div>
        <w:div w:id="261764395">
          <w:marLeft w:val="0"/>
          <w:marRight w:val="0"/>
          <w:marTop w:val="0"/>
          <w:marBottom w:val="0"/>
          <w:divBdr>
            <w:top w:val="none" w:sz="0" w:space="0" w:color="auto"/>
            <w:left w:val="none" w:sz="0" w:space="0" w:color="auto"/>
            <w:bottom w:val="none" w:sz="0" w:space="0" w:color="auto"/>
            <w:right w:val="none" w:sz="0" w:space="0" w:color="auto"/>
          </w:divBdr>
        </w:div>
        <w:div w:id="289089962">
          <w:marLeft w:val="0"/>
          <w:marRight w:val="0"/>
          <w:marTop w:val="0"/>
          <w:marBottom w:val="0"/>
          <w:divBdr>
            <w:top w:val="none" w:sz="0" w:space="0" w:color="auto"/>
            <w:left w:val="none" w:sz="0" w:space="0" w:color="auto"/>
            <w:bottom w:val="none" w:sz="0" w:space="0" w:color="auto"/>
            <w:right w:val="none" w:sz="0" w:space="0" w:color="auto"/>
          </w:divBdr>
        </w:div>
        <w:div w:id="296304640">
          <w:marLeft w:val="0"/>
          <w:marRight w:val="0"/>
          <w:marTop w:val="0"/>
          <w:marBottom w:val="0"/>
          <w:divBdr>
            <w:top w:val="none" w:sz="0" w:space="0" w:color="auto"/>
            <w:left w:val="none" w:sz="0" w:space="0" w:color="auto"/>
            <w:bottom w:val="none" w:sz="0" w:space="0" w:color="auto"/>
            <w:right w:val="none" w:sz="0" w:space="0" w:color="auto"/>
          </w:divBdr>
        </w:div>
        <w:div w:id="304429306">
          <w:marLeft w:val="0"/>
          <w:marRight w:val="0"/>
          <w:marTop w:val="0"/>
          <w:marBottom w:val="0"/>
          <w:divBdr>
            <w:top w:val="none" w:sz="0" w:space="0" w:color="auto"/>
            <w:left w:val="none" w:sz="0" w:space="0" w:color="auto"/>
            <w:bottom w:val="none" w:sz="0" w:space="0" w:color="auto"/>
            <w:right w:val="none" w:sz="0" w:space="0" w:color="auto"/>
          </w:divBdr>
        </w:div>
        <w:div w:id="317655111">
          <w:marLeft w:val="0"/>
          <w:marRight w:val="0"/>
          <w:marTop w:val="0"/>
          <w:marBottom w:val="0"/>
          <w:divBdr>
            <w:top w:val="none" w:sz="0" w:space="0" w:color="auto"/>
            <w:left w:val="none" w:sz="0" w:space="0" w:color="auto"/>
            <w:bottom w:val="none" w:sz="0" w:space="0" w:color="auto"/>
            <w:right w:val="none" w:sz="0" w:space="0" w:color="auto"/>
          </w:divBdr>
        </w:div>
        <w:div w:id="322469000">
          <w:marLeft w:val="0"/>
          <w:marRight w:val="0"/>
          <w:marTop w:val="0"/>
          <w:marBottom w:val="0"/>
          <w:divBdr>
            <w:top w:val="none" w:sz="0" w:space="0" w:color="auto"/>
            <w:left w:val="none" w:sz="0" w:space="0" w:color="auto"/>
            <w:bottom w:val="none" w:sz="0" w:space="0" w:color="auto"/>
            <w:right w:val="none" w:sz="0" w:space="0" w:color="auto"/>
          </w:divBdr>
        </w:div>
        <w:div w:id="329062846">
          <w:marLeft w:val="0"/>
          <w:marRight w:val="0"/>
          <w:marTop w:val="0"/>
          <w:marBottom w:val="0"/>
          <w:divBdr>
            <w:top w:val="none" w:sz="0" w:space="0" w:color="auto"/>
            <w:left w:val="none" w:sz="0" w:space="0" w:color="auto"/>
            <w:bottom w:val="none" w:sz="0" w:space="0" w:color="auto"/>
            <w:right w:val="none" w:sz="0" w:space="0" w:color="auto"/>
          </w:divBdr>
        </w:div>
        <w:div w:id="341854973">
          <w:marLeft w:val="0"/>
          <w:marRight w:val="0"/>
          <w:marTop w:val="0"/>
          <w:marBottom w:val="0"/>
          <w:divBdr>
            <w:top w:val="none" w:sz="0" w:space="0" w:color="auto"/>
            <w:left w:val="none" w:sz="0" w:space="0" w:color="auto"/>
            <w:bottom w:val="none" w:sz="0" w:space="0" w:color="auto"/>
            <w:right w:val="none" w:sz="0" w:space="0" w:color="auto"/>
          </w:divBdr>
        </w:div>
        <w:div w:id="345521825">
          <w:marLeft w:val="0"/>
          <w:marRight w:val="0"/>
          <w:marTop w:val="0"/>
          <w:marBottom w:val="0"/>
          <w:divBdr>
            <w:top w:val="none" w:sz="0" w:space="0" w:color="auto"/>
            <w:left w:val="none" w:sz="0" w:space="0" w:color="auto"/>
            <w:bottom w:val="none" w:sz="0" w:space="0" w:color="auto"/>
            <w:right w:val="none" w:sz="0" w:space="0" w:color="auto"/>
          </w:divBdr>
        </w:div>
        <w:div w:id="364916328">
          <w:marLeft w:val="0"/>
          <w:marRight w:val="0"/>
          <w:marTop w:val="0"/>
          <w:marBottom w:val="0"/>
          <w:divBdr>
            <w:top w:val="none" w:sz="0" w:space="0" w:color="auto"/>
            <w:left w:val="none" w:sz="0" w:space="0" w:color="auto"/>
            <w:bottom w:val="none" w:sz="0" w:space="0" w:color="auto"/>
            <w:right w:val="none" w:sz="0" w:space="0" w:color="auto"/>
          </w:divBdr>
          <w:divsChild>
            <w:div w:id="1121269904">
              <w:marLeft w:val="0"/>
              <w:marRight w:val="0"/>
              <w:marTop w:val="0"/>
              <w:marBottom w:val="0"/>
              <w:divBdr>
                <w:top w:val="none" w:sz="0" w:space="0" w:color="auto"/>
                <w:left w:val="none" w:sz="0" w:space="0" w:color="auto"/>
                <w:bottom w:val="none" w:sz="0" w:space="0" w:color="auto"/>
                <w:right w:val="none" w:sz="0" w:space="0" w:color="auto"/>
              </w:divBdr>
            </w:div>
          </w:divsChild>
        </w:div>
        <w:div w:id="370301566">
          <w:marLeft w:val="0"/>
          <w:marRight w:val="0"/>
          <w:marTop w:val="0"/>
          <w:marBottom w:val="0"/>
          <w:divBdr>
            <w:top w:val="none" w:sz="0" w:space="0" w:color="auto"/>
            <w:left w:val="none" w:sz="0" w:space="0" w:color="auto"/>
            <w:bottom w:val="none" w:sz="0" w:space="0" w:color="auto"/>
            <w:right w:val="none" w:sz="0" w:space="0" w:color="auto"/>
          </w:divBdr>
        </w:div>
        <w:div w:id="387075518">
          <w:marLeft w:val="0"/>
          <w:marRight w:val="0"/>
          <w:marTop w:val="0"/>
          <w:marBottom w:val="0"/>
          <w:divBdr>
            <w:top w:val="none" w:sz="0" w:space="0" w:color="auto"/>
            <w:left w:val="none" w:sz="0" w:space="0" w:color="auto"/>
            <w:bottom w:val="none" w:sz="0" w:space="0" w:color="auto"/>
            <w:right w:val="none" w:sz="0" w:space="0" w:color="auto"/>
          </w:divBdr>
        </w:div>
        <w:div w:id="395398914">
          <w:marLeft w:val="0"/>
          <w:marRight w:val="0"/>
          <w:marTop w:val="0"/>
          <w:marBottom w:val="0"/>
          <w:divBdr>
            <w:top w:val="none" w:sz="0" w:space="0" w:color="auto"/>
            <w:left w:val="none" w:sz="0" w:space="0" w:color="auto"/>
            <w:bottom w:val="none" w:sz="0" w:space="0" w:color="auto"/>
            <w:right w:val="none" w:sz="0" w:space="0" w:color="auto"/>
          </w:divBdr>
        </w:div>
        <w:div w:id="401026510">
          <w:marLeft w:val="0"/>
          <w:marRight w:val="0"/>
          <w:marTop w:val="0"/>
          <w:marBottom w:val="0"/>
          <w:divBdr>
            <w:top w:val="none" w:sz="0" w:space="0" w:color="auto"/>
            <w:left w:val="none" w:sz="0" w:space="0" w:color="auto"/>
            <w:bottom w:val="none" w:sz="0" w:space="0" w:color="auto"/>
            <w:right w:val="none" w:sz="0" w:space="0" w:color="auto"/>
          </w:divBdr>
        </w:div>
        <w:div w:id="404112158">
          <w:marLeft w:val="0"/>
          <w:marRight w:val="0"/>
          <w:marTop w:val="0"/>
          <w:marBottom w:val="0"/>
          <w:divBdr>
            <w:top w:val="none" w:sz="0" w:space="0" w:color="auto"/>
            <w:left w:val="none" w:sz="0" w:space="0" w:color="auto"/>
            <w:bottom w:val="none" w:sz="0" w:space="0" w:color="auto"/>
            <w:right w:val="none" w:sz="0" w:space="0" w:color="auto"/>
          </w:divBdr>
        </w:div>
        <w:div w:id="424109881">
          <w:marLeft w:val="0"/>
          <w:marRight w:val="0"/>
          <w:marTop w:val="0"/>
          <w:marBottom w:val="0"/>
          <w:divBdr>
            <w:top w:val="none" w:sz="0" w:space="0" w:color="auto"/>
            <w:left w:val="none" w:sz="0" w:space="0" w:color="auto"/>
            <w:bottom w:val="none" w:sz="0" w:space="0" w:color="auto"/>
            <w:right w:val="none" w:sz="0" w:space="0" w:color="auto"/>
          </w:divBdr>
        </w:div>
        <w:div w:id="464737055">
          <w:marLeft w:val="0"/>
          <w:marRight w:val="0"/>
          <w:marTop w:val="0"/>
          <w:marBottom w:val="0"/>
          <w:divBdr>
            <w:top w:val="none" w:sz="0" w:space="0" w:color="auto"/>
            <w:left w:val="none" w:sz="0" w:space="0" w:color="auto"/>
            <w:bottom w:val="none" w:sz="0" w:space="0" w:color="auto"/>
            <w:right w:val="none" w:sz="0" w:space="0" w:color="auto"/>
          </w:divBdr>
        </w:div>
        <w:div w:id="492647927">
          <w:marLeft w:val="0"/>
          <w:marRight w:val="0"/>
          <w:marTop w:val="0"/>
          <w:marBottom w:val="0"/>
          <w:divBdr>
            <w:top w:val="none" w:sz="0" w:space="0" w:color="auto"/>
            <w:left w:val="none" w:sz="0" w:space="0" w:color="auto"/>
            <w:bottom w:val="none" w:sz="0" w:space="0" w:color="auto"/>
            <w:right w:val="none" w:sz="0" w:space="0" w:color="auto"/>
          </w:divBdr>
        </w:div>
        <w:div w:id="502746557">
          <w:marLeft w:val="0"/>
          <w:marRight w:val="0"/>
          <w:marTop w:val="0"/>
          <w:marBottom w:val="0"/>
          <w:divBdr>
            <w:top w:val="none" w:sz="0" w:space="0" w:color="auto"/>
            <w:left w:val="none" w:sz="0" w:space="0" w:color="auto"/>
            <w:bottom w:val="none" w:sz="0" w:space="0" w:color="auto"/>
            <w:right w:val="none" w:sz="0" w:space="0" w:color="auto"/>
          </w:divBdr>
        </w:div>
        <w:div w:id="508445294">
          <w:marLeft w:val="0"/>
          <w:marRight w:val="0"/>
          <w:marTop w:val="0"/>
          <w:marBottom w:val="0"/>
          <w:divBdr>
            <w:top w:val="none" w:sz="0" w:space="0" w:color="auto"/>
            <w:left w:val="none" w:sz="0" w:space="0" w:color="auto"/>
            <w:bottom w:val="none" w:sz="0" w:space="0" w:color="auto"/>
            <w:right w:val="none" w:sz="0" w:space="0" w:color="auto"/>
          </w:divBdr>
        </w:div>
        <w:div w:id="511795875">
          <w:marLeft w:val="0"/>
          <w:marRight w:val="0"/>
          <w:marTop w:val="0"/>
          <w:marBottom w:val="0"/>
          <w:divBdr>
            <w:top w:val="none" w:sz="0" w:space="0" w:color="auto"/>
            <w:left w:val="none" w:sz="0" w:space="0" w:color="auto"/>
            <w:bottom w:val="none" w:sz="0" w:space="0" w:color="auto"/>
            <w:right w:val="none" w:sz="0" w:space="0" w:color="auto"/>
          </w:divBdr>
        </w:div>
        <w:div w:id="512427228">
          <w:marLeft w:val="0"/>
          <w:marRight w:val="0"/>
          <w:marTop w:val="0"/>
          <w:marBottom w:val="0"/>
          <w:divBdr>
            <w:top w:val="none" w:sz="0" w:space="0" w:color="auto"/>
            <w:left w:val="none" w:sz="0" w:space="0" w:color="auto"/>
            <w:bottom w:val="none" w:sz="0" w:space="0" w:color="auto"/>
            <w:right w:val="none" w:sz="0" w:space="0" w:color="auto"/>
          </w:divBdr>
        </w:div>
        <w:div w:id="533617314">
          <w:marLeft w:val="0"/>
          <w:marRight w:val="0"/>
          <w:marTop w:val="0"/>
          <w:marBottom w:val="0"/>
          <w:divBdr>
            <w:top w:val="none" w:sz="0" w:space="0" w:color="auto"/>
            <w:left w:val="none" w:sz="0" w:space="0" w:color="auto"/>
            <w:bottom w:val="none" w:sz="0" w:space="0" w:color="auto"/>
            <w:right w:val="none" w:sz="0" w:space="0" w:color="auto"/>
          </w:divBdr>
        </w:div>
        <w:div w:id="534461474">
          <w:marLeft w:val="0"/>
          <w:marRight w:val="0"/>
          <w:marTop w:val="0"/>
          <w:marBottom w:val="0"/>
          <w:divBdr>
            <w:top w:val="none" w:sz="0" w:space="0" w:color="auto"/>
            <w:left w:val="none" w:sz="0" w:space="0" w:color="auto"/>
            <w:bottom w:val="none" w:sz="0" w:space="0" w:color="auto"/>
            <w:right w:val="none" w:sz="0" w:space="0" w:color="auto"/>
          </w:divBdr>
        </w:div>
        <w:div w:id="537014484">
          <w:marLeft w:val="0"/>
          <w:marRight w:val="0"/>
          <w:marTop w:val="0"/>
          <w:marBottom w:val="0"/>
          <w:divBdr>
            <w:top w:val="none" w:sz="0" w:space="0" w:color="auto"/>
            <w:left w:val="none" w:sz="0" w:space="0" w:color="auto"/>
            <w:bottom w:val="none" w:sz="0" w:space="0" w:color="auto"/>
            <w:right w:val="none" w:sz="0" w:space="0" w:color="auto"/>
          </w:divBdr>
        </w:div>
        <w:div w:id="546143394">
          <w:marLeft w:val="0"/>
          <w:marRight w:val="0"/>
          <w:marTop w:val="0"/>
          <w:marBottom w:val="0"/>
          <w:divBdr>
            <w:top w:val="none" w:sz="0" w:space="0" w:color="auto"/>
            <w:left w:val="none" w:sz="0" w:space="0" w:color="auto"/>
            <w:bottom w:val="none" w:sz="0" w:space="0" w:color="auto"/>
            <w:right w:val="none" w:sz="0" w:space="0" w:color="auto"/>
          </w:divBdr>
        </w:div>
        <w:div w:id="546995775">
          <w:marLeft w:val="0"/>
          <w:marRight w:val="0"/>
          <w:marTop w:val="0"/>
          <w:marBottom w:val="0"/>
          <w:divBdr>
            <w:top w:val="none" w:sz="0" w:space="0" w:color="auto"/>
            <w:left w:val="none" w:sz="0" w:space="0" w:color="auto"/>
            <w:bottom w:val="none" w:sz="0" w:space="0" w:color="auto"/>
            <w:right w:val="none" w:sz="0" w:space="0" w:color="auto"/>
          </w:divBdr>
        </w:div>
        <w:div w:id="561722049">
          <w:marLeft w:val="0"/>
          <w:marRight w:val="0"/>
          <w:marTop w:val="0"/>
          <w:marBottom w:val="0"/>
          <w:divBdr>
            <w:top w:val="none" w:sz="0" w:space="0" w:color="auto"/>
            <w:left w:val="none" w:sz="0" w:space="0" w:color="auto"/>
            <w:bottom w:val="none" w:sz="0" w:space="0" w:color="auto"/>
            <w:right w:val="none" w:sz="0" w:space="0" w:color="auto"/>
          </w:divBdr>
        </w:div>
        <w:div w:id="572936814">
          <w:marLeft w:val="0"/>
          <w:marRight w:val="0"/>
          <w:marTop w:val="0"/>
          <w:marBottom w:val="0"/>
          <w:divBdr>
            <w:top w:val="none" w:sz="0" w:space="0" w:color="auto"/>
            <w:left w:val="none" w:sz="0" w:space="0" w:color="auto"/>
            <w:bottom w:val="none" w:sz="0" w:space="0" w:color="auto"/>
            <w:right w:val="none" w:sz="0" w:space="0" w:color="auto"/>
          </w:divBdr>
        </w:div>
        <w:div w:id="584609060">
          <w:marLeft w:val="0"/>
          <w:marRight w:val="0"/>
          <w:marTop w:val="0"/>
          <w:marBottom w:val="0"/>
          <w:divBdr>
            <w:top w:val="none" w:sz="0" w:space="0" w:color="auto"/>
            <w:left w:val="none" w:sz="0" w:space="0" w:color="auto"/>
            <w:bottom w:val="none" w:sz="0" w:space="0" w:color="auto"/>
            <w:right w:val="none" w:sz="0" w:space="0" w:color="auto"/>
          </w:divBdr>
        </w:div>
        <w:div w:id="602034770">
          <w:marLeft w:val="0"/>
          <w:marRight w:val="0"/>
          <w:marTop w:val="0"/>
          <w:marBottom w:val="0"/>
          <w:divBdr>
            <w:top w:val="none" w:sz="0" w:space="0" w:color="auto"/>
            <w:left w:val="none" w:sz="0" w:space="0" w:color="auto"/>
            <w:bottom w:val="none" w:sz="0" w:space="0" w:color="auto"/>
            <w:right w:val="none" w:sz="0" w:space="0" w:color="auto"/>
          </w:divBdr>
        </w:div>
        <w:div w:id="609892023">
          <w:marLeft w:val="0"/>
          <w:marRight w:val="0"/>
          <w:marTop w:val="0"/>
          <w:marBottom w:val="0"/>
          <w:divBdr>
            <w:top w:val="none" w:sz="0" w:space="0" w:color="auto"/>
            <w:left w:val="none" w:sz="0" w:space="0" w:color="auto"/>
            <w:bottom w:val="none" w:sz="0" w:space="0" w:color="auto"/>
            <w:right w:val="none" w:sz="0" w:space="0" w:color="auto"/>
          </w:divBdr>
        </w:div>
        <w:div w:id="617295686">
          <w:marLeft w:val="0"/>
          <w:marRight w:val="0"/>
          <w:marTop w:val="0"/>
          <w:marBottom w:val="0"/>
          <w:divBdr>
            <w:top w:val="none" w:sz="0" w:space="0" w:color="auto"/>
            <w:left w:val="none" w:sz="0" w:space="0" w:color="auto"/>
            <w:bottom w:val="none" w:sz="0" w:space="0" w:color="auto"/>
            <w:right w:val="none" w:sz="0" w:space="0" w:color="auto"/>
          </w:divBdr>
        </w:div>
        <w:div w:id="630208545">
          <w:marLeft w:val="0"/>
          <w:marRight w:val="0"/>
          <w:marTop w:val="0"/>
          <w:marBottom w:val="0"/>
          <w:divBdr>
            <w:top w:val="none" w:sz="0" w:space="0" w:color="auto"/>
            <w:left w:val="none" w:sz="0" w:space="0" w:color="auto"/>
            <w:bottom w:val="none" w:sz="0" w:space="0" w:color="auto"/>
            <w:right w:val="none" w:sz="0" w:space="0" w:color="auto"/>
          </w:divBdr>
        </w:div>
        <w:div w:id="630525804">
          <w:marLeft w:val="0"/>
          <w:marRight w:val="0"/>
          <w:marTop w:val="0"/>
          <w:marBottom w:val="0"/>
          <w:divBdr>
            <w:top w:val="none" w:sz="0" w:space="0" w:color="auto"/>
            <w:left w:val="none" w:sz="0" w:space="0" w:color="auto"/>
            <w:bottom w:val="none" w:sz="0" w:space="0" w:color="auto"/>
            <w:right w:val="none" w:sz="0" w:space="0" w:color="auto"/>
          </w:divBdr>
        </w:div>
        <w:div w:id="636448509">
          <w:marLeft w:val="0"/>
          <w:marRight w:val="0"/>
          <w:marTop w:val="0"/>
          <w:marBottom w:val="0"/>
          <w:divBdr>
            <w:top w:val="none" w:sz="0" w:space="0" w:color="auto"/>
            <w:left w:val="none" w:sz="0" w:space="0" w:color="auto"/>
            <w:bottom w:val="none" w:sz="0" w:space="0" w:color="auto"/>
            <w:right w:val="none" w:sz="0" w:space="0" w:color="auto"/>
          </w:divBdr>
        </w:div>
        <w:div w:id="646858365">
          <w:marLeft w:val="0"/>
          <w:marRight w:val="0"/>
          <w:marTop w:val="0"/>
          <w:marBottom w:val="0"/>
          <w:divBdr>
            <w:top w:val="none" w:sz="0" w:space="0" w:color="auto"/>
            <w:left w:val="none" w:sz="0" w:space="0" w:color="auto"/>
            <w:bottom w:val="none" w:sz="0" w:space="0" w:color="auto"/>
            <w:right w:val="none" w:sz="0" w:space="0" w:color="auto"/>
          </w:divBdr>
        </w:div>
        <w:div w:id="650792482">
          <w:marLeft w:val="0"/>
          <w:marRight w:val="0"/>
          <w:marTop w:val="0"/>
          <w:marBottom w:val="0"/>
          <w:divBdr>
            <w:top w:val="none" w:sz="0" w:space="0" w:color="auto"/>
            <w:left w:val="none" w:sz="0" w:space="0" w:color="auto"/>
            <w:bottom w:val="none" w:sz="0" w:space="0" w:color="auto"/>
            <w:right w:val="none" w:sz="0" w:space="0" w:color="auto"/>
          </w:divBdr>
        </w:div>
        <w:div w:id="682588626">
          <w:marLeft w:val="0"/>
          <w:marRight w:val="0"/>
          <w:marTop w:val="0"/>
          <w:marBottom w:val="0"/>
          <w:divBdr>
            <w:top w:val="none" w:sz="0" w:space="0" w:color="auto"/>
            <w:left w:val="none" w:sz="0" w:space="0" w:color="auto"/>
            <w:bottom w:val="none" w:sz="0" w:space="0" w:color="auto"/>
            <w:right w:val="none" w:sz="0" w:space="0" w:color="auto"/>
          </w:divBdr>
        </w:div>
        <w:div w:id="691804387">
          <w:marLeft w:val="0"/>
          <w:marRight w:val="0"/>
          <w:marTop w:val="0"/>
          <w:marBottom w:val="0"/>
          <w:divBdr>
            <w:top w:val="none" w:sz="0" w:space="0" w:color="auto"/>
            <w:left w:val="none" w:sz="0" w:space="0" w:color="auto"/>
            <w:bottom w:val="none" w:sz="0" w:space="0" w:color="auto"/>
            <w:right w:val="none" w:sz="0" w:space="0" w:color="auto"/>
          </w:divBdr>
        </w:div>
        <w:div w:id="704714113">
          <w:marLeft w:val="0"/>
          <w:marRight w:val="0"/>
          <w:marTop w:val="0"/>
          <w:marBottom w:val="0"/>
          <w:divBdr>
            <w:top w:val="none" w:sz="0" w:space="0" w:color="auto"/>
            <w:left w:val="none" w:sz="0" w:space="0" w:color="auto"/>
            <w:bottom w:val="none" w:sz="0" w:space="0" w:color="auto"/>
            <w:right w:val="none" w:sz="0" w:space="0" w:color="auto"/>
          </w:divBdr>
        </w:div>
        <w:div w:id="714744314">
          <w:marLeft w:val="0"/>
          <w:marRight w:val="0"/>
          <w:marTop w:val="0"/>
          <w:marBottom w:val="0"/>
          <w:divBdr>
            <w:top w:val="none" w:sz="0" w:space="0" w:color="auto"/>
            <w:left w:val="none" w:sz="0" w:space="0" w:color="auto"/>
            <w:bottom w:val="none" w:sz="0" w:space="0" w:color="auto"/>
            <w:right w:val="none" w:sz="0" w:space="0" w:color="auto"/>
          </w:divBdr>
        </w:div>
        <w:div w:id="727723419">
          <w:marLeft w:val="0"/>
          <w:marRight w:val="0"/>
          <w:marTop w:val="0"/>
          <w:marBottom w:val="0"/>
          <w:divBdr>
            <w:top w:val="none" w:sz="0" w:space="0" w:color="auto"/>
            <w:left w:val="none" w:sz="0" w:space="0" w:color="auto"/>
            <w:bottom w:val="none" w:sz="0" w:space="0" w:color="auto"/>
            <w:right w:val="none" w:sz="0" w:space="0" w:color="auto"/>
          </w:divBdr>
        </w:div>
        <w:div w:id="751513730">
          <w:marLeft w:val="0"/>
          <w:marRight w:val="0"/>
          <w:marTop w:val="0"/>
          <w:marBottom w:val="0"/>
          <w:divBdr>
            <w:top w:val="none" w:sz="0" w:space="0" w:color="auto"/>
            <w:left w:val="none" w:sz="0" w:space="0" w:color="auto"/>
            <w:bottom w:val="none" w:sz="0" w:space="0" w:color="auto"/>
            <w:right w:val="none" w:sz="0" w:space="0" w:color="auto"/>
          </w:divBdr>
        </w:div>
        <w:div w:id="785777268">
          <w:marLeft w:val="0"/>
          <w:marRight w:val="0"/>
          <w:marTop w:val="0"/>
          <w:marBottom w:val="0"/>
          <w:divBdr>
            <w:top w:val="none" w:sz="0" w:space="0" w:color="auto"/>
            <w:left w:val="none" w:sz="0" w:space="0" w:color="auto"/>
            <w:bottom w:val="none" w:sz="0" w:space="0" w:color="auto"/>
            <w:right w:val="none" w:sz="0" w:space="0" w:color="auto"/>
          </w:divBdr>
        </w:div>
        <w:div w:id="813527652">
          <w:marLeft w:val="0"/>
          <w:marRight w:val="0"/>
          <w:marTop w:val="0"/>
          <w:marBottom w:val="0"/>
          <w:divBdr>
            <w:top w:val="none" w:sz="0" w:space="0" w:color="auto"/>
            <w:left w:val="none" w:sz="0" w:space="0" w:color="auto"/>
            <w:bottom w:val="none" w:sz="0" w:space="0" w:color="auto"/>
            <w:right w:val="none" w:sz="0" w:space="0" w:color="auto"/>
          </w:divBdr>
        </w:div>
        <w:div w:id="817572001">
          <w:marLeft w:val="0"/>
          <w:marRight w:val="0"/>
          <w:marTop w:val="0"/>
          <w:marBottom w:val="0"/>
          <w:divBdr>
            <w:top w:val="none" w:sz="0" w:space="0" w:color="auto"/>
            <w:left w:val="none" w:sz="0" w:space="0" w:color="auto"/>
            <w:bottom w:val="none" w:sz="0" w:space="0" w:color="auto"/>
            <w:right w:val="none" w:sz="0" w:space="0" w:color="auto"/>
          </w:divBdr>
        </w:div>
        <w:div w:id="826631312">
          <w:marLeft w:val="0"/>
          <w:marRight w:val="0"/>
          <w:marTop w:val="0"/>
          <w:marBottom w:val="0"/>
          <w:divBdr>
            <w:top w:val="none" w:sz="0" w:space="0" w:color="auto"/>
            <w:left w:val="none" w:sz="0" w:space="0" w:color="auto"/>
            <w:bottom w:val="none" w:sz="0" w:space="0" w:color="auto"/>
            <w:right w:val="none" w:sz="0" w:space="0" w:color="auto"/>
          </w:divBdr>
        </w:div>
        <w:div w:id="838809417">
          <w:marLeft w:val="0"/>
          <w:marRight w:val="0"/>
          <w:marTop w:val="0"/>
          <w:marBottom w:val="0"/>
          <w:divBdr>
            <w:top w:val="none" w:sz="0" w:space="0" w:color="auto"/>
            <w:left w:val="none" w:sz="0" w:space="0" w:color="auto"/>
            <w:bottom w:val="none" w:sz="0" w:space="0" w:color="auto"/>
            <w:right w:val="none" w:sz="0" w:space="0" w:color="auto"/>
          </w:divBdr>
        </w:div>
        <w:div w:id="873201833">
          <w:marLeft w:val="0"/>
          <w:marRight w:val="0"/>
          <w:marTop w:val="0"/>
          <w:marBottom w:val="0"/>
          <w:divBdr>
            <w:top w:val="none" w:sz="0" w:space="0" w:color="auto"/>
            <w:left w:val="none" w:sz="0" w:space="0" w:color="auto"/>
            <w:bottom w:val="none" w:sz="0" w:space="0" w:color="auto"/>
            <w:right w:val="none" w:sz="0" w:space="0" w:color="auto"/>
          </w:divBdr>
        </w:div>
        <w:div w:id="882327264">
          <w:marLeft w:val="0"/>
          <w:marRight w:val="0"/>
          <w:marTop w:val="0"/>
          <w:marBottom w:val="0"/>
          <w:divBdr>
            <w:top w:val="none" w:sz="0" w:space="0" w:color="auto"/>
            <w:left w:val="none" w:sz="0" w:space="0" w:color="auto"/>
            <w:bottom w:val="none" w:sz="0" w:space="0" w:color="auto"/>
            <w:right w:val="none" w:sz="0" w:space="0" w:color="auto"/>
          </w:divBdr>
        </w:div>
        <w:div w:id="907764381">
          <w:marLeft w:val="0"/>
          <w:marRight w:val="0"/>
          <w:marTop w:val="0"/>
          <w:marBottom w:val="0"/>
          <w:divBdr>
            <w:top w:val="none" w:sz="0" w:space="0" w:color="auto"/>
            <w:left w:val="none" w:sz="0" w:space="0" w:color="auto"/>
            <w:bottom w:val="none" w:sz="0" w:space="0" w:color="auto"/>
            <w:right w:val="none" w:sz="0" w:space="0" w:color="auto"/>
          </w:divBdr>
        </w:div>
        <w:div w:id="930965318">
          <w:marLeft w:val="0"/>
          <w:marRight w:val="0"/>
          <w:marTop w:val="0"/>
          <w:marBottom w:val="0"/>
          <w:divBdr>
            <w:top w:val="none" w:sz="0" w:space="0" w:color="auto"/>
            <w:left w:val="none" w:sz="0" w:space="0" w:color="auto"/>
            <w:bottom w:val="none" w:sz="0" w:space="0" w:color="auto"/>
            <w:right w:val="none" w:sz="0" w:space="0" w:color="auto"/>
          </w:divBdr>
        </w:div>
        <w:div w:id="939604799">
          <w:marLeft w:val="0"/>
          <w:marRight w:val="0"/>
          <w:marTop w:val="0"/>
          <w:marBottom w:val="0"/>
          <w:divBdr>
            <w:top w:val="none" w:sz="0" w:space="0" w:color="auto"/>
            <w:left w:val="none" w:sz="0" w:space="0" w:color="auto"/>
            <w:bottom w:val="none" w:sz="0" w:space="0" w:color="auto"/>
            <w:right w:val="none" w:sz="0" w:space="0" w:color="auto"/>
          </w:divBdr>
        </w:div>
        <w:div w:id="943732954">
          <w:marLeft w:val="0"/>
          <w:marRight w:val="0"/>
          <w:marTop w:val="0"/>
          <w:marBottom w:val="0"/>
          <w:divBdr>
            <w:top w:val="none" w:sz="0" w:space="0" w:color="auto"/>
            <w:left w:val="none" w:sz="0" w:space="0" w:color="auto"/>
            <w:bottom w:val="none" w:sz="0" w:space="0" w:color="auto"/>
            <w:right w:val="none" w:sz="0" w:space="0" w:color="auto"/>
          </w:divBdr>
        </w:div>
        <w:div w:id="959268295">
          <w:marLeft w:val="0"/>
          <w:marRight w:val="0"/>
          <w:marTop w:val="0"/>
          <w:marBottom w:val="0"/>
          <w:divBdr>
            <w:top w:val="none" w:sz="0" w:space="0" w:color="auto"/>
            <w:left w:val="none" w:sz="0" w:space="0" w:color="auto"/>
            <w:bottom w:val="none" w:sz="0" w:space="0" w:color="auto"/>
            <w:right w:val="none" w:sz="0" w:space="0" w:color="auto"/>
          </w:divBdr>
          <w:divsChild>
            <w:div w:id="241960551">
              <w:marLeft w:val="0"/>
              <w:marRight w:val="0"/>
              <w:marTop w:val="0"/>
              <w:marBottom w:val="0"/>
              <w:divBdr>
                <w:top w:val="none" w:sz="0" w:space="0" w:color="auto"/>
                <w:left w:val="none" w:sz="0" w:space="0" w:color="auto"/>
                <w:bottom w:val="none" w:sz="0" w:space="0" w:color="auto"/>
                <w:right w:val="none" w:sz="0" w:space="0" w:color="auto"/>
              </w:divBdr>
            </w:div>
          </w:divsChild>
        </w:div>
        <w:div w:id="979697734">
          <w:marLeft w:val="0"/>
          <w:marRight w:val="0"/>
          <w:marTop w:val="0"/>
          <w:marBottom w:val="0"/>
          <w:divBdr>
            <w:top w:val="none" w:sz="0" w:space="0" w:color="auto"/>
            <w:left w:val="none" w:sz="0" w:space="0" w:color="auto"/>
            <w:bottom w:val="none" w:sz="0" w:space="0" w:color="auto"/>
            <w:right w:val="none" w:sz="0" w:space="0" w:color="auto"/>
          </w:divBdr>
        </w:div>
        <w:div w:id="995449970">
          <w:marLeft w:val="0"/>
          <w:marRight w:val="0"/>
          <w:marTop w:val="0"/>
          <w:marBottom w:val="0"/>
          <w:divBdr>
            <w:top w:val="none" w:sz="0" w:space="0" w:color="auto"/>
            <w:left w:val="none" w:sz="0" w:space="0" w:color="auto"/>
            <w:bottom w:val="none" w:sz="0" w:space="0" w:color="auto"/>
            <w:right w:val="none" w:sz="0" w:space="0" w:color="auto"/>
          </w:divBdr>
        </w:div>
        <w:div w:id="997535210">
          <w:marLeft w:val="0"/>
          <w:marRight w:val="0"/>
          <w:marTop w:val="0"/>
          <w:marBottom w:val="0"/>
          <w:divBdr>
            <w:top w:val="none" w:sz="0" w:space="0" w:color="auto"/>
            <w:left w:val="none" w:sz="0" w:space="0" w:color="auto"/>
            <w:bottom w:val="none" w:sz="0" w:space="0" w:color="auto"/>
            <w:right w:val="none" w:sz="0" w:space="0" w:color="auto"/>
          </w:divBdr>
        </w:div>
        <w:div w:id="1000550188">
          <w:marLeft w:val="0"/>
          <w:marRight w:val="0"/>
          <w:marTop w:val="0"/>
          <w:marBottom w:val="0"/>
          <w:divBdr>
            <w:top w:val="none" w:sz="0" w:space="0" w:color="auto"/>
            <w:left w:val="none" w:sz="0" w:space="0" w:color="auto"/>
            <w:bottom w:val="none" w:sz="0" w:space="0" w:color="auto"/>
            <w:right w:val="none" w:sz="0" w:space="0" w:color="auto"/>
          </w:divBdr>
        </w:div>
        <w:div w:id="1000814401">
          <w:marLeft w:val="0"/>
          <w:marRight w:val="0"/>
          <w:marTop w:val="0"/>
          <w:marBottom w:val="0"/>
          <w:divBdr>
            <w:top w:val="none" w:sz="0" w:space="0" w:color="auto"/>
            <w:left w:val="none" w:sz="0" w:space="0" w:color="auto"/>
            <w:bottom w:val="none" w:sz="0" w:space="0" w:color="auto"/>
            <w:right w:val="none" w:sz="0" w:space="0" w:color="auto"/>
          </w:divBdr>
        </w:div>
        <w:div w:id="1003511353">
          <w:marLeft w:val="0"/>
          <w:marRight w:val="0"/>
          <w:marTop w:val="0"/>
          <w:marBottom w:val="0"/>
          <w:divBdr>
            <w:top w:val="none" w:sz="0" w:space="0" w:color="auto"/>
            <w:left w:val="none" w:sz="0" w:space="0" w:color="auto"/>
            <w:bottom w:val="none" w:sz="0" w:space="0" w:color="auto"/>
            <w:right w:val="none" w:sz="0" w:space="0" w:color="auto"/>
          </w:divBdr>
        </w:div>
        <w:div w:id="1020814666">
          <w:marLeft w:val="0"/>
          <w:marRight w:val="0"/>
          <w:marTop w:val="0"/>
          <w:marBottom w:val="0"/>
          <w:divBdr>
            <w:top w:val="none" w:sz="0" w:space="0" w:color="auto"/>
            <w:left w:val="none" w:sz="0" w:space="0" w:color="auto"/>
            <w:bottom w:val="none" w:sz="0" w:space="0" w:color="auto"/>
            <w:right w:val="none" w:sz="0" w:space="0" w:color="auto"/>
          </w:divBdr>
        </w:div>
        <w:div w:id="1033843893">
          <w:marLeft w:val="0"/>
          <w:marRight w:val="0"/>
          <w:marTop w:val="0"/>
          <w:marBottom w:val="0"/>
          <w:divBdr>
            <w:top w:val="none" w:sz="0" w:space="0" w:color="auto"/>
            <w:left w:val="none" w:sz="0" w:space="0" w:color="auto"/>
            <w:bottom w:val="none" w:sz="0" w:space="0" w:color="auto"/>
            <w:right w:val="none" w:sz="0" w:space="0" w:color="auto"/>
          </w:divBdr>
        </w:div>
        <w:div w:id="1057556020">
          <w:marLeft w:val="0"/>
          <w:marRight w:val="0"/>
          <w:marTop w:val="0"/>
          <w:marBottom w:val="0"/>
          <w:divBdr>
            <w:top w:val="none" w:sz="0" w:space="0" w:color="auto"/>
            <w:left w:val="none" w:sz="0" w:space="0" w:color="auto"/>
            <w:bottom w:val="none" w:sz="0" w:space="0" w:color="auto"/>
            <w:right w:val="none" w:sz="0" w:space="0" w:color="auto"/>
          </w:divBdr>
        </w:div>
        <w:div w:id="1063875181">
          <w:marLeft w:val="0"/>
          <w:marRight w:val="0"/>
          <w:marTop w:val="0"/>
          <w:marBottom w:val="0"/>
          <w:divBdr>
            <w:top w:val="none" w:sz="0" w:space="0" w:color="auto"/>
            <w:left w:val="none" w:sz="0" w:space="0" w:color="auto"/>
            <w:bottom w:val="none" w:sz="0" w:space="0" w:color="auto"/>
            <w:right w:val="none" w:sz="0" w:space="0" w:color="auto"/>
          </w:divBdr>
        </w:div>
        <w:div w:id="1069572014">
          <w:marLeft w:val="0"/>
          <w:marRight w:val="0"/>
          <w:marTop w:val="0"/>
          <w:marBottom w:val="0"/>
          <w:divBdr>
            <w:top w:val="none" w:sz="0" w:space="0" w:color="auto"/>
            <w:left w:val="none" w:sz="0" w:space="0" w:color="auto"/>
            <w:bottom w:val="none" w:sz="0" w:space="0" w:color="auto"/>
            <w:right w:val="none" w:sz="0" w:space="0" w:color="auto"/>
          </w:divBdr>
        </w:div>
        <w:div w:id="1074819051">
          <w:marLeft w:val="0"/>
          <w:marRight w:val="0"/>
          <w:marTop w:val="0"/>
          <w:marBottom w:val="0"/>
          <w:divBdr>
            <w:top w:val="none" w:sz="0" w:space="0" w:color="auto"/>
            <w:left w:val="none" w:sz="0" w:space="0" w:color="auto"/>
            <w:bottom w:val="none" w:sz="0" w:space="0" w:color="auto"/>
            <w:right w:val="none" w:sz="0" w:space="0" w:color="auto"/>
          </w:divBdr>
        </w:div>
        <w:div w:id="1082802549">
          <w:marLeft w:val="0"/>
          <w:marRight w:val="0"/>
          <w:marTop w:val="0"/>
          <w:marBottom w:val="0"/>
          <w:divBdr>
            <w:top w:val="none" w:sz="0" w:space="0" w:color="auto"/>
            <w:left w:val="none" w:sz="0" w:space="0" w:color="auto"/>
            <w:bottom w:val="none" w:sz="0" w:space="0" w:color="auto"/>
            <w:right w:val="none" w:sz="0" w:space="0" w:color="auto"/>
          </w:divBdr>
        </w:div>
        <w:div w:id="1098788959">
          <w:marLeft w:val="0"/>
          <w:marRight w:val="0"/>
          <w:marTop w:val="0"/>
          <w:marBottom w:val="0"/>
          <w:divBdr>
            <w:top w:val="none" w:sz="0" w:space="0" w:color="auto"/>
            <w:left w:val="none" w:sz="0" w:space="0" w:color="auto"/>
            <w:bottom w:val="none" w:sz="0" w:space="0" w:color="auto"/>
            <w:right w:val="none" w:sz="0" w:space="0" w:color="auto"/>
          </w:divBdr>
        </w:div>
        <w:div w:id="1103187701">
          <w:marLeft w:val="0"/>
          <w:marRight w:val="0"/>
          <w:marTop w:val="0"/>
          <w:marBottom w:val="0"/>
          <w:divBdr>
            <w:top w:val="none" w:sz="0" w:space="0" w:color="auto"/>
            <w:left w:val="none" w:sz="0" w:space="0" w:color="auto"/>
            <w:bottom w:val="none" w:sz="0" w:space="0" w:color="auto"/>
            <w:right w:val="none" w:sz="0" w:space="0" w:color="auto"/>
          </w:divBdr>
        </w:div>
        <w:div w:id="1126701347">
          <w:marLeft w:val="0"/>
          <w:marRight w:val="0"/>
          <w:marTop w:val="0"/>
          <w:marBottom w:val="0"/>
          <w:divBdr>
            <w:top w:val="none" w:sz="0" w:space="0" w:color="auto"/>
            <w:left w:val="none" w:sz="0" w:space="0" w:color="auto"/>
            <w:bottom w:val="none" w:sz="0" w:space="0" w:color="auto"/>
            <w:right w:val="none" w:sz="0" w:space="0" w:color="auto"/>
          </w:divBdr>
        </w:div>
        <w:div w:id="1140924038">
          <w:marLeft w:val="0"/>
          <w:marRight w:val="0"/>
          <w:marTop w:val="0"/>
          <w:marBottom w:val="0"/>
          <w:divBdr>
            <w:top w:val="none" w:sz="0" w:space="0" w:color="auto"/>
            <w:left w:val="none" w:sz="0" w:space="0" w:color="auto"/>
            <w:bottom w:val="none" w:sz="0" w:space="0" w:color="auto"/>
            <w:right w:val="none" w:sz="0" w:space="0" w:color="auto"/>
          </w:divBdr>
        </w:div>
        <w:div w:id="1141967144">
          <w:marLeft w:val="0"/>
          <w:marRight w:val="0"/>
          <w:marTop w:val="0"/>
          <w:marBottom w:val="0"/>
          <w:divBdr>
            <w:top w:val="none" w:sz="0" w:space="0" w:color="auto"/>
            <w:left w:val="none" w:sz="0" w:space="0" w:color="auto"/>
            <w:bottom w:val="none" w:sz="0" w:space="0" w:color="auto"/>
            <w:right w:val="none" w:sz="0" w:space="0" w:color="auto"/>
          </w:divBdr>
        </w:div>
        <w:div w:id="1147435599">
          <w:marLeft w:val="0"/>
          <w:marRight w:val="0"/>
          <w:marTop w:val="0"/>
          <w:marBottom w:val="0"/>
          <w:divBdr>
            <w:top w:val="none" w:sz="0" w:space="0" w:color="auto"/>
            <w:left w:val="none" w:sz="0" w:space="0" w:color="auto"/>
            <w:bottom w:val="none" w:sz="0" w:space="0" w:color="auto"/>
            <w:right w:val="none" w:sz="0" w:space="0" w:color="auto"/>
          </w:divBdr>
        </w:div>
        <w:div w:id="1148866270">
          <w:marLeft w:val="0"/>
          <w:marRight w:val="0"/>
          <w:marTop w:val="0"/>
          <w:marBottom w:val="0"/>
          <w:divBdr>
            <w:top w:val="none" w:sz="0" w:space="0" w:color="auto"/>
            <w:left w:val="none" w:sz="0" w:space="0" w:color="auto"/>
            <w:bottom w:val="none" w:sz="0" w:space="0" w:color="auto"/>
            <w:right w:val="none" w:sz="0" w:space="0" w:color="auto"/>
          </w:divBdr>
        </w:div>
        <w:div w:id="1170634419">
          <w:marLeft w:val="0"/>
          <w:marRight w:val="0"/>
          <w:marTop w:val="0"/>
          <w:marBottom w:val="0"/>
          <w:divBdr>
            <w:top w:val="none" w:sz="0" w:space="0" w:color="auto"/>
            <w:left w:val="none" w:sz="0" w:space="0" w:color="auto"/>
            <w:bottom w:val="none" w:sz="0" w:space="0" w:color="auto"/>
            <w:right w:val="none" w:sz="0" w:space="0" w:color="auto"/>
          </w:divBdr>
        </w:div>
        <w:div w:id="1187787193">
          <w:marLeft w:val="0"/>
          <w:marRight w:val="0"/>
          <w:marTop w:val="0"/>
          <w:marBottom w:val="0"/>
          <w:divBdr>
            <w:top w:val="none" w:sz="0" w:space="0" w:color="auto"/>
            <w:left w:val="none" w:sz="0" w:space="0" w:color="auto"/>
            <w:bottom w:val="none" w:sz="0" w:space="0" w:color="auto"/>
            <w:right w:val="none" w:sz="0" w:space="0" w:color="auto"/>
          </w:divBdr>
        </w:div>
        <w:div w:id="1188568506">
          <w:marLeft w:val="0"/>
          <w:marRight w:val="0"/>
          <w:marTop w:val="0"/>
          <w:marBottom w:val="0"/>
          <w:divBdr>
            <w:top w:val="none" w:sz="0" w:space="0" w:color="auto"/>
            <w:left w:val="none" w:sz="0" w:space="0" w:color="auto"/>
            <w:bottom w:val="none" w:sz="0" w:space="0" w:color="auto"/>
            <w:right w:val="none" w:sz="0" w:space="0" w:color="auto"/>
          </w:divBdr>
        </w:div>
        <w:div w:id="1216620750">
          <w:marLeft w:val="0"/>
          <w:marRight w:val="0"/>
          <w:marTop w:val="0"/>
          <w:marBottom w:val="0"/>
          <w:divBdr>
            <w:top w:val="none" w:sz="0" w:space="0" w:color="auto"/>
            <w:left w:val="none" w:sz="0" w:space="0" w:color="auto"/>
            <w:bottom w:val="none" w:sz="0" w:space="0" w:color="auto"/>
            <w:right w:val="none" w:sz="0" w:space="0" w:color="auto"/>
          </w:divBdr>
        </w:div>
        <w:div w:id="1217550108">
          <w:marLeft w:val="0"/>
          <w:marRight w:val="0"/>
          <w:marTop w:val="0"/>
          <w:marBottom w:val="0"/>
          <w:divBdr>
            <w:top w:val="none" w:sz="0" w:space="0" w:color="auto"/>
            <w:left w:val="none" w:sz="0" w:space="0" w:color="auto"/>
            <w:bottom w:val="none" w:sz="0" w:space="0" w:color="auto"/>
            <w:right w:val="none" w:sz="0" w:space="0" w:color="auto"/>
          </w:divBdr>
        </w:div>
        <w:div w:id="1233278373">
          <w:marLeft w:val="0"/>
          <w:marRight w:val="0"/>
          <w:marTop w:val="0"/>
          <w:marBottom w:val="0"/>
          <w:divBdr>
            <w:top w:val="none" w:sz="0" w:space="0" w:color="auto"/>
            <w:left w:val="none" w:sz="0" w:space="0" w:color="auto"/>
            <w:bottom w:val="none" w:sz="0" w:space="0" w:color="auto"/>
            <w:right w:val="none" w:sz="0" w:space="0" w:color="auto"/>
          </w:divBdr>
        </w:div>
        <w:div w:id="1239245748">
          <w:marLeft w:val="0"/>
          <w:marRight w:val="0"/>
          <w:marTop w:val="0"/>
          <w:marBottom w:val="0"/>
          <w:divBdr>
            <w:top w:val="none" w:sz="0" w:space="0" w:color="auto"/>
            <w:left w:val="none" w:sz="0" w:space="0" w:color="auto"/>
            <w:bottom w:val="none" w:sz="0" w:space="0" w:color="auto"/>
            <w:right w:val="none" w:sz="0" w:space="0" w:color="auto"/>
          </w:divBdr>
        </w:div>
        <w:div w:id="1244880411">
          <w:marLeft w:val="0"/>
          <w:marRight w:val="0"/>
          <w:marTop w:val="0"/>
          <w:marBottom w:val="0"/>
          <w:divBdr>
            <w:top w:val="none" w:sz="0" w:space="0" w:color="auto"/>
            <w:left w:val="none" w:sz="0" w:space="0" w:color="auto"/>
            <w:bottom w:val="none" w:sz="0" w:space="0" w:color="auto"/>
            <w:right w:val="none" w:sz="0" w:space="0" w:color="auto"/>
          </w:divBdr>
        </w:div>
        <w:div w:id="1259220215">
          <w:marLeft w:val="0"/>
          <w:marRight w:val="0"/>
          <w:marTop w:val="0"/>
          <w:marBottom w:val="0"/>
          <w:divBdr>
            <w:top w:val="none" w:sz="0" w:space="0" w:color="auto"/>
            <w:left w:val="none" w:sz="0" w:space="0" w:color="auto"/>
            <w:bottom w:val="none" w:sz="0" w:space="0" w:color="auto"/>
            <w:right w:val="none" w:sz="0" w:space="0" w:color="auto"/>
          </w:divBdr>
        </w:div>
        <w:div w:id="1276908895">
          <w:marLeft w:val="0"/>
          <w:marRight w:val="0"/>
          <w:marTop w:val="0"/>
          <w:marBottom w:val="0"/>
          <w:divBdr>
            <w:top w:val="none" w:sz="0" w:space="0" w:color="auto"/>
            <w:left w:val="none" w:sz="0" w:space="0" w:color="auto"/>
            <w:bottom w:val="none" w:sz="0" w:space="0" w:color="auto"/>
            <w:right w:val="none" w:sz="0" w:space="0" w:color="auto"/>
          </w:divBdr>
        </w:div>
        <w:div w:id="1277173355">
          <w:marLeft w:val="0"/>
          <w:marRight w:val="0"/>
          <w:marTop w:val="0"/>
          <w:marBottom w:val="0"/>
          <w:divBdr>
            <w:top w:val="none" w:sz="0" w:space="0" w:color="auto"/>
            <w:left w:val="none" w:sz="0" w:space="0" w:color="auto"/>
            <w:bottom w:val="none" w:sz="0" w:space="0" w:color="auto"/>
            <w:right w:val="none" w:sz="0" w:space="0" w:color="auto"/>
          </w:divBdr>
        </w:div>
        <w:div w:id="1277523796">
          <w:marLeft w:val="0"/>
          <w:marRight w:val="0"/>
          <w:marTop w:val="0"/>
          <w:marBottom w:val="0"/>
          <w:divBdr>
            <w:top w:val="none" w:sz="0" w:space="0" w:color="auto"/>
            <w:left w:val="none" w:sz="0" w:space="0" w:color="auto"/>
            <w:bottom w:val="none" w:sz="0" w:space="0" w:color="auto"/>
            <w:right w:val="none" w:sz="0" w:space="0" w:color="auto"/>
          </w:divBdr>
        </w:div>
        <w:div w:id="1288317299">
          <w:marLeft w:val="0"/>
          <w:marRight w:val="0"/>
          <w:marTop w:val="0"/>
          <w:marBottom w:val="0"/>
          <w:divBdr>
            <w:top w:val="none" w:sz="0" w:space="0" w:color="auto"/>
            <w:left w:val="none" w:sz="0" w:space="0" w:color="auto"/>
            <w:bottom w:val="none" w:sz="0" w:space="0" w:color="auto"/>
            <w:right w:val="none" w:sz="0" w:space="0" w:color="auto"/>
          </w:divBdr>
        </w:div>
        <w:div w:id="1296718831">
          <w:marLeft w:val="0"/>
          <w:marRight w:val="0"/>
          <w:marTop w:val="0"/>
          <w:marBottom w:val="0"/>
          <w:divBdr>
            <w:top w:val="none" w:sz="0" w:space="0" w:color="auto"/>
            <w:left w:val="none" w:sz="0" w:space="0" w:color="auto"/>
            <w:bottom w:val="none" w:sz="0" w:space="0" w:color="auto"/>
            <w:right w:val="none" w:sz="0" w:space="0" w:color="auto"/>
          </w:divBdr>
        </w:div>
        <w:div w:id="1298878268">
          <w:marLeft w:val="0"/>
          <w:marRight w:val="0"/>
          <w:marTop w:val="0"/>
          <w:marBottom w:val="0"/>
          <w:divBdr>
            <w:top w:val="none" w:sz="0" w:space="0" w:color="auto"/>
            <w:left w:val="none" w:sz="0" w:space="0" w:color="auto"/>
            <w:bottom w:val="none" w:sz="0" w:space="0" w:color="auto"/>
            <w:right w:val="none" w:sz="0" w:space="0" w:color="auto"/>
          </w:divBdr>
        </w:div>
        <w:div w:id="1312557911">
          <w:marLeft w:val="0"/>
          <w:marRight w:val="0"/>
          <w:marTop w:val="0"/>
          <w:marBottom w:val="0"/>
          <w:divBdr>
            <w:top w:val="none" w:sz="0" w:space="0" w:color="auto"/>
            <w:left w:val="none" w:sz="0" w:space="0" w:color="auto"/>
            <w:bottom w:val="none" w:sz="0" w:space="0" w:color="auto"/>
            <w:right w:val="none" w:sz="0" w:space="0" w:color="auto"/>
          </w:divBdr>
        </w:div>
        <w:div w:id="1317301718">
          <w:marLeft w:val="0"/>
          <w:marRight w:val="0"/>
          <w:marTop w:val="0"/>
          <w:marBottom w:val="0"/>
          <w:divBdr>
            <w:top w:val="none" w:sz="0" w:space="0" w:color="auto"/>
            <w:left w:val="none" w:sz="0" w:space="0" w:color="auto"/>
            <w:bottom w:val="none" w:sz="0" w:space="0" w:color="auto"/>
            <w:right w:val="none" w:sz="0" w:space="0" w:color="auto"/>
          </w:divBdr>
        </w:div>
        <w:div w:id="1321077929">
          <w:marLeft w:val="0"/>
          <w:marRight w:val="0"/>
          <w:marTop w:val="0"/>
          <w:marBottom w:val="0"/>
          <w:divBdr>
            <w:top w:val="none" w:sz="0" w:space="0" w:color="auto"/>
            <w:left w:val="none" w:sz="0" w:space="0" w:color="auto"/>
            <w:bottom w:val="none" w:sz="0" w:space="0" w:color="auto"/>
            <w:right w:val="none" w:sz="0" w:space="0" w:color="auto"/>
          </w:divBdr>
        </w:div>
        <w:div w:id="1322544742">
          <w:marLeft w:val="0"/>
          <w:marRight w:val="0"/>
          <w:marTop w:val="0"/>
          <w:marBottom w:val="0"/>
          <w:divBdr>
            <w:top w:val="none" w:sz="0" w:space="0" w:color="auto"/>
            <w:left w:val="none" w:sz="0" w:space="0" w:color="auto"/>
            <w:bottom w:val="none" w:sz="0" w:space="0" w:color="auto"/>
            <w:right w:val="none" w:sz="0" w:space="0" w:color="auto"/>
          </w:divBdr>
        </w:div>
        <w:div w:id="1349943029">
          <w:marLeft w:val="0"/>
          <w:marRight w:val="0"/>
          <w:marTop w:val="0"/>
          <w:marBottom w:val="0"/>
          <w:divBdr>
            <w:top w:val="none" w:sz="0" w:space="0" w:color="auto"/>
            <w:left w:val="none" w:sz="0" w:space="0" w:color="auto"/>
            <w:bottom w:val="none" w:sz="0" w:space="0" w:color="auto"/>
            <w:right w:val="none" w:sz="0" w:space="0" w:color="auto"/>
          </w:divBdr>
        </w:div>
        <w:div w:id="1365836448">
          <w:marLeft w:val="0"/>
          <w:marRight w:val="0"/>
          <w:marTop w:val="0"/>
          <w:marBottom w:val="0"/>
          <w:divBdr>
            <w:top w:val="none" w:sz="0" w:space="0" w:color="auto"/>
            <w:left w:val="none" w:sz="0" w:space="0" w:color="auto"/>
            <w:bottom w:val="none" w:sz="0" w:space="0" w:color="auto"/>
            <w:right w:val="none" w:sz="0" w:space="0" w:color="auto"/>
          </w:divBdr>
        </w:div>
        <w:div w:id="1383364307">
          <w:marLeft w:val="0"/>
          <w:marRight w:val="0"/>
          <w:marTop w:val="0"/>
          <w:marBottom w:val="0"/>
          <w:divBdr>
            <w:top w:val="none" w:sz="0" w:space="0" w:color="auto"/>
            <w:left w:val="none" w:sz="0" w:space="0" w:color="auto"/>
            <w:bottom w:val="none" w:sz="0" w:space="0" w:color="auto"/>
            <w:right w:val="none" w:sz="0" w:space="0" w:color="auto"/>
          </w:divBdr>
        </w:div>
        <w:div w:id="1383477721">
          <w:marLeft w:val="0"/>
          <w:marRight w:val="0"/>
          <w:marTop w:val="0"/>
          <w:marBottom w:val="0"/>
          <w:divBdr>
            <w:top w:val="none" w:sz="0" w:space="0" w:color="auto"/>
            <w:left w:val="none" w:sz="0" w:space="0" w:color="auto"/>
            <w:bottom w:val="none" w:sz="0" w:space="0" w:color="auto"/>
            <w:right w:val="none" w:sz="0" w:space="0" w:color="auto"/>
          </w:divBdr>
        </w:div>
        <w:div w:id="1394811730">
          <w:marLeft w:val="0"/>
          <w:marRight w:val="0"/>
          <w:marTop w:val="0"/>
          <w:marBottom w:val="0"/>
          <w:divBdr>
            <w:top w:val="none" w:sz="0" w:space="0" w:color="auto"/>
            <w:left w:val="none" w:sz="0" w:space="0" w:color="auto"/>
            <w:bottom w:val="none" w:sz="0" w:space="0" w:color="auto"/>
            <w:right w:val="none" w:sz="0" w:space="0" w:color="auto"/>
          </w:divBdr>
        </w:div>
        <w:div w:id="1418096992">
          <w:marLeft w:val="0"/>
          <w:marRight w:val="0"/>
          <w:marTop w:val="0"/>
          <w:marBottom w:val="0"/>
          <w:divBdr>
            <w:top w:val="none" w:sz="0" w:space="0" w:color="auto"/>
            <w:left w:val="none" w:sz="0" w:space="0" w:color="auto"/>
            <w:bottom w:val="none" w:sz="0" w:space="0" w:color="auto"/>
            <w:right w:val="none" w:sz="0" w:space="0" w:color="auto"/>
          </w:divBdr>
        </w:div>
        <w:div w:id="1444226497">
          <w:marLeft w:val="0"/>
          <w:marRight w:val="0"/>
          <w:marTop w:val="0"/>
          <w:marBottom w:val="0"/>
          <w:divBdr>
            <w:top w:val="none" w:sz="0" w:space="0" w:color="auto"/>
            <w:left w:val="none" w:sz="0" w:space="0" w:color="auto"/>
            <w:bottom w:val="none" w:sz="0" w:space="0" w:color="auto"/>
            <w:right w:val="none" w:sz="0" w:space="0" w:color="auto"/>
          </w:divBdr>
        </w:div>
        <w:div w:id="1457530742">
          <w:marLeft w:val="0"/>
          <w:marRight w:val="0"/>
          <w:marTop w:val="0"/>
          <w:marBottom w:val="0"/>
          <w:divBdr>
            <w:top w:val="none" w:sz="0" w:space="0" w:color="auto"/>
            <w:left w:val="none" w:sz="0" w:space="0" w:color="auto"/>
            <w:bottom w:val="none" w:sz="0" w:space="0" w:color="auto"/>
            <w:right w:val="none" w:sz="0" w:space="0" w:color="auto"/>
          </w:divBdr>
        </w:div>
        <w:div w:id="1478452190">
          <w:marLeft w:val="0"/>
          <w:marRight w:val="0"/>
          <w:marTop w:val="0"/>
          <w:marBottom w:val="0"/>
          <w:divBdr>
            <w:top w:val="none" w:sz="0" w:space="0" w:color="auto"/>
            <w:left w:val="none" w:sz="0" w:space="0" w:color="auto"/>
            <w:bottom w:val="none" w:sz="0" w:space="0" w:color="auto"/>
            <w:right w:val="none" w:sz="0" w:space="0" w:color="auto"/>
          </w:divBdr>
        </w:div>
        <w:div w:id="1496067226">
          <w:marLeft w:val="0"/>
          <w:marRight w:val="0"/>
          <w:marTop w:val="0"/>
          <w:marBottom w:val="0"/>
          <w:divBdr>
            <w:top w:val="none" w:sz="0" w:space="0" w:color="auto"/>
            <w:left w:val="none" w:sz="0" w:space="0" w:color="auto"/>
            <w:bottom w:val="none" w:sz="0" w:space="0" w:color="auto"/>
            <w:right w:val="none" w:sz="0" w:space="0" w:color="auto"/>
          </w:divBdr>
        </w:div>
        <w:div w:id="1518235335">
          <w:marLeft w:val="0"/>
          <w:marRight w:val="0"/>
          <w:marTop w:val="0"/>
          <w:marBottom w:val="0"/>
          <w:divBdr>
            <w:top w:val="none" w:sz="0" w:space="0" w:color="auto"/>
            <w:left w:val="none" w:sz="0" w:space="0" w:color="auto"/>
            <w:bottom w:val="none" w:sz="0" w:space="0" w:color="auto"/>
            <w:right w:val="none" w:sz="0" w:space="0" w:color="auto"/>
          </w:divBdr>
        </w:div>
        <w:div w:id="1518344362">
          <w:marLeft w:val="0"/>
          <w:marRight w:val="0"/>
          <w:marTop w:val="0"/>
          <w:marBottom w:val="0"/>
          <w:divBdr>
            <w:top w:val="none" w:sz="0" w:space="0" w:color="auto"/>
            <w:left w:val="none" w:sz="0" w:space="0" w:color="auto"/>
            <w:bottom w:val="none" w:sz="0" w:space="0" w:color="auto"/>
            <w:right w:val="none" w:sz="0" w:space="0" w:color="auto"/>
          </w:divBdr>
        </w:div>
        <w:div w:id="1529638813">
          <w:marLeft w:val="0"/>
          <w:marRight w:val="0"/>
          <w:marTop w:val="0"/>
          <w:marBottom w:val="0"/>
          <w:divBdr>
            <w:top w:val="none" w:sz="0" w:space="0" w:color="auto"/>
            <w:left w:val="none" w:sz="0" w:space="0" w:color="auto"/>
            <w:bottom w:val="none" w:sz="0" w:space="0" w:color="auto"/>
            <w:right w:val="none" w:sz="0" w:space="0" w:color="auto"/>
          </w:divBdr>
        </w:div>
        <w:div w:id="1530290584">
          <w:marLeft w:val="0"/>
          <w:marRight w:val="0"/>
          <w:marTop w:val="0"/>
          <w:marBottom w:val="0"/>
          <w:divBdr>
            <w:top w:val="none" w:sz="0" w:space="0" w:color="auto"/>
            <w:left w:val="none" w:sz="0" w:space="0" w:color="auto"/>
            <w:bottom w:val="none" w:sz="0" w:space="0" w:color="auto"/>
            <w:right w:val="none" w:sz="0" w:space="0" w:color="auto"/>
          </w:divBdr>
        </w:div>
        <w:div w:id="1607351203">
          <w:marLeft w:val="0"/>
          <w:marRight w:val="0"/>
          <w:marTop w:val="0"/>
          <w:marBottom w:val="0"/>
          <w:divBdr>
            <w:top w:val="none" w:sz="0" w:space="0" w:color="auto"/>
            <w:left w:val="none" w:sz="0" w:space="0" w:color="auto"/>
            <w:bottom w:val="none" w:sz="0" w:space="0" w:color="auto"/>
            <w:right w:val="none" w:sz="0" w:space="0" w:color="auto"/>
          </w:divBdr>
        </w:div>
        <w:div w:id="1608587013">
          <w:marLeft w:val="0"/>
          <w:marRight w:val="0"/>
          <w:marTop w:val="0"/>
          <w:marBottom w:val="0"/>
          <w:divBdr>
            <w:top w:val="none" w:sz="0" w:space="0" w:color="auto"/>
            <w:left w:val="none" w:sz="0" w:space="0" w:color="auto"/>
            <w:bottom w:val="none" w:sz="0" w:space="0" w:color="auto"/>
            <w:right w:val="none" w:sz="0" w:space="0" w:color="auto"/>
          </w:divBdr>
        </w:div>
        <w:div w:id="1639527359">
          <w:marLeft w:val="0"/>
          <w:marRight w:val="0"/>
          <w:marTop w:val="0"/>
          <w:marBottom w:val="0"/>
          <w:divBdr>
            <w:top w:val="none" w:sz="0" w:space="0" w:color="auto"/>
            <w:left w:val="none" w:sz="0" w:space="0" w:color="auto"/>
            <w:bottom w:val="none" w:sz="0" w:space="0" w:color="auto"/>
            <w:right w:val="none" w:sz="0" w:space="0" w:color="auto"/>
          </w:divBdr>
        </w:div>
        <w:div w:id="1648171934">
          <w:marLeft w:val="0"/>
          <w:marRight w:val="0"/>
          <w:marTop w:val="0"/>
          <w:marBottom w:val="0"/>
          <w:divBdr>
            <w:top w:val="none" w:sz="0" w:space="0" w:color="auto"/>
            <w:left w:val="none" w:sz="0" w:space="0" w:color="auto"/>
            <w:bottom w:val="none" w:sz="0" w:space="0" w:color="auto"/>
            <w:right w:val="none" w:sz="0" w:space="0" w:color="auto"/>
          </w:divBdr>
        </w:div>
        <w:div w:id="1655063839">
          <w:marLeft w:val="0"/>
          <w:marRight w:val="0"/>
          <w:marTop w:val="0"/>
          <w:marBottom w:val="0"/>
          <w:divBdr>
            <w:top w:val="none" w:sz="0" w:space="0" w:color="auto"/>
            <w:left w:val="none" w:sz="0" w:space="0" w:color="auto"/>
            <w:bottom w:val="none" w:sz="0" w:space="0" w:color="auto"/>
            <w:right w:val="none" w:sz="0" w:space="0" w:color="auto"/>
          </w:divBdr>
        </w:div>
        <w:div w:id="1680232486">
          <w:marLeft w:val="0"/>
          <w:marRight w:val="0"/>
          <w:marTop w:val="0"/>
          <w:marBottom w:val="0"/>
          <w:divBdr>
            <w:top w:val="none" w:sz="0" w:space="0" w:color="auto"/>
            <w:left w:val="none" w:sz="0" w:space="0" w:color="auto"/>
            <w:bottom w:val="none" w:sz="0" w:space="0" w:color="auto"/>
            <w:right w:val="none" w:sz="0" w:space="0" w:color="auto"/>
          </w:divBdr>
        </w:div>
        <w:div w:id="1684896159">
          <w:marLeft w:val="0"/>
          <w:marRight w:val="0"/>
          <w:marTop w:val="0"/>
          <w:marBottom w:val="0"/>
          <w:divBdr>
            <w:top w:val="none" w:sz="0" w:space="0" w:color="auto"/>
            <w:left w:val="none" w:sz="0" w:space="0" w:color="auto"/>
            <w:bottom w:val="none" w:sz="0" w:space="0" w:color="auto"/>
            <w:right w:val="none" w:sz="0" w:space="0" w:color="auto"/>
          </w:divBdr>
        </w:div>
        <w:div w:id="1703821191">
          <w:marLeft w:val="0"/>
          <w:marRight w:val="0"/>
          <w:marTop w:val="0"/>
          <w:marBottom w:val="0"/>
          <w:divBdr>
            <w:top w:val="none" w:sz="0" w:space="0" w:color="auto"/>
            <w:left w:val="none" w:sz="0" w:space="0" w:color="auto"/>
            <w:bottom w:val="none" w:sz="0" w:space="0" w:color="auto"/>
            <w:right w:val="none" w:sz="0" w:space="0" w:color="auto"/>
          </w:divBdr>
        </w:div>
        <w:div w:id="1724399859">
          <w:marLeft w:val="0"/>
          <w:marRight w:val="0"/>
          <w:marTop w:val="0"/>
          <w:marBottom w:val="0"/>
          <w:divBdr>
            <w:top w:val="none" w:sz="0" w:space="0" w:color="auto"/>
            <w:left w:val="none" w:sz="0" w:space="0" w:color="auto"/>
            <w:bottom w:val="none" w:sz="0" w:space="0" w:color="auto"/>
            <w:right w:val="none" w:sz="0" w:space="0" w:color="auto"/>
          </w:divBdr>
        </w:div>
        <w:div w:id="1736005350">
          <w:marLeft w:val="0"/>
          <w:marRight w:val="0"/>
          <w:marTop w:val="0"/>
          <w:marBottom w:val="0"/>
          <w:divBdr>
            <w:top w:val="none" w:sz="0" w:space="0" w:color="auto"/>
            <w:left w:val="none" w:sz="0" w:space="0" w:color="auto"/>
            <w:bottom w:val="none" w:sz="0" w:space="0" w:color="auto"/>
            <w:right w:val="none" w:sz="0" w:space="0" w:color="auto"/>
          </w:divBdr>
        </w:div>
        <w:div w:id="1737703865">
          <w:marLeft w:val="0"/>
          <w:marRight w:val="0"/>
          <w:marTop w:val="0"/>
          <w:marBottom w:val="0"/>
          <w:divBdr>
            <w:top w:val="none" w:sz="0" w:space="0" w:color="auto"/>
            <w:left w:val="none" w:sz="0" w:space="0" w:color="auto"/>
            <w:bottom w:val="none" w:sz="0" w:space="0" w:color="auto"/>
            <w:right w:val="none" w:sz="0" w:space="0" w:color="auto"/>
          </w:divBdr>
        </w:div>
        <w:div w:id="1756244306">
          <w:marLeft w:val="0"/>
          <w:marRight w:val="0"/>
          <w:marTop w:val="0"/>
          <w:marBottom w:val="0"/>
          <w:divBdr>
            <w:top w:val="none" w:sz="0" w:space="0" w:color="auto"/>
            <w:left w:val="none" w:sz="0" w:space="0" w:color="auto"/>
            <w:bottom w:val="none" w:sz="0" w:space="0" w:color="auto"/>
            <w:right w:val="none" w:sz="0" w:space="0" w:color="auto"/>
          </w:divBdr>
        </w:div>
        <w:div w:id="1763447588">
          <w:marLeft w:val="0"/>
          <w:marRight w:val="0"/>
          <w:marTop w:val="0"/>
          <w:marBottom w:val="0"/>
          <w:divBdr>
            <w:top w:val="none" w:sz="0" w:space="0" w:color="auto"/>
            <w:left w:val="none" w:sz="0" w:space="0" w:color="auto"/>
            <w:bottom w:val="none" w:sz="0" w:space="0" w:color="auto"/>
            <w:right w:val="none" w:sz="0" w:space="0" w:color="auto"/>
          </w:divBdr>
        </w:div>
        <w:div w:id="1768424679">
          <w:marLeft w:val="0"/>
          <w:marRight w:val="0"/>
          <w:marTop w:val="0"/>
          <w:marBottom w:val="0"/>
          <w:divBdr>
            <w:top w:val="none" w:sz="0" w:space="0" w:color="auto"/>
            <w:left w:val="none" w:sz="0" w:space="0" w:color="auto"/>
            <w:bottom w:val="none" w:sz="0" w:space="0" w:color="auto"/>
            <w:right w:val="none" w:sz="0" w:space="0" w:color="auto"/>
          </w:divBdr>
        </w:div>
        <w:div w:id="1787188211">
          <w:marLeft w:val="0"/>
          <w:marRight w:val="0"/>
          <w:marTop w:val="0"/>
          <w:marBottom w:val="0"/>
          <w:divBdr>
            <w:top w:val="none" w:sz="0" w:space="0" w:color="auto"/>
            <w:left w:val="none" w:sz="0" w:space="0" w:color="auto"/>
            <w:bottom w:val="none" w:sz="0" w:space="0" w:color="auto"/>
            <w:right w:val="none" w:sz="0" w:space="0" w:color="auto"/>
          </w:divBdr>
        </w:div>
        <w:div w:id="1799714129">
          <w:marLeft w:val="0"/>
          <w:marRight w:val="0"/>
          <w:marTop w:val="0"/>
          <w:marBottom w:val="0"/>
          <w:divBdr>
            <w:top w:val="none" w:sz="0" w:space="0" w:color="auto"/>
            <w:left w:val="none" w:sz="0" w:space="0" w:color="auto"/>
            <w:bottom w:val="none" w:sz="0" w:space="0" w:color="auto"/>
            <w:right w:val="none" w:sz="0" w:space="0" w:color="auto"/>
          </w:divBdr>
        </w:div>
        <w:div w:id="1803384144">
          <w:marLeft w:val="0"/>
          <w:marRight w:val="0"/>
          <w:marTop w:val="0"/>
          <w:marBottom w:val="0"/>
          <w:divBdr>
            <w:top w:val="none" w:sz="0" w:space="0" w:color="auto"/>
            <w:left w:val="none" w:sz="0" w:space="0" w:color="auto"/>
            <w:bottom w:val="none" w:sz="0" w:space="0" w:color="auto"/>
            <w:right w:val="none" w:sz="0" w:space="0" w:color="auto"/>
          </w:divBdr>
        </w:div>
        <w:div w:id="1834683680">
          <w:marLeft w:val="0"/>
          <w:marRight w:val="0"/>
          <w:marTop w:val="0"/>
          <w:marBottom w:val="0"/>
          <w:divBdr>
            <w:top w:val="none" w:sz="0" w:space="0" w:color="auto"/>
            <w:left w:val="none" w:sz="0" w:space="0" w:color="auto"/>
            <w:bottom w:val="none" w:sz="0" w:space="0" w:color="auto"/>
            <w:right w:val="none" w:sz="0" w:space="0" w:color="auto"/>
          </w:divBdr>
        </w:div>
        <w:div w:id="1839074442">
          <w:marLeft w:val="0"/>
          <w:marRight w:val="0"/>
          <w:marTop w:val="0"/>
          <w:marBottom w:val="0"/>
          <w:divBdr>
            <w:top w:val="none" w:sz="0" w:space="0" w:color="auto"/>
            <w:left w:val="none" w:sz="0" w:space="0" w:color="auto"/>
            <w:bottom w:val="none" w:sz="0" w:space="0" w:color="auto"/>
            <w:right w:val="none" w:sz="0" w:space="0" w:color="auto"/>
          </w:divBdr>
        </w:div>
        <w:div w:id="1845825190">
          <w:marLeft w:val="0"/>
          <w:marRight w:val="0"/>
          <w:marTop w:val="0"/>
          <w:marBottom w:val="0"/>
          <w:divBdr>
            <w:top w:val="none" w:sz="0" w:space="0" w:color="auto"/>
            <w:left w:val="none" w:sz="0" w:space="0" w:color="auto"/>
            <w:bottom w:val="none" w:sz="0" w:space="0" w:color="auto"/>
            <w:right w:val="none" w:sz="0" w:space="0" w:color="auto"/>
          </w:divBdr>
        </w:div>
        <w:div w:id="1846935555">
          <w:marLeft w:val="0"/>
          <w:marRight w:val="0"/>
          <w:marTop w:val="0"/>
          <w:marBottom w:val="0"/>
          <w:divBdr>
            <w:top w:val="none" w:sz="0" w:space="0" w:color="auto"/>
            <w:left w:val="none" w:sz="0" w:space="0" w:color="auto"/>
            <w:bottom w:val="none" w:sz="0" w:space="0" w:color="auto"/>
            <w:right w:val="none" w:sz="0" w:space="0" w:color="auto"/>
          </w:divBdr>
        </w:div>
        <w:div w:id="1853183518">
          <w:marLeft w:val="0"/>
          <w:marRight w:val="0"/>
          <w:marTop w:val="0"/>
          <w:marBottom w:val="0"/>
          <w:divBdr>
            <w:top w:val="none" w:sz="0" w:space="0" w:color="auto"/>
            <w:left w:val="none" w:sz="0" w:space="0" w:color="auto"/>
            <w:bottom w:val="none" w:sz="0" w:space="0" w:color="auto"/>
            <w:right w:val="none" w:sz="0" w:space="0" w:color="auto"/>
          </w:divBdr>
        </w:div>
        <w:div w:id="1872911478">
          <w:marLeft w:val="0"/>
          <w:marRight w:val="0"/>
          <w:marTop w:val="0"/>
          <w:marBottom w:val="0"/>
          <w:divBdr>
            <w:top w:val="none" w:sz="0" w:space="0" w:color="auto"/>
            <w:left w:val="none" w:sz="0" w:space="0" w:color="auto"/>
            <w:bottom w:val="none" w:sz="0" w:space="0" w:color="auto"/>
            <w:right w:val="none" w:sz="0" w:space="0" w:color="auto"/>
          </w:divBdr>
        </w:div>
        <w:div w:id="1893733167">
          <w:marLeft w:val="0"/>
          <w:marRight w:val="0"/>
          <w:marTop w:val="0"/>
          <w:marBottom w:val="0"/>
          <w:divBdr>
            <w:top w:val="none" w:sz="0" w:space="0" w:color="auto"/>
            <w:left w:val="none" w:sz="0" w:space="0" w:color="auto"/>
            <w:bottom w:val="none" w:sz="0" w:space="0" w:color="auto"/>
            <w:right w:val="none" w:sz="0" w:space="0" w:color="auto"/>
          </w:divBdr>
        </w:div>
        <w:div w:id="1915816180">
          <w:marLeft w:val="0"/>
          <w:marRight w:val="0"/>
          <w:marTop w:val="0"/>
          <w:marBottom w:val="0"/>
          <w:divBdr>
            <w:top w:val="none" w:sz="0" w:space="0" w:color="auto"/>
            <w:left w:val="none" w:sz="0" w:space="0" w:color="auto"/>
            <w:bottom w:val="none" w:sz="0" w:space="0" w:color="auto"/>
            <w:right w:val="none" w:sz="0" w:space="0" w:color="auto"/>
          </w:divBdr>
        </w:div>
        <w:div w:id="1916931118">
          <w:marLeft w:val="0"/>
          <w:marRight w:val="0"/>
          <w:marTop w:val="0"/>
          <w:marBottom w:val="0"/>
          <w:divBdr>
            <w:top w:val="none" w:sz="0" w:space="0" w:color="auto"/>
            <w:left w:val="none" w:sz="0" w:space="0" w:color="auto"/>
            <w:bottom w:val="none" w:sz="0" w:space="0" w:color="auto"/>
            <w:right w:val="none" w:sz="0" w:space="0" w:color="auto"/>
          </w:divBdr>
        </w:div>
        <w:div w:id="1919367563">
          <w:marLeft w:val="0"/>
          <w:marRight w:val="0"/>
          <w:marTop w:val="0"/>
          <w:marBottom w:val="0"/>
          <w:divBdr>
            <w:top w:val="none" w:sz="0" w:space="0" w:color="auto"/>
            <w:left w:val="none" w:sz="0" w:space="0" w:color="auto"/>
            <w:bottom w:val="none" w:sz="0" w:space="0" w:color="auto"/>
            <w:right w:val="none" w:sz="0" w:space="0" w:color="auto"/>
          </w:divBdr>
        </w:div>
        <w:div w:id="1951933965">
          <w:marLeft w:val="0"/>
          <w:marRight w:val="0"/>
          <w:marTop w:val="0"/>
          <w:marBottom w:val="0"/>
          <w:divBdr>
            <w:top w:val="none" w:sz="0" w:space="0" w:color="auto"/>
            <w:left w:val="none" w:sz="0" w:space="0" w:color="auto"/>
            <w:bottom w:val="none" w:sz="0" w:space="0" w:color="auto"/>
            <w:right w:val="none" w:sz="0" w:space="0" w:color="auto"/>
          </w:divBdr>
        </w:div>
        <w:div w:id="1953127538">
          <w:marLeft w:val="0"/>
          <w:marRight w:val="0"/>
          <w:marTop w:val="0"/>
          <w:marBottom w:val="0"/>
          <w:divBdr>
            <w:top w:val="none" w:sz="0" w:space="0" w:color="auto"/>
            <w:left w:val="none" w:sz="0" w:space="0" w:color="auto"/>
            <w:bottom w:val="none" w:sz="0" w:space="0" w:color="auto"/>
            <w:right w:val="none" w:sz="0" w:space="0" w:color="auto"/>
          </w:divBdr>
        </w:div>
        <w:div w:id="1955088769">
          <w:marLeft w:val="0"/>
          <w:marRight w:val="0"/>
          <w:marTop w:val="0"/>
          <w:marBottom w:val="0"/>
          <w:divBdr>
            <w:top w:val="none" w:sz="0" w:space="0" w:color="auto"/>
            <w:left w:val="none" w:sz="0" w:space="0" w:color="auto"/>
            <w:bottom w:val="none" w:sz="0" w:space="0" w:color="auto"/>
            <w:right w:val="none" w:sz="0" w:space="0" w:color="auto"/>
          </w:divBdr>
        </w:div>
        <w:div w:id="1961764358">
          <w:marLeft w:val="0"/>
          <w:marRight w:val="0"/>
          <w:marTop w:val="0"/>
          <w:marBottom w:val="0"/>
          <w:divBdr>
            <w:top w:val="none" w:sz="0" w:space="0" w:color="auto"/>
            <w:left w:val="none" w:sz="0" w:space="0" w:color="auto"/>
            <w:bottom w:val="none" w:sz="0" w:space="0" w:color="auto"/>
            <w:right w:val="none" w:sz="0" w:space="0" w:color="auto"/>
          </w:divBdr>
        </w:div>
        <w:div w:id="1989557482">
          <w:marLeft w:val="0"/>
          <w:marRight w:val="0"/>
          <w:marTop w:val="0"/>
          <w:marBottom w:val="0"/>
          <w:divBdr>
            <w:top w:val="none" w:sz="0" w:space="0" w:color="auto"/>
            <w:left w:val="none" w:sz="0" w:space="0" w:color="auto"/>
            <w:bottom w:val="none" w:sz="0" w:space="0" w:color="auto"/>
            <w:right w:val="none" w:sz="0" w:space="0" w:color="auto"/>
          </w:divBdr>
        </w:div>
        <w:div w:id="1990668093">
          <w:marLeft w:val="0"/>
          <w:marRight w:val="0"/>
          <w:marTop w:val="0"/>
          <w:marBottom w:val="0"/>
          <w:divBdr>
            <w:top w:val="none" w:sz="0" w:space="0" w:color="auto"/>
            <w:left w:val="none" w:sz="0" w:space="0" w:color="auto"/>
            <w:bottom w:val="none" w:sz="0" w:space="0" w:color="auto"/>
            <w:right w:val="none" w:sz="0" w:space="0" w:color="auto"/>
          </w:divBdr>
        </w:div>
        <w:div w:id="2000116203">
          <w:marLeft w:val="0"/>
          <w:marRight w:val="0"/>
          <w:marTop w:val="0"/>
          <w:marBottom w:val="0"/>
          <w:divBdr>
            <w:top w:val="none" w:sz="0" w:space="0" w:color="auto"/>
            <w:left w:val="none" w:sz="0" w:space="0" w:color="auto"/>
            <w:bottom w:val="none" w:sz="0" w:space="0" w:color="auto"/>
            <w:right w:val="none" w:sz="0" w:space="0" w:color="auto"/>
          </w:divBdr>
        </w:div>
        <w:div w:id="2000696584">
          <w:marLeft w:val="0"/>
          <w:marRight w:val="0"/>
          <w:marTop w:val="0"/>
          <w:marBottom w:val="0"/>
          <w:divBdr>
            <w:top w:val="none" w:sz="0" w:space="0" w:color="auto"/>
            <w:left w:val="none" w:sz="0" w:space="0" w:color="auto"/>
            <w:bottom w:val="none" w:sz="0" w:space="0" w:color="auto"/>
            <w:right w:val="none" w:sz="0" w:space="0" w:color="auto"/>
          </w:divBdr>
        </w:div>
        <w:div w:id="2001500627">
          <w:marLeft w:val="0"/>
          <w:marRight w:val="0"/>
          <w:marTop w:val="0"/>
          <w:marBottom w:val="0"/>
          <w:divBdr>
            <w:top w:val="none" w:sz="0" w:space="0" w:color="auto"/>
            <w:left w:val="none" w:sz="0" w:space="0" w:color="auto"/>
            <w:bottom w:val="none" w:sz="0" w:space="0" w:color="auto"/>
            <w:right w:val="none" w:sz="0" w:space="0" w:color="auto"/>
          </w:divBdr>
        </w:div>
        <w:div w:id="2028483850">
          <w:marLeft w:val="0"/>
          <w:marRight w:val="0"/>
          <w:marTop w:val="0"/>
          <w:marBottom w:val="0"/>
          <w:divBdr>
            <w:top w:val="none" w:sz="0" w:space="0" w:color="auto"/>
            <w:left w:val="none" w:sz="0" w:space="0" w:color="auto"/>
            <w:bottom w:val="none" w:sz="0" w:space="0" w:color="auto"/>
            <w:right w:val="none" w:sz="0" w:space="0" w:color="auto"/>
          </w:divBdr>
        </w:div>
        <w:div w:id="2056658856">
          <w:marLeft w:val="0"/>
          <w:marRight w:val="0"/>
          <w:marTop w:val="0"/>
          <w:marBottom w:val="0"/>
          <w:divBdr>
            <w:top w:val="none" w:sz="0" w:space="0" w:color="auto"/>
            <w:left w:val="none" w:sz="0" w:space="0" w:color="auto"/>
            <w:bottom w:val="none" w:sz="0" w:space="0" w:color="auto"/>
            <w:right w:val="none" w:sz="0" w:space="0" w:color="auto"/>
          </w:divBdr>
        </w:div>
        <w:div w:id="2069836583">
          <w:marLeft w:val="0"/>
          <w:marRight w:val="0"/>
          <w:marTop w:val="0"/>
          <w:marBottom w:val="0"/>
          <w:divBdr>
            <w:top w:val="none" w:sz="0" w:space="0" w:color="auto"/>
            <w:left w:val="none" w:sz="0" w:space="0" w:color="auto"/>
            <w:bottom w:val="none" w:sz="0" w:space="0" w:color="auto"/>
            <w:right w:val="none" w:sz="0" w:space="0" w:color="auto"/>
          </w:divBdr>
        </w:div>
        <w:div w:id="2092386120">
          <w:marLeft w:val="0"/>
          <w:marRight w:val="0"/>
          <w:marTop w:val="0"/>
          <w:marBottom w:val="0"/>
          <w:divBdr>
            <w:top w:val="none" w:sz="0" w:space="0" w:color="auto"/>
            <w:left w:val="none" w:sz="0" w:space="0" w:color="auto"/>
            <w:bottom w:val="none" w:sz="0" w:space="0" w:color="auto"/>
            <w:right w:val="none" w:sz="0" w:space="0" w:color="auto"/>
          </w:divBdr>
        </w:div>
        <w:div w:id="2095855174">
          <w:marLeft w:val="0"/>
          <w:marRight w:val="0"/>
          <w:marTop w:val="0"/>
          <w:marBottom w:val="0"/>
          <w:divBdr>
            <w:top w:val="none" w:sz="0" w:space="0" w:color="auto"/>
            <w:left w:val="none" w:sz="0" w:space="0" w:color="auto"/>
            <w:bottom w:val="none" w:sz="0" w:space="0" w:color="auto"/>
            <w:right w:val="none" w:sz="0" w:space="0" w:color="auto"/>
          </w:divBdr>
        </w:div>
        <w:div w:id="2102485250">
          <w:marLeft w:val="0"/>
          <w:marRight w:val="0"/>
          <w:marTop w:val="0"/>
          <w:marBottom w:val="0"/>
          <w:divBdr>
            <w:top w:val="none" w:sz="0" w:space="0" w:color="auto"/>
            <w:left w:val="none" w:sz="0" w:space="0" w:color="auto"/>
            <w:bottom w:val="none" w:sz="0" w:space="0" w:color="auto"/>
            <w:right w:val="none" w:sz="0" w:space="0" w:color="auto"/>
          </w:divBdr>
        </w:div>
        <w:div w:id="2109885813">
          <w:marLeft w:val="0"/>
          <w:marRight w:val="0"/>
          <w:marTop w:val="0"/>
          <w:marBottom w:val="0"/>
          <w:divBdr>
            <w:top w:val="none" w:sz="0" w:space="0" w:color="auto"/>
            <w:left w:val="none" w:sz="0" w:space="0" w:color="auto"/>
            <w:bottom w:val="none" w:sz="0" w:space="0" w:color="auto"/>
            <w:right w:val="none" w:sz="0" w:space="0" w:color="auto"/>
          </w:divBdr>
        </w:div>
        <w:div w:id="2109887260">
          <w:marLeft w:val="0"/>
          <w:marRight w:val="0"/>
          <w:marTop w:val="0"/>
          <w:marBottom w:val="0"/>
          <w:divBdr>
            <w:top w:val="none" w:sz="0" w:space="0" w:color="auto"/>
            <w:left w:val="none" w:sz="0" w:space="0" w:color="auto"/>
            <w:bottom w:val="none" w:sz="0" w:space="0" w:color="auto"/>
            <w:right w:val="none" w:sz="0" w:space="0" w:color="auto"/>
          </w:divBdr>
        </w:div>
        <w:div w:id="2116358843">
          <w:marLeft w:val="0"/>
          <w:marRight w:val="0"/>
          <w:marTop w:val="0"/>
          <w:marBottom w:val="0"/>
          <w:divBdr>
            <w:top w:val="none" w:sz="0" w:space="0" w:color="auto"/>
            <w:left w:val="none" w:sz="0" w:space="0" w:color="auto"/>
            <w:bottom w:val="none" w:sz="0" w:space="0" w:color="auto"/>
            <w:right w:val="none" w:sz="0" w:space="0" w:color="auto"/>
          </w:divBdr>
        </w:div>
        <w:div w:id="2126849783">
          <w:marLeft w:val="0"/>
          <w:marRight w:val="0"/>
          <w:marTop w:val="0"/>
          <w:marBottom w:val="0"/>
          <w:divBdr>
            <w:top w:val="none" w:sz="0" w:space="0" w:color="auto"/>
            <w:left w:val="none" w:sz="0" w:space="0" w:color="auto"/>
            <w:bottom w:val="none" w:sz="0" w:space="0" w:color="auto"/>
            <w:right w:val="none" w:sz="0" w:space="0" w:color="auto"/>
          </w:divBdr>
        </w:div>
        <w:div w:id="2147118824">
          <w:marLeft w:val="0"/>
          <w:marRight w:val="0"/>
          <w:marTop w:val="0"/>
          <w:marBottom w:val="0"/>
          <w:divBdr>
            <w:top w:val="none" w:sz="0" w:space="0" w:color="auto"/>
            <w:left w:val="none" w:sz="0" w:space="0" w:color="auto"/>
            <w:bottom w:val="none" w:sz="0" w:space="0" w:color="auto"/>
            <w:right w:val="none" w:sz="0" w:space="0" w:color="auto"/>
          </w:divBdr>
        </w:div>
      </w:divsChild>
    </w:div>
    <w:div w:id="1815367423">
      <w:bodyDiv w:val="1"/>
      <w:marLeft w:val="0"/>
      <w:marRight w:val="0"/>
      <w:marTop w:val="0"/>
      <w:marBottom w:val="0"/>
      <w:divBdr>
        <w:top w:val="none" w:sz="0" w:space="0" w:color="auto"/>
        <w:left w:val="none" w:sz="0" w:space="0" w:color="auto"/>
        <w:bottom w:val="none" w:sz="0" w:space="0" w:color="auto"/>
        <w:right w:val="none" w:sz="0" w:space="0" w:color="auto"/>
      </w:divBdr>
    </w:div>
    <w:div w:id="2130584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0.png"/><Relationship Id="rId18" Type="http://schemas.openxmlformats.org/officeDocument/2006/relationships/hyperlink" Target="https://www.klepp.kommune.no/" TargetMode="Externa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hyperlink" Target="http://www.udir.no/globalassets/upload/rapporter/2011/5/nifu_mobbing.pdf"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system32\%7b802B30A8-C35B-B145-AEAA-1E84099BEE01%7dtf16392138.dotx" TargetMode="External"/></Relationships>
</file>

<file path=word/theme/theme1.xml><?xml version="1.0" encoding="utf-8"?>
<a:theme xmlns:a="http://schemas.openxmlformats.org/drawingml/2006/main" name="Theme1">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Trygge på at dei vaksne ser dei og passar på rause ved å inkludera alle og ta vare på kvarandre• modige ved å stå opp for seg sjølv og hjelpa ein venn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346C898873E1D04EBB50C5A839E1FAA8" ma:contentTypeVersion="29" ma:contentTypeDescription="Opprett et nytt dokument." ma:contentTypeScope="" ma:versionID="8ca1c484412e548c46b8582100343fa3">
  <xsd:schema xmlns:xsd="http://www.w3.org/2001/XMLSchema" xmlns:xs="http://www.w3.org/2001/XMLSchema" xmlns:p="http://schemas.microsoft.com/office/2006/metadata/properties" xmlns:ns2="ddf619cb-f903-40c1-b501-14e0f448ed63" targetNamespace="http://schemas.microsoft.com/office/2006/metadata/properties" ma:root="true" ma:fieldsID="01aa322d12b81d51a6c5455e12706fa7" ns2:_="">
    <xsd:import namespace="ddf619cb-f903-40c1-b501-14e0f448ed63"/>
    <xsd:element name="properties">
      <xsd:complexType>
        <xsd:sequence>
          <xsd:element name="documentManagement">
            <xsd:complexType>
              <xsd:all>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Distribution_Groups" minOccurs="0"/>
                <xsd:element ref="ns2:LMS_Mapping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f619cb-f903-40c1-b501-14e0f448ed63" elementFormDefault="qualified">
    <xsd:import namespace="http://schemas.microsoft.com/office/2006/documentManagement/types"/>
    <xsd:import namespace="http://schemas.microsoft.com/office/infopath/2007/PartnerControls"/>
    <xsd:element name="NotebookType" ma:index="8" nillable="true" ma:displayName="Notebook Type" ma:internalName="NotebookType">
      <xsd:simpleType>
        <xsd:restriction base="dms:Text"/>
      </xsd:simpleType>
    </xsd:element>
    <xsd:element name="FolderType" ma:index="9" nillable="true" ma:displayName="Folder Type" ma:internalName="FolderType">
      <xsd:simpleType>
        <xsd:restriction base="dms:Text"/>
      </xsd:simpleType>
    </xsd:element>
    <xsd:element name="CultureName" ma:index="10" nillable="true" ma:displayName="Culture Name" ma:internalName="CultureName">
      <xsd:simpleType>
        <xsd:restriction base="dms:Text"/>
      </xsd:simpleType>
    </xsd:element>
    <xsd:element name="AppVersion" ma:index="11" nillable="true" ma:displayName="App Version" ma:internalName="AppVersion">
      <xsd:simpleType>
        <xsd:restriction base="dms:Text"/>
      </xsd:simpleType>
    </xsd:element>
    <xsd:element name="TeamsChannelId" ma:index="12" nillable="true" ma:displayName="Teams Channel Id" ma:internalName="TeamsChannelId">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4" nillable="true" ma:displayName="Math Settings" ma:internalName="Math_Settings">
      <xsd:simpleType>
        <xsd:restriction base="dms:Text"/>
      </xsd:simpleType>
    </xsd:element>
    <xsd:element name="DefaultSectionNames" ma:index="15" nillable="true" ma:displayName="Default Section Names" ma:internalName="DefaultSectionNames">
      <xsd:simpleType>
        <xsd:restriction base="dms:Note">
          <xsd:maxLength value="255"/>
        </xsd:restriction>
      </xsd:simpleType>
    </xsd:element>
    <xsd:element name="Templates" ma:index="16" nillable="true" ma:displayName="Templates" ma:internalName="Templates">
      <xsd:simpleType>
        <xsd:restriction base="dms:Note">
          <xsd:maxLength value="255"/>
        </xsd:restriction>
      </xsd:simpleType>
    </xsd:element>
    <xsd:element name="Leaders" ma:index="17"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18"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19"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0" nillable="true" ma:displayName="Distribution Groups" ma:internalName="Distribution_Groups">
      <xsd:simpleType>
        <xsd:restriction base="dms:Note">
          <xsd:maxLength value="255"/>
        </xsd:restriction>
      </xsd:simpleType>
    </xsd:element>
    <xsd:element name="LMS_Mappings" ma:index="21" nillable="true" ma:displayName="LMS Mappings" ma:internalName="LMS_Mappings">
      <xsd:simpleType>
        <xsd:restriction base="dms:Note">
          <xsd:maxLength value="255"/>
        </xsd:restriction>
      </xsd:simple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DateTaken" ma:index="30" nillable="true" ma:displayName="MediaServiceDateTaken" ma:hidden="true" ma:internalName="MediaServiceDateTaken" ma:readOnly="true">
      <xsd:simpleType>
        <xsd:restriction base="dms:Text"/>
      </xsd:simpleType>
    </xsd:element>
    <xsd:element name="MediaServiceAutoTags" ma:index="31" nillable="true" ma:displayName="Tags" ma:internalName="MediaServiceAutoTags"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ServiceAutoKeyPoints" ma:index="35" nillable="true" ma:displayName="MediaServiceAutoKeyPoints" ma:hidden="true" ma:internalName="MediaServiceAutoKeyPoints" ma:readOnly="true">
      <xsd:simpleType>
        <xsd:restriction base="dms:Note"/>
      </xsd:simpleType>
    </xsd:element>
    <xsd:element name="MediaServiceKeyPoints" ma:index="3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NotebookType xmlns="ddf619cb-f903-40c1-b501-14e0f448ed63" xsi:nil="true"/>
    <Leaders xmlns="ddf619cb-f903-40c1-b501-14e0f448ed63">
      <UserInfo>
        <DisplayName/>
        <AccountId xsi:nil="true"/>
        <AccountType/>
      </UserInfo>
    </Leaders>
    <Member_Groups xmlns="ddf619cb-f903-40c1-b501-14e0f448ed63">
      <UserInfo>
        <DisplayName/>
        <AccountId xsi:nil="true"/>
        <AccountType/>
      </UserInfo>
    </Member_Groups>
    <FolderType xmlns="ddf619cb-f903-40c1-b501-14e0f448ed63" xsi:nil="true"/>
    <Distribution_Groups xmlns="ddf619cb-f903-40c1-b501-14e0f448ed63" xsi:nil="true"/>
    <Templates xmlns="ddf619cb-f903-40c1-b501-14e0f448ed63" xsi:nil="true"/>
    <Members xmlns="ddf619cb-f903-40c1-b501-14e0f448ed63">
      <UserInfo>
        <DisplayName/>
        <AccountId xsi:nil="true"/>
        <AccountType/>
      </UserInfo>
    </Members>
    <Self_Registration_Enabled xmlns="ddf619cb-f903-40c1-b501-14e0f448ed63" xsi:nil="true"/>
    <Is_Collaboration_Space_Locked xmlns="ddf619cb-f903-40c1-b501-14e0f448ed63" xsi:nil="true"/>
    <LMS_Mappings xmlns="ddf619cb-f903-40c1-b501-14e0f448ed63" xsi:nil="true"/>
    <CultureName xmlns="ddf619cb-f903-40c1-b501-14e0f448ed63" xsi:nil="true"/>
    <DefaultSectionNames xmlns="ddf619cb-f903-40c1-b501-14e0f448ed63" xsi:nil="true"/>
    <Invited_Members xmlns="ddf619cb-f903-40c1-b501-14e0f448ed63" xsi:nil="true"/>
    <Invited_Leaders xmlns="ddf619cb-f903-40c1-b501-14e0f448ed63" xsi:nil="true"/>
    <IsNotebookLocked xmlns="ddf619cb-f903-40c1-b501-14e0f448ed63" xsi:nil="true"/>
    <AppVersion xmlns="ddf619cb-f903-40c1-b501-14e0f448ed63" xsi:nil="true"/>
    <TeamsChannelId xmlns="ddf619cb-f903-40c1-b501-14e0f448ed63" xsi:nil="true"/>
    <Owner xmlns="ddf619cb-f903-40c1-b501-14e0f448ed63">
      <UserInfo>
        <DisplayName/>
        <AccountId xsi:nil="true"/>
        <AccountType/>
      </UserInfo>
    </Owner>
    <Math_Settings xmlns="ddf619cb-f903-40c1-b501-14e0f448ed63" xsi:nil="true"/>
    <Has_Leaders_Only_SectionGroup xmlns="ddf619cb-f903-40c1-b501-14e0f448ed63"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97AB06D-B772-4479-9D9A-8B8C331CE0B6}">
  <ds:schemaRefs>
    <ds:schemaRef ds:uri="http://schemas.openxmlformats.org/officeDocument/2006/bibliography"/>
  </ds:schemaRefs>
</ds:datastoreItem>
</file>

<file path=customXml/itemProps3.xml><?xml version="1.0" encoding="utf-8"?>
<ds:datastoreItem xmlns:ds="http://schemas.openxmlformats.org/officeDocument/2006/customXml" ds:itemID="{B346B345-0D9D-4F0D-B021-7C22A79EDF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f619cb-f903-40c1-b501-14e0f448ed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1F3CECA-8AF6-4BF5-9F80-45DB79DF6D57}">
  <ds:schemaRefs>
    <ds:schemaRef ds:uri="http://schemas.microsoft.com/office/2006/metadata/properties"/>
    <ds:schemaRef ds:uri="http://schemas.microsoft.com/office/infopath/2007/PartnerControls"/>
    <ds:schemaRef ds:uri="ddf619cb-f903-40c1-b501-14e0f448ed63"/>
  </ds:schemaRefs>
</ds:datastoreItem>
</file>

<file path=customXml/itemProps5.xml><?xml version="1.0" encoding="utf-8"?>
<ds:datastoreItem xmlns:ds="http://schemas.openxmlformats.org/officeDocument/2006/customXml" ds:itemID="{ADD8F7D6-0E9D-41D2-965E-AB0C925FFC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%7b802B30A8-C35B-B145-AEAA-1E84099BEE01%7dtf16392138.dotx</Template>
  <TotalTime>0</TotalTime>
  <Pages>1</Pages>
  <Words>6355</Words>
  <Characters>36229</Characters>
  <Application>Microsoft Office Word</Application>
  <DocSecurity>4</DocSecurity>
  <Lines>301</Lines>
  <Paragraphs>84</Paragraphs>
  <ScaleCrop>false</ScaleCrop>
  <Company/>
  <LinksUpToDate>false</LinksUpToDate>
  <CharactersWithSpaces>42500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Trygt og inkluderande skulemiljø på Kleppelunden  skule</dc:title>
  <dc:subject/>
  <dc:creator/>
  <cp:keywords/>
  <dc:description/>
  <cp:lastModifiedBy>Kariann F Leikanger</cp:lastModifiedBy>
  <cp:revision>566</cp:revision>
  <cp:lastPrinted>2024-08-27T07:05:00Z</cp:lastPrinted>
  <dcterms:created xsi:type="dcterms:W3CDTF">2021-05-13T01:00:00Z</dcterms:created>
  <dcterms:modified xsi:type="dcterms:W3CDTF">2024-08-27T15:24:00Z</dcterms:modified>
  <cp:category>#Respekt #Omsorg #Tryggleik</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0x010100346C898873E1D04EBB50C5A839E1FAA8</vt:lpwstr>
  </property>
</Properties>
</file>